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9D" w:rsidRPr="0024759D" w:rsidRDefault="0024759D" w:rsidP="0024759D">
      <w:pPr>
        <w:widowControl w:val="0"/>
        <w:shd w:val="clear" w:color="auto" w:fill="FFFFFF"/>
        <w:spacing w:before="120" w:after="120"/>
        <w:jc w:val="center"/>
        <w:textAlignment w:val="top"/>
        <w:rPr>
          <w:rFonts w:ascii="Arial" w:hAnsi="Arial" w:cs="Arial"/>
          <w:b/>
          <w:bCs/>
          <w:color w:val="2F5496"/>
          <w:sz w:val="28"/>
          <w:szCs w:val="28"/>
        </w:rPr>
      </w:pPr>
      <w:r w:rsidRPr="0024759D">
        <w:rPr>
          <w:rFonts w:ascii="Arial" w:hAnsi="Arial" w:cs="Arial"/>
          <w:b/>
          <w:color w:val="2F5496"/>
          <w:sz w:val="28"/>
          <w:szCs w:val="28"/>
          <w:shd w:val="clear" w:color="auto" w:fill="FFFFFF"/>
        </w:rPr>
        <w:t xml:space="preserve">Повышение ставки НДС до 22%, пересмотр порога доходов по УСН и другое: </w:t>
      </w:r>
      <w:bookmarkStart w:id="0" w:name="_GoBack"/>
      <w:r w:rsidRPr="0024759D">
        <w:rPr>
          <w:rFonts w:ascii="Arial" w:hAnsi="Arial" w:cs="Arial"/>
          <w:b/>
          <w:color w:val="2F5496"/>
          <w:sz w:val="28"/>
          <w:szCs w:val="28"/>
          <w:shd w:val="clear" w:color="auto" w:fill="FFFFFF"/>
        </w:rPr>
        <w:t>обзор закона N 425-ФЗ</w:t>
      </w:r>
    </w:p>
    <w:bookmarkEnd w:id="0"/>
    <w:p w:rsidR="0024759D" w:rsidRPr="0024759D" w:rsidRDefault="0024759D" w:rsidP="0024759D">
      <w:pPr>
        <w:widowControl w:val="0"/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color w:val="0E0E0E"/>
          <w:sz w:val="20"/>
          <w:szCs w:val="20"/>
        </w:rPr>
      </w:pPr>
    </w:p>
    <w:p w:rsidR="0024759D" w:rsidRPr="0024759D" w:rsidRDefault="0024759D" w:rsidP="0024759D">
      <w:pPr>
        <w:widowControl w:val="0"/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color w:val="0E0E0E"/>
          <w:sz w:val="20"/>
          <w:szCs w:val="20"/>
        </w:rPr>
      </w:pPr>
      <w:r w:rsidRPr="0024759D">
        <w:rPr>
          <w:rFonts w:ascii="Arial" w:hAnsi="Arial" w:cs="Arial"/>
          <w:b/>
          <w:bCs/>
          <w:color w:val="0E0E0E"/>
          <w:sz w:val="20"/>
          <w:szCs w:val="20"/>
        </w:rPr>
        <w:t>Опубликованы масштабные поправки к НК РФ. Увеличивают ставку НДС до 22%. Уменьшают порог доходов, при превышении которого нужно платить этот налог на УСН. Продлевают временный порядок начисления пеней. Об этих и других важных изменениях в обзоре.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Последние изменения</w:t>
      </w:r>
    </w:p>
    <w:p w:rsidR="0024759D" w:rsidRPr="0024759D" w:rsidRDefault="0024759D" w:rsidP="0024759D">
      <w:pPr>
        <w:pStyle w:val="aff0"/>
        <w:widowControl w:val="0"/>
        <w:shd w:val="clear" w:color="auto" w:fill="DEEAF6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28 ноября.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Президент подписал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закон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документ опубликовали.</w:t>
      </w:r>
    </w:p>
    <w:p w:rsidR="0024759D" w:rsidRPr="0024759D" w:rsidRDefault="0024759D" w:rsidP="0024759D">
      <w:pPr>
        <w:pStyle w:val="aff0"/>
        <w:widowControl w:val="0"/>
        <w:shd w:val="clear" w:color="auto" w:fill="DEEAF6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26 ноября.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Совет Федерации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одобрил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 проект.</w:t>
      </w:r>
    </w:p>
    <w:p w:rsidR="0024759D" w:rsidRPr="0024759D" w:rsidRDefault="0024759D" w:rsidP="0024759D">
      <w:pPr>
        <w:pStyle w:val="aff0"/>
        <w:widowControl w:val="0"/>
        <w:shd w:val="clear" w:color="auto" w:fill="DEEAF6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20 ноября.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Госдума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приняла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 проект N 1026190-8 в третьем чтении.</w:t>
      </w:r>
    </w:p>
    <w:p w:rsidR="0024759D" w:rsidRPr="0024759D" w:rsidRDefault="0024759D" w:rsidP="0024759D">
      <w:pPr>
        <w:pStyle w:val="aff0"/>
        <w:widowControl w:val="0"/>
        <w:shd w:val="clear" w:color="auto" w:fill="DEEAF6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18 ноября.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Госдума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приняла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проект N 1026190-8 во втором чтении.</w:t>
      </w:r>
    </w:p>
    <w:p w:rsidR="0024759D" w:rsidRPr="0024759D" w:rsidRDefault="0024759D" w:rsidP="0024759D">
      <w:pPr>
        <w:pStyle w:val="aff0"/>
        <w:widowControl w:val="0"/>
        <w:shd w:val="clear" w:color="auto" w:fill="DEEAF6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6 ноября.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Кабмин</w:t>
      </w:r>
      <w:proofErr w:type="spellEnd"/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сообщил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 о поправках к проекту.</w:t>
      </w:r>
    </w:p>
    <w:p w:rsidR="0024759D" w:rsidRPr="0024759D" w:rsidRDefault="0024759D" w:rsidP="0024759D">
      <w:pPr>
        <w:pStyle w:val="aff0"/>
        <w:widowControl w:val="0"/>
        <w:shd w:val="clear" w:color="auto" w:fill="DEEAF6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24 октября.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Минфин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разъяснил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что льготы по НДФЛ при продаже жилья продолжат действовать.</w:t>
      </w:r>
    </w:p>
    <w:p w:rsidR="0024759D" w:rsidRPr="0024759D" w:rsidRDefault="0024759D" w:rsidP="0024759D">
      <w:pPr>
        <w:pStyle w:val="aff0"/>
        <w:widowControl w:val="0"/>
        <w:shd w:val="clear" w:color="auto" w:fill="DEEAF6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23 октября.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Минцифры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сообщило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что правительство сохранит льготу по НДС для российских разработчиков программ.</w:t>
      </w:r>
    </w:p>
    <w:p w:rsidR="0024759D" w:rsidRPr="0024759D" w:rsidRDefault="0024759D" w:rsidP="0024759D">
      <w:pPr>
        <w:pStyle w:val="aff0"/>
        <w:widowControl w:val="0"/>
        <w:shd w:val="clear" w:color="auto" w:fill="DEEAF6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22 октября.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Госдума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приняла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 проект N 1026190-8 в первом чтении.</w:t>
      </w:r>
    </w:p>
    <w:p w:rsidR="0024759D" w:rsidRPr="0024759D" w:rsidRDefault="0024759D" w:rsidP="0024759D">
      <w:pPr>
        <w:pStyle w:val="aff0"/>
        <w:widowControl w:val="0"/>
        <w:shd w:val="clear" w:color="auto" w:fill="DEEAF6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21 октября.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Комитет Госдумы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предложил доработать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 проект ко второму чтению.</w:t>
      </w:r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7" w:anchor="anchor_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НДС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8" w:anchor="anchor_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Страховые взносы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9" w:anchor="anchor_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Имущественные налоги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0" w:anchor="anchor_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Налог на прибыль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1" w:anchor="anchor_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НДФЛ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2" w:anchor="anchor_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УСН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3" w:anchor="anchor_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Акцизы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4" w:anchor="anchor_1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Туристический налог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5" w:anchor="anchor_1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Технологический сбор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6" w:anchor="anchor_1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ПСН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7" w:anchor="anchor_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Налоговое администрирование</w:t>
        </w:r>
      </w:hyperlink>
    </w:p>
    <w:p w:rsidR="0024759D" w:rsidRPr="0024759D" w:rsidRDefault="0024759D" w:rsidP="0024759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8" w:anchor="anchor_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Госпошлина</w:t>
        </w:r>
      </w:hyperlink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1" w:name="anchor_1"/>
      <w:bookmarkEnd w:id="1"/>
      <w:r w:rsidRPr="0024759D">
        <w:rPr>
          <w:rFonts w:ascii="Arial" w:hAnsi="Arial" w:cs="Arial"/>
          <w:color w:val="0E0E0E"/>
          <w:sz w:val="20"/>
          <w:szCs w:val="20"/>
        </w:rPr>
        <w:t>НДС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Повышение ставки НДС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Основную ставку НДС увеличивают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20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22%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Пониженные ставки и условия их применения не изменяют. Новшество вступит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Причем применять ставку станут к товарам, работам, услугам и имущественным правам, которые отгрузили, выполнили, оказали или передали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 этой даты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Снижение предельного размера доходов для УСН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Сокращают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предельный размер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дохода для УСН, при превышении которого надо платить НДС. Новшество заработает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 учетом поправок организации и ИП на УСН смогут применять освобождение при таких ограничениях: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550"/>
        <w:gridCol w:w="2550"/>
      </w:tblGrid>
      <w:tr w:rsidR="0024759D" w:rsidRPr="0024759D" w:rsidTr="0024759D"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Style w:val="aff"/>
                <w:rFonts w:ascii="Arial" w:hAnsi="Arial" w:cs="Arial"/>
                <w:sz w:val="20"/>
                <w:szCs w:val="20"/>
                <w:bdr w:val="none" w:sz="0" w:space="0" w:color="auto" w:frame="1"/>
              </w:rPr>
              <w:t>Год применения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Style w:val="aff"/>
                <w:rFonts w:ascii="Arial" w:hAnsi="Arial" w:cs="Arial"/>
                <w:sz w:val="20"/>
                <w:szCs w:val="20"/>
                <w:bdr w:val="none" w:sz="0" w:space="0" w:color="auto" w:frame="1"/>
              </w:rPr>
              <w:t>Лимит доходов</w:t>
            </w:r>
            <w:r w:rsidRPr="0024759D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hyperlink r:id="rId35" w:history="1">
              <w:r w:rsidRPr="0024759D">
                <w:rPr>
                  <w:rStyle w:val="af6"/>
                  <w:rFonts w:ascii="Arial" w:hAnsi="Arial" w:cs="Arial"/>
                  <w:b/>
                  <w:bCs/>
                  <w:color w:val="85005E"/>
                  <w:sz w:val="20"/>
                  <w:szCs w:val="20"/>
                  <w:bdr w:val="none" w:sz="0" w:space="0" w:color="auto" w:frame="1"/>
                </w:rPr>
                <w:t>за предыдущий год</w:t>
              </w:r>
            </w:hyperlink>
            <w:r w:rsidRPr="0024759D">
              <w:rPr>
                <w:rStyle w:val="aff"/>
                <w:rFonts w:ascii="Arial" w:hAnsi="Arial" w:cs="Arial"/>
                <w:sz w:val="20"/>
                <w:szCs w:val="20"/>
                <w:bdr w:val="none" w:sz="0" w:space="0" w:color="auto" w:frame="1"/>
              </w:rPr>
              <w:t> (руб.)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Style w:val="aff"/>
                <w:rFonts w:ascii="Arial" w:hAnsi="Arial" w:cs="Arial"/>
                <w:sz w:val="20"/>
                <w:szCs w:val="20"/>
                <w:bdr w:val="none" w:sz="0" w:space="0" w:color="auto" w:frame="1"/>
              </w:rPr>
              <w:t>Лимит доходов</w:t>
            </w:r>
            <w:r w:rsidRPr="0024759D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hyperlink r:id="rId36" w:history="1">
              <w:r w:rsidRPr="0024759D">
                <w:rPr>
                  <w:rStyle w:val="af6"/>
                  <w:rFonts w:ascii="Arial" w:hAnsi="Arial" w:cs="Arial"/>
                  <w:b/>
                  <w:bCs/>
                  <w:color w:val="85005E"/>
                  <w:sz w:val="20"/>
                  <w:szCs w:val="20"/>
                  <w:bdr w:val="none" w:sz="0" w:space="0" w:color="auto" w:frame="1"/>
                </w:rPr>
                <w:t>в течение года</w:t>
              </w:r>
            </w:hyperlink>
            <w:r w:rsidRPr="0024759D">
              <w:rPr>
                <w:rStyle w:val="aff"/>
                <w:rFonts w:ascii="Arial" w:hAnsi="Arial" w:cs="Arial"/>
                <w:sz w:val="20"/>
                <w:szCs w:val="20"/>
                <w:bdr w:val="none" w:sz="0" w:space="0" w:color="auto" w:frame="1"/>
              </w:rPr>
              <w:t> (руб.)</w:t>
            </w:r>
          </w:p>
        </w:tc>
      </w:tr>
      <w:tr w:rsidR="0024759D" w:rsidRPr="0024759D" w:rsidTr="0024759D"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20 млн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20 млн</w:t>
            </w:r>
          </w:p>
        </w:tc>
      </w:tr>
      <w:tr w:rsidR="0024759D" w:rsidRPr="0024759D" w:rsidTr="0024759D"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15 млн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15 млн</w:t>
            </w:r>
          </w:p>
        </w:tc>
      </w:tr>
      <w:tr w:rsidR="0024759D" w:rsidRPr="0024759D" w:rsidTr="0024759D"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10 млн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10 млн</w:t>
            </w:r>
          </w:p>
        </w:tc>
      </w:tr>
      <w:tr w:rsidR="0024759D" w:rsidRPr="0024759D" w:rsidTr="0024759D">
        <w:tc>
          <w:tcPr>
            <w:tcW w:w="24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2029 и следующие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10 млн</w:t>
            </w:r>
          </w:p>
        </w:tc>
        <w:tc>
          <w:tcPr>
            <w:tcW w:w="25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  <w:hideMark/>
          </w:tcPr>
          <w:p w:rsidR="0024759D" w:rsidRPr="0024759D" w:rsidRDefault="0024759D" w:rsidP="0024759D">
            <w:pPr>
              <w:pStyle w:val="aff0"/>
              <w:widowControl w:val="0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759D">
              <w:rPr>
                <w:rFonts w:ascii="Arial" w:hAnsi="Arial" w:cs="Arial"/>
                <w:sz w:val="20"/>
                <w:szCs w:val="20"/>
              </w:rPr>
              <w:t>10 млн</w:t>
            </w:r>
          </w:p>
        </w:tc>
      </w:tr>
    </w:tbl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3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Сохраняют мораторий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штрафы за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неподачу декларации по НДС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для плательщиков на УСН, которые впервые допустят нарушение за налоговые периоды 2026 года. Тот же порядок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применяется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 2025 году.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Формы счетов-фактур, книг покупок и продаж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4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 1 октября 2027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ФНС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получает полномочия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утверждать формы и порядки заполнения или ведения:</w:t>
      </w:r>
    </w:p>
    <w:p w:rsidR="0024759D" w:rsidRPr="0024759D" w:rsidRDefault="0024759D" w:rsidP="0024759D">
      <w:pPr>
        <w:widowControl w:val="0"/>
        <w:numPr>
          <w:ilvl w:val="0"/>
          <w:numId w:val="2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счетов-фактур;</w:t>
      </w:r>
    </w:p>
    <w:p w:rsidR="0024759D" w:rsidRPr="0024759D" w:rsidRDefault="0024759D" w:rsidP="0024759D">
      <w:pPr>
        <w:widowControl w:val="0"/>
        <w:numPr>
          <w:ilvl w:val="0"/>
          <w:numId w:val="2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журнала учета;</w:t>
      </w:r>
    </w:p>
    <w:p w:rsidR="0024759D" w:rsidRPr="0024759D" w:rsidRDefault="0024759D" w:rsidP="0024759D">
      <w:pPr>
        <w:widowControl w:val="0"/>
        <w:numPr>
          <w:ilvl w:val="0"/>
          <w:numId w:val="2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книг покупок и книг продаж.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Сейчас их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устанавливает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правительство.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До утверждения новых форм и порядков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действуют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прежние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Прочие изменения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Вводят такие новшества:</w:t>
      </w:r>
    </w:p>
    <w:p w:rsidR="0024759D" w:rsidRPr="0024759D" w:rsidRDefault="0024759D" w:rsidP="0024759D">
      <w:pPr>
        <w:widowControl w:val="0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4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разрешают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плательщикам УСН, которые впервые начинают исчислять НДС, однократно в первый год отказаться от пониженной ставки НДС до истечения 3-летнего срока;</w:t>
      </w:r>
    </w:p>
    <w:p w:rsidR="0024759D" w:rsidRPr="0024759D" w:rsidRDefault="0024759D" w:rsidP="0024759D">
      <w:pPr>
        <w:widowControl w:val="0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4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корректируют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перечень необлагаемых операций. Из него исключают, например,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услуги по обслуживанию банковских карт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добавляют услуги операторов инвестиционных платформ;</w:t>
      </w:r>
    </w:p>
    <w:p w:rsidR="0024759D" w:rsidRPr="0024759D" w:rsidRDefault="0024759D" w:rsidP="0024759D">
      <w:pPr>
        <w:widowControl w:val="0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4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расширяют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перечень реквизитов счета-фактуры. В частности, нужно будет указывать порядковый номер и дату счета-фактуры, выставленного при получении аванса;</w:t>
      </w:r>
    </w:p>
    <w:p w:rsidR="0024759D" w:rsidRPr="0024759D" w:rsidRDefault="0024759D" w:rsidP="0024759D">
      <w:pPr>
        <w:widowControl w:val="0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4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освобождают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от обязанности вести раздельный учет НДС плательщиков УСН, которые применяют ставку НДС 5 и 7%. Речь идет об учете при ведении облагаемых и необлагаемых операций;</w:t>
      </w:r>
    </w:p>
    <w:p w:rsidR="0024759D" w:rsidRPr="0024759D" w:rsidRDefault="0024759D" w:rsidP="0024759D">
      <w:pPr>
        <w:widowControl w:val="0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5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продлевают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льготу для туроператоров до конца 2030 года. Сейчас она действует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по 30 июня 2027 года включительно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Изменение для туроператоров вступает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28 ноября 2025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остальные –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2" w:name="anchor_2"/>
      <w:bookmarkEnd w:id="2"/>
      <w:r w:rsidRPr="0024759D">
        <w:rPr>
          <w:rFonts w:ascii="Arial" w:hAnsi="Arial" w:cs="Arial"/>
          <w:color w:val="0E0E0E"/>
          <w:sz w:val="20"/>
          <w:szCs w:val="20"/>
        </w:rPr>
        <w:t>Страховые взносы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Льготные тарифы для МСП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5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Оптимизируют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льготные тарифы для МСП. Приоритетные отрасли по перечню правительства оставляют на пониженном тарифе, остальные переводят на общие. Изменения не коснутся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общепита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обрабатывающего производства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Новшества вступят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Выплаты руководителям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Коммерческие организации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обязывают исчислять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взносы с выплат и иных вознаграждений единоличным руководителям исходя из МРОТ, если им перечисляют зарплату ниже этого показателя.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Поправки начнут действовать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3" w:name="anchor_14"/>
      <w:bookmarkEnd w:id="3"/>
      <w:r w:rsidRPr="0024759D">
        <w:rPr>
          <w:rFonts w:ascii="Arial" w:hAnsi="Arial" w:cs="Arial"/>
          <w:color w:val="0E0E0E"/>
          <w:sz w:val="20"/>
          <w:szCs w:val="20"/>
        </w:rPr>
        <w:t>Льготы для ИТ-отрасли и радиоэлектронной промышленности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Вводят такие новшества:</w:t>
      </w:r>
    </w:p>
    <w:p w:rsidR="0024759D" w:rsidRPr="0024759D" w:rsidRDefault="0024759D" w:rsidP="0024759D">
      <w:pPr>
        <w:widowControl w:val="0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единый пониженный тариф взносов для ИТ-организаций с 2026 года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увеличивают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до 15% с сумм в рамках единой предельной величины базы. Сверх нее тариф сохранят на уровне 7,6%;</w:t>
      </w:r>
    </w:p>
    <w:p w:rsidR="0024759D" w:rsidRPr="0024759D" w:rsidRDefault="0024759D" w:rsidP="0024759D">
      <w:pPr>
        <w:widowControl w:val="0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единый пониженный тариф взносов с выплат работникам сверх единой предельной величины базы для организаций радиоэлектронной промышленности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снова снижают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до 0%;</w:t>
      </w:r>
    </w:p>
    <w:p w:rsidR="0024759D" w:rsidRPr="0024759D" w:rsidRDefault="0024759D" w:rsidP="0024759D">
      <w:pPr>
        <w:widowControl w:val="0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ИТ-компании и организации радиоэлектронной промышленности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смогут применять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пониженные тарифы с 1-го числа месяца, в котором они получили документ о госаккредитации или вошли в реестр;</w:t>
      </w:r>
    </w:p>
    <w:p w:rsidR="0024759D" w:rsidRPr="0024759D" w:rsidRDefault="0024759D" w:rsidP="0024759D">
      <w:pPr>
        <w:widowControl w:val="0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 доле профильных доходов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разрешают учитывать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не только доходы от реализации оборудования для производства электронной компонентной базы и радиоэлектронной продукции, но и доходы от услуг по проектированию и разработке такого оборудования. Изменение касается организаций радиоэлектронной промышленности. Напомним, размер доли доходов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влияет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применение льготного тарифа. Аналогичную поправку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5" w:anchor="anchor_1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вносят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 условия для пониженной ставки налога на прибыль.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Все эти изменения вступят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b/>
          <w:bCs/>
          <w:color w:val="0E0E0E"/>
          <w:sz w:val="20"/>
          <w:szCs w:val="20"/>
          <w:bdr w:val="none" w:sz="0" w:space="0" w:color="auto" w:frame="1"/>
        </w:rPr>
        <w:t>Полис ДМС при командировке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Стоимость полиса ДМС для служебной командировки за границу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освобождают от обложения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взносами.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Правило начнет действовать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4" w:name="anchor_3"/>
      <w:bookmarkEnd w:id="4"/>
      <w:r w:rsidRPr="0024759D">
        <w:rPr>
          <w:rFonts w:ascii="Arial" w:hAnsi="Arial" w:cs="Arial"/>
          <w:color w:val="0E0E0E"/>
          <w:sz w:val="20"/>
          <w:szCs w:val="20"/>
        </w:rPr>
        <w:t>Имущественные налоги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Исчисление и уплата налогов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2027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обязанность организаций исчислять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транспортный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земельный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налоги, а также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налог на имущество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по кадастровой стоимости передают налоговикам.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 этой же даты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переносят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срок уплаты таких налогов и авансов по ним на месяц позже: не позднее 28 марта и 28-го числа второго месяца за отчетным периодом соответственно. Сейчас сроки – не позднее 28 февраля для налогов и не позднее 28-го числа следующего месяца для авансов.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Оба изменения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будут применять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с расчета и уплаты налогов за налоговый период 2027 года и первый отчетный период 2027 года.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Прочие изменения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7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Уточняют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понятия "административно-деловой центр" и "торговый центр", вводят понятие "объект бытового обслуживания" для применения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ст. 378.2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НК РФ. Изменения вступят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апреля 2027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переносят срок подачи сообщения о наличии транспорта и недвижимости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31 декабря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31 мая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Для устранения двойного налогообложения по налогу на имущество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устанавливают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правило: налог, уплаченный российской организацией за границей по закону другой страны в инвалюте, пересчитывают в рубли по курсу ЦБ РФ на дату уплаты. Новшество применяют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5" w:name="anchor_4"/>
      <w:bookmarkEnd w:id="5"/>
      <w:r w:rsidRPr="0024759D">
        <w:rPr>
          <w:rFonts w:ascii="Arial" w:hAnsi="Arial" w:cs="Arial"/>
          <w:color w:val="0E0E0E"/>
          <w:sz w:val="20"/>
          <w:szCs w:val="20"/>
        </w:rPr>
        <w:t>Налог на прибыль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Уменьшение базы на убытки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До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2030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продлевают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50-процентное ограничение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уменьшение базы текущего периода на убытки прошлых лет.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Повышающий коэффициент по расходам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8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Ограничивают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применение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повышающего коэффициента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 xml:space="preserve">по расходам на покупку права на использование ЭВМ и баз данных, программно-аппаратных комплексов по лицензионным и 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сублицензионным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 xml:space="preserve"> соглашениям. Коэффициент 2 разрешат применять только при условии, что налогоплательщик по договору не может передать права другим лицам. Правило начнет действовать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Сомнительные долги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Сомнительным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разрешают признавать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долг по штрафам, пеням и санкциям, подтвержденный судом по договорам, задолженность по которым также сомнительная. Речь идет о долге, возникшем при реализации товаров, выполнении работ или оказании услуг. Новшество применяют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8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6" w:name="anchor_13"/>
      <w:bookmarkEnd w:id="6"/>
      <w:r w:rsidRPr="0024759D">
        <w:rPr>
          <w:rFonts w:ascii="Arial" w:hAnsi="Arial" w:cs="Arial"/>
          <w:color w:val="0E0E0E"/>
          <w:sz w:val="20"/>
          <w:szCs w:val="20"/>
        </w:rPr>
        <w:t>Льготы для организаций радиоэлектронной промышленности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 доле профильных доходов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разрешают учитывать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не только доходы от реализации оборудования для производства электронной компонентной базы и радиоэлектронной продукции, но и доходы от услуг по проектированию и разработке такого оборудования. Напомним, размер профильных доходов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влияет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применение пониженной ставки налога. Изменение заработает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Аналогичную поправку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3" w:anchor="anchor_1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вносят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 условия для льготного тарифа по взносам.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Инвестиционные вычеты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Вычетом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станут признавать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не более 100% затрат, которые определит субъект РФ. Он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установит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предельный размер затрат, их виды и критерии, категории налогоплательщиков, которые вправе применять вычет, и др. Такие затраты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отнесут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 xml:space="preserve">к 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неучитываемым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 xml:space="preserve"> при обложении прибыли. Новшества начнут действовать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Корректируют правила о том, на какие суммы нельзя уменьшить налог к уплате в федеральный бюджет, для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ИНВ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9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ФИНВ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 Изменения вступают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0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28 ноября 2025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а их действие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0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распространяют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отношения, возникшие с 1 января 2025 года.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Прочие изменения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Предусматривают такие новшества:</w:t>
      </w:r>
    </w:p>
    <w:p w:rsidR="0024759D" w:rsidRPr="0024759D" w:rsidRDefault="0024759D" w:rsidP="0024759D">
      <w:pPr>
        <w:widowControl w:val="0"/>
        <w:numPr>
          <w:ilvl w:val="0"/>
          <w:numId w:val="2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0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устанавливают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порядок уплаты налога российскими участниками МГК для достижения минимального уровня обложения в 15%. Изменения вступят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0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;</w:t>
      </w:r>
    </w:p>
    <w:p w:rsidR="0024759D" w:rsidRPr="0024759D" w:rsidRDefault="0024759D" w:rsidP="0024759D">
      <w:pPr>
        <w:widowControl w:val="0"/>
        <w:numPr>
          <w:ilvl w:val="0"/>
          <w:numId w:val="2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0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 1 января 2027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отменят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0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обязанность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подавать декларации по месту нахождения каждого подразделения;</w:t>
      </w:r>
    </w:p>
    <w:p w:rsidR="0024759D" w:rsidRPr="0024759D" w:rsidRDefault="0024759D" w:rsidP="0024759D">
      <w:pPr>
        <w:widowControl w:val="0"/>
        <w:numPr>
          <w:ilvl w:val="0"/>
          <w:numId w:val="2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0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уточняют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условие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0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для создания резерва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проведение особо сложного и дорогого капремонта: такие работы не проводили в 3 предыдущих годах. Новшество заработает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0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Отметим, Минфин 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0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сейчас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разделяет такой подход.</w:t>
      </w:r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7" w:name="anchor_5"/>
      <w:bookmarkEnd w:id="7"/>
      <w:r w:rsidRPr="0024759D">
        <w:rPr>
          <w:rFonts w:ascii="Arial" w:hAnsi="Arial" w:cs="Arial"/>
          <w:color w:val="0E0E0E"/>
          <w:sz w:val="20"/>
          <w:szCs w:val="20"/>
        </w:rPr>
        <w:t>НДФЛ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Реализация долей в УК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Для долей в УК российских организаций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1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устанавливают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те же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1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условия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для освобождения доходов от их реализации, что и для акций. Срок владения – более 5 лет – прежний.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Новшества вступят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1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Необлагаемые доходы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Перечень таких доходов расширят. В него включают:</w:t>
      </w:r>
    </w:p>
    <w:p w:rsidR="0024759D" w:rsidRPr="0024759D" w:rsidRDefault="0024759D" w:rsidP="0024759D">
      <w:pPr>
        <w:widowControl w:val="0"/>
        <w:numPr>
          <w:ilvl w:val="0"/>
          <w:numId w:val="2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1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расходы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полис ДМС для служебной командировки за границу;</w:t>
      </w:r>
    </w:p>
    <w:p w:rsidR="0024759D" w:rsidRPr="0024759D" w:rsidRDefault="0024759D" w:rsidP="0024759D">
      <w:pPr>
        <w:widowControl w:val="0"/>
        <w:numPr>
          <w:ilvl w:val="0"/>
          <w:numId w:val="2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1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возмещение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виновным стоимости утраченного имущества, когда доход выплачивают по законодательству РФ, актам субъектов РФ и решениям местных органов.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Также устанавливают условие о непрерывном сроке владения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1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недвижимостью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1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иным имуществом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для освобождения дохода при продаже.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Все изменения начнут действовать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1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Вычеты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Для стандартного вычета на детей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1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станут учитывать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только доходы основной базы, исчисленные нарастающим итогом с начала налогового периода.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1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Вычет за ГТО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можно получить, если пройти не ежегодную диспансеризацию, а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fldChar w:fldCharType="begin"/>
      </w:r>
      <w:r w:rsidRPr="0024759D">
        <w:rPr>
          <w:rFonts w:ascii="Arial" w:hAnsi="Arial" w:cs="Arial"/>
          <w:color w:val="0E0E0E"/>
          <w:sz w:val="20"/>
          <w:szCs w:val="20"/>
        </w:rPr>
        <w:instrText xml:space="preserve"> HYPERLINK "consultantplus://offline/main?base=LAW;n=520020;dst=100922" </w:instrText>
      </w:r>
      <w:r w:rsidRPr="0024759D">
        <w:rPr>
          <w:rFonts w:ascii="Arial" w:hAnsi="Arial" w:cs="Arial"/>
          <w:color w:val="0E0E0E"/>
          <w:sz w:val="20"/>
          <w:szCs w:val="20"/>
        </w:rPr>
        <w:fldChar w:fldCharType="separate"/>
      </w:r>
      <w:r w:rsidRPr="0024759D">
        <w:rPr>
          <w:rStyle w:val="af6"/>
          <w:rFonts w:ascii="Arial" w:hAnsi="Arial" w:cs="Arial"/>
          <w:color w:val="85005E"/>
          <w:sz w:val="20"/>
          <w:szCs w:val="20"/>
          <w:bdr w:val="none" w:sz="0" w:space="0" w:color="auto" w:frame="1"/>
        </w:rPr>
        <w:t>профмедосмотр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fldChar w:fldCharType="end"/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определенных групп взрослых.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2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Можно будет воспользоваться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соцвычетом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 xml:space="preserve"> при оплате физкультурно-оздоровительных услуг родителей-пенсионеров.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Эти поправки вступят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2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Style w:val="aff"/>
          <w:rFonts w:ascii="Arial" w:hAnsi="Arial" w:cs="Arial"/>
          <w:b/>
          <w:bCs/>
          <w:color w:val="0E0E0E"/>
          <w:sz w:val="20"/>
          <w:szCs w:val="20"/>
          <w:bdr w:val="none" w:sz="0" w:space="0" w:color="auto" w:frame="1"/>
        </w:rPr>
        <w:t xml:space="preserve">Частичное </w:t>
      </w:r>
      <w:proofErr w:type="spellStart"/>
      <w:r w:rsidRPr="0024759D">
        <w:rPr>
          <w:rStyle w:val="aff"/>
          <w:rFonts w:ascii="Arial" w:hAnsi="Arial" w:cs="Arial"/>
          <w:b/>
          <w:bCs/>
          <w:color w:val="0E0E0E"/>
          <w:sz w:val="20"/>
          <w:szCs w:val="20"/>
          <w:bdr w:val="none" w:sz="0" w:space="0" w:color="auto" w:frame="1"/>
        </w:rPr>
        <w:t>неудержание</w:t>
      </w:r>
      <w:proofErr w:type="spellEnd"/>
      <w:r w:rsidRPr="0024759D">
        <w:rPr>
          <w:rStyle w:val="aff"/>
          <w:rFonts w:ascii="Arial" w:hAnsi="Arial" w:cs="Arial"/>
          <w:b/>
          <w:bCs/>
          <w:color w:val="0E0E0E"/>
          <w:sz w:val="20"/>
          <w:szCs w:val="20"/>
          <w:bdr w:val="none" w:sz="0" w:space="0" w:color="auto" w:frame="1"/>
        </w:rPr>
        <w:t xml:space="preserve"> НДФЛ налоговым агентом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2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Обязывают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налогоплательщиков декларировать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2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иной доход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 xml:space="preserve">и платить налог не только при его полном, но и при частичном 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неудержании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 xml:space="preserve"> налоговым агентом.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Новшества начнут действовать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2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8" w:name="anchor_6"/>
      <w:bookmarkEnd w:id="8"/>
      <w:r w:rsidRPr="0024759D">
        <w:rPr>
          <w:rFonts w:ascii="Arial" w:hAnsi="Arial" w:cs="Arial"/>
          <w:color w:val="0E0E0E"/>
          <w:sz w:val="20"/>
          <w:szCs w:val="20"/>
        </w:rPr>
        <w:t>УСН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Учитываемые расходы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 перечень затрат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2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добавляют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:</w:t>
      </w:r>
    </w:p>
    <w:p w:rsidR="0024759D" w:rsidRPr="0024759D" w:rsidRDefault="0024759D" w:rsidP="0024759D">
      <w:pPr>
        <w:widowControl w:val="0"/>
        <w:numPr>
          <w:ilvl w:val="0"/>
          <w:numId w:val="2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расходы на дооборудование, реконструкцию, модернизацию и т.д. НМА;</w:t>
      </w:r>
    </w:p>
    <w:p w:rsidR="0024759D" w:rsidRPr="0024759D" w:rsidRDefault="0024759D" w:rsidP="0024759D">
      <w:pPr>
        <w:widowControl w:val="0"/>
        <w:numPr>
          <w:ilvl w:val="0"/>
          <w:numId w:val="2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иные расходы, которые нужно определять как для налога на прибыль. Значит, перечень делают открытым.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Эти правила применяют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2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Иные изменения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Регионы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2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смогут снижать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ставки только для налогоплательщиков из отдельных отраслей. Правительство определит виды деятельности и критерии для таких налогоплательщиков. Сейчас нет подобных ограничений, и субъекты РФ могут сами решить, каким категориям налогоплательщиков установить пониженные ставки как по объекту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2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"доходы"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так и по объекту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2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"доходы минус расходы"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Также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уточнят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переходные положения для учета в расходах по налогу на прибыль стоимости товаров (имущественных прав), которые оплатили на УСН, но не признали при расчете единого налога.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Segoe UI Symbol" w:hAnsi="Segoe UI Symbol" w:cs="Segoe UI Symbol"/>
          <w:color w:val="0E0E0E"/>
          <w:sz w:val="20"/>
          <w:szCs w:val="20"/>
        </w:rPr>
        <w:t>⚖️</w:t>
      </w:r>
      <w:r w:rsidRPr="0024759D">
        <w:rPr>
          <w:rFonts w:ascii="Arial" w:hAnsi="Arial" w:cs="Arial"/>
          <w:color w:val="0E0E0E"/>
          <w:sz w:val="20"/>
          <w:szCs w:val="20"/>
        </w:rPr>
        <w:t xml:space="preserve"> Отметим, право учесть оплаченные на УСН расходы подтверждал ВС РФ, чей вывод налоговики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взяли на вооружение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Новшества вступают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9" w:name="anchor_9"/>
      <w:bookmarkEnd w:id="9"/>
      <w:r w:rsidRPr="0024759D">
        <w:rPr>
          <w:rFonts w:ascii="Arial" w:hAnsi="Arial" w:cs="Arial"/>
          <w:color w:val="0E0E0E"/>
          <w:sz w:val="20"/>
          <w:szCs w:val="20"/>
        </w:rPr>
        <w:t>Акцизы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3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Предусматривают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индексацию акцизов на 2026 - 2027 годы на инфляцию. Сверх этого уровня повышают ставки на этиловый спирт, винодельческую, спиртосодержащую продукцию, алкоголь и др. Устанавливают акцизы на 2028 год. Изменения заработают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а для ряда ставок на этиловый спирт –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 июля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10" w:name="anchor_10"/>
      <w:bookmarkEnd w:id="10"/>
      <w:r w:rsidRPr="0024759D">
        <w:rPr>
          <w:rFonts w:ascii="Arial" w:hAnsi="Arial" w:cs="Arial"/>
          <w:color w:val="0E0E0E"/>
          <w:sz w:val="20"/>
          <w:szCs w:val="20"/>
        </w:rPr>
        <w:t>Туристический налог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Дифференцировать ставки разрешают не только с учетом сезонности и категории средства размещения, но и его типа. При этом сезонность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может быть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по кварталам и календарным месяцам. Изменение вступит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Отдельно закрепляют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льготы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для организаций по услугам по временному проживанию в составе:</w:t>
      </w:r>
    </w:p>
    <w:p w:rsidR="0024759D" w:rsidRPr="0024759D" w:rsidRDefault="0024759D" w:rsidP="0024759D">
      <w:pPr>
        <w:widowControl w:val="0"/>
        <w:numPr>
          <w:ilvl w:val="0"/>
          <w:numId w:val="2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 xml:space="preserve">санаторно-курортного лечения по 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медпоказаниям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>, которое оплачивают за счет бюджетных средств. Сейчас есть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3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сходное положение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 xml:space="preserve">, по которому от минимального налога освобождают санатории, которые оказывают услуги по 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госзаданию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 xml:space="preserve"> за счет бюджетов;</w:t>
      </w:r>
    </w:p>
    <w:p w:rsidR="0024759D" w:rsidRPr="0024759D" w:rsidRDefault="0024759D" w:rsidP="0024759D">
      <w:pPr>
        <w:widowControl w:val="0"/>
        <w:numPr>
          <w:ilvl w:val="0"/>
          <w:numId w:val="2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 xml:space="preserve">организованного отдыха, который оплачивают в рамках 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госзаданий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 xml:space="preserve"> за счет ассигнований федерального бюджета. Дополнительное условие – средства размещения в оперативном управлении у учреждений, подведомственных Управлению делами Президента РФ.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Льготы можно применять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4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28 ноября 2025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11" w:name="anchor_11"/>
      <w:bookmarkEnd w:id="11"/>
      <w:r w:rsidRPr="0024759D">
        <w:rPr>
          <w:rFonts w:ascii="Arial" w:hAnsi="Arial" w:cs="Arial"/>
          <w:color w:val="0E0E0E"/>
          <w:sz w:val="20"/>
          <w:szCs w:val="20"/>
        </w:rPr>
        <w:t>Технологический сбор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4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Сбор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4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будут платить организации и ИП, которые:</w:t>
      </w:r>
    </w:p>
    <w:p w:rsidR="0024759D" w:rsidRPr="0024759D" w:rsidRDefault="0024759D" w:rsidP="0024759D">
      <w:pPr>
        <w:widowControl w:val="0"/>
        <w:numPr>
          <w:ilvl w:val="0"/>
          <w:numId w:val="2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ввозят в РФ электронную компонентную базу (электронные модули) или продукцию с ее содержанием;</w:t>
      </w:r>
    </w:p>
    <w:p w:rsidR="0024759D" w:rsidRPr="0024759D" w:rsidRDefault="0024759D" w:rsidP="0024759D">
      <w:pPr>
        <w:widowControl w:val="0"/>
        <w:numPr>
          <w:ilvl w:val="0"/>
          <w:numId w:val="2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производят в России такую продукцию.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Перечни утвердит правительство.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Сбор нужно будет платить за каждую единицу продукции. Порядок уплаты и размер сбора также установит правительство. Максимальный сбор –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4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5 000 руб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12" w:name="anchor_12"/>
      <w:bookmarkEnd w:id="12"/>
      <w:r w:rsidRPr="0024759D">
        <w:rPr>
          <w:rFonts w:ascii="Arial" w:hAnsi="Arial" w:cs="Arial"/>
          <w:color w:val="0E0E0E"/>
          <w:sz w:val="20"/>
          <w:szCs w:val="20"/>
        </w:rPr>
        <w:t>ПСН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4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Поэтапно снижают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предельную величину доходов для применения спецрежима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4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60 млн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до 10 млн руб. Так, налогоплательщик утратит право на ПСН с периода, который приходится на 2026 год, если за 2025 год или в течение 2026 года доходы превысили 20 млн руб.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ИП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4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получают возможность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 xml:space="preserve">подавать заявление на получение нового патента взамен прежнего из-за уменьшения числа 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физпоказателей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>. Сумму налога при этом пересчитают.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Оба изменения заработают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4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13" w:name="anchor_7"/>
      <w:bookmarkEnd w:id="13"/>
      <w:r w:rsidRPr="0024759D">
        <w:rPr>
          <w:rFonts w:ascii="Arial" w:hAnsi="Arial" w:cs="Arial"/>
          <w:color w:val="0E0E0E"/>
          <w:sz w:val="20"/>
          <w:szCs w:val="20"/>
        </w:rPr>
        <w:t>Налоговое администрирование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Уплата и начисление пеней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4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Временный порядок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начисления пеней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4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продлевают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год – по 31 декабря 2026 года.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Напомним, по этим правилам для организаций действуют 3 ставки для расчета пеней:</w:t>
      </w:r>
    </w:p>
    <w:p w:rsidR="0024759D" w:rsidRPr="0024759D" w:rsidRDefault="0024759D" w:rsidP="0024759D">
      <w:pPr>
        <w:widowControl w:val="0"/>
        <w:numPr>
          <w:ilvl w:val="0"/>
          <w:numId w:val="3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за первые 30 календарных дней просрочки – 1/300 ставки ЦБ от суммы недоимки;</w:t>
      </w:r>
    </w:p>
    <w:p w:rsidR="0024759D" w:rsidRPr="0024759D" w:rsidRDefault="0024759D" w:rsidP="0024759D">
      <w:pPr>
        <w:widowControl w:val="0"/>
        <w:numPr>
          <w:ilvl w:val="0"/>
          <w:numId w:val="3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 31-го по 90-й день – 1/150;</w:t>
      </w:r>
    </w:p>
    <w:p w:rsidR="0024759D" w:rsidRPr="0024759D" w:rsidRDefault="0024759D" w:rsidP="0024759D">
      <w:pPr>
        <w:widowControl w:val="0"/>
        <w:numPr>
          <w:ilvl w:val="0"/>
          <w:numId w:val="3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 91-го дня и по день оплаты – 1/300.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также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изменяют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дату, с которой не начисляют пени на недоимку: это будет день вступления в силу решения об отсрочке или рассрочке, а не следующий день после его принятия, как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сейчас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14" w:name="anchor_15"/>
      <w:bookmarkEnd w:id="14"/>
      <w:r w:rsidRPr="0024759D">
        <w:rPr>
          <w:rFonts w:ascii="Arial" w:hAnsi="Arial" w:cs="Arial"/>
          <w:color w:val="0E0E0E"/>
          <w:sz w:val="20"/>
          <w:szCs w:val="20"/>
        </w:rPr>
        <w:t>Уведомления об исчисленных налогах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Число уведомлений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оптимизируют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: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апреля 2027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их не нужно будет подавать по имущественным налогам.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отменяют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обязанность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и для НДФЛ и взносов в части периодов, по которым плательщик уже представлял уведомление с планируемыми суммами за эти периоды, если они не меньше фактических.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Оба изменения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будут применять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с расчета и уплаты налогов за налоговый период 2027 года и первый отчетный период 2027 года.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Учет сумм на ЕНС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5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Расширяют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перечень сумм на ЕНС, которые признают ЕНП. В него включают в том числе переплату по НДФЛ по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59" w:anchor="anchor_1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уведомлениям с планируемыми суммами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При этом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уточняют и дополняют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перечень документов, на основе которых учитывают совокупную обязанность. Например, в списке есть решение инспекции о полной или частичной отмене решения о предоставлении вычета по НДФЛ.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Также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устанавливают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что суммы, по которым приостановлена уплата, не учитывают при расчете совокупной обязанности до вступления в силу решения об отсрочке или рассрочке либо до отказа в них.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Эти изменения заработают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Взыскание долгов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2027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вводят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очередность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исполнения банком поручения налоговой на перечисление долга. Суммы спишут в таком порядке:</w:t>
      </w:r>
    </w:p>
    <w:p w:rsidR="0024759D" w:rsidRPr="0024759D" w:rsidRDefault="0024759D" w:rsidP="0024759D">
      <w:pPr>
        <w:widowControl w:val="0"/>
        <w:numPr>
          <w:ilvl w:val="0"/>
          <w:numId w:val="3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 рублевых расчетных (текущих) счетов;</w:t>
      </w:r>
    </w:p>
    <w:p w:rsidR="0024759D" w:rsidRPr="0024759D" w:rsidRDefault="0024759D" w:rsidP="0024759D">
      <w:pPr>
        <w:widowControl w:val="0"/>
        <w:numPr>
          <w:ilvl w:val="0"/>
          <w:numId w:val="3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 валютных счетов;</w:t>
      </w:r>
    </w:p>
    <w:p w:rsidR="0024759D" w:rsidRPr="0024759D" w:rsidRDefault="0024759D" w:rsidP="0024759D">
      <w:pPr>
        <w:widowControl w:val="0"/>
        <w:numPr>
          <w:ilvl w:val="0"/>
          <w:numId w:val="3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со счетов в драгметаллах;</w:t>
      </w:r>
    </w:p>
    <w:p w:rsidR="0024759D" w:rsidRPr="0024759D" w:rsidRDefault="0024759D" w:rsidP="0024759D">
      <w:pPr>
        <w:widowControl w:val="0"/>
        <w:numPr>
          <w:ilvl w:val="0"/>
          <w:numId w:val="3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за счет электронных денег;</w:t>
      </w:r>
    </w:p>
    <w:p w:rsidR="0024759D" w:rsidRPr="0024759D" w:rsidRDefault="0024759D" w:rsidP="0024759D">
      <w:pPr>
        <w:widowControl w:val="0"/>
        <w:numPr>
          <w:ilvl w:val="0"/>
          <w:numId w:val="3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 депозитного счета или вклада в драгметаллах налогоплательщика либо налогового агента;</w:t>
      </w:r>
    </w:p>
    <w:p w:rsidR="0024759D" w:rsidRPr="0024759D" w:rsidRDefault="0024759D" w:rsidP="0024759D">
      <w:pPr>
        <w:widowControl w:val="0"/>
        <w:numPr>
          <w:ilvl w:val="0"/>
          <w:numId w:val="3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со счета цифрового рубля.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Пересчет инвалюты и драгметаллов должен быть по курсу и учетной цене ЦБ РФ на дату исполнения поручения.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Отсрочка, рассрочка и инвестиционный кредит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6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Запрет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повторное предоставление отсрочки или рассрочки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распространяют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на инвестиционный налоговый кредит. Изменение вступит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 При этом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перечень случаев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когда отсрочку или рассрочку, инвестиционный налоговый кредит не предоставят,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6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расширяют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 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7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Общий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7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список документов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для получения отсрочки или рассрочки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7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корректируют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7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Из него, в частности, исключают справки банков.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7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Отменяют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возможность подать банковскую гарантию на бумаге. Новшество заработает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7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Ряд изменений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7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касается рассрочки при невозможности единовременной уплаты:</w:t>
      </w:r>
    </w:p>
    <w:p w:rsidR="0024759D" w:rsidRPr="0024759D" w:rsidRDefault="0024759D" w:rsidP="0024759D">
      <w:pPr>
        <w:widowControl w:val="0"/>
        <w:numPr>
          <w:ilvl w:val="0"/>
          <w:numId w:val="3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7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уточняют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что заявление можно подавать после дня вынесения решения по проверке. Окончание срока – не позднее 10 дней после вступления в силу решения – прежнее;</w:t>
      </w:r>
    </w:p>
    <w:p w:rsidR="0024759D" w:rsidRPr="0024759D" w:rsidRDefault="0024759D" w:rsidP="0024759D">
      <w:pPr>
        <w:widowControl w:val="0"/>
        <w:numPr>
          <w:ilvl w:val="0"/>
          <w:numId w:val="3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7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отменяют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7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правило о предоставлении банковской гарантии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как способа обеспечения;</w:t>
      </w:r>
    </w:p>
    <w:p w:rsidR="0024759D" w:rsidRPr="0024759D" w:rsidRDefault="0024759D" w:rsidP="0024759D">
      <w:pPr>
        <w:widowControl w:val="0"/>
        <w:numPr>
          <w:ilvl w:val="0"/>
          <w:numId w:val="3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8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устанавливают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что решение о рассрочке вступает в силу не ранее дня вступления в силу решения по итогам проверки.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Также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8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увеличивают предельный срок инвестиционного кредита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8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5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8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10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лет.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Зачет и возврат налогов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8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расширяют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8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перечень случаев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для отказа в зачете. Новые ситуации касаются случаев, когда налогоплательщик хочет зачесть положительное сальдо в счет исполнения обязанности другого лица.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Также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8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устанавливают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что нельзя зачесть суммы, которые учли в счет возмещения ущерба из-за уголовных преступлений. Изменение вступит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8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Налоговые проверки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Инспекции получают возможность:</w:t>
      </w:r>
    </w:p>
    <w:p w:rsidR="0024759D" w:rsidRPr="0024759D" w:rsidRDefault="0024759D" w:rsidP="0024759D">
      <w:pPr>
        <w:widowControl w:val="0"/>
        <w:numPr>
          <w:ilvl w:val="0"/>
          <w:numId w:val="3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8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рассматривать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материалы проверки по видеоконференции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8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;</w:t>
      </w:r>
    </w:p>
    <w:p w:rsidR="0024759D" w:rsidRPr="0024759D" w:rsidRDefault="0024759D" w:rsidP="0024759D">
      <w:pPr>
        <w:widowControl w:val="0"/>
        <w:numPr>
          <w:ilvl w:val="0"/>
          <w:numId w:val="3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9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осматривать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территории и помещения, а также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9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проводить выемку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документов и предметов в рамках дополнительных мероприятий при рассмотрении материалов проверки. Новшество заработает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9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;</w:t>
      </w:r>
    </w:p>
    <w:p w:rsidR="0024759D" w:rsidRPr="0024759D" w:rsidRDefault="0024759D" w:rsidP="0024759D">
      <w:pPr>
        <w:widowControl w:val="0"/>
        <w:numPr>
          <w:ilvl w:val="0"/>
          <w:numId w:val="3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9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проверять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при выездной проверке налоговые периоды текущего года, если на день вынесения решения они завершены. Изменение вступит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9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Отметим, что Минфин и сейчас </w:t>
      </w:r>
      <w:hyperlink r:id="rId19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не видит ограничений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для проверок и отчетных периодов текущего года.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9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Закрепляют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правило: провести камеральную проверку может не только инспекция, куда подали декларацию или расчет, но и налоговый орган, который уполномочила ФНС. Если порядок будет не обычным, налогоплательщика уведомят по форме и формату, который утвердят налоговики. Правило применяют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9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9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аналогичное правило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9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устанавливают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 xml:space="preserve">для рассмотрения жалоб, в 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т.ч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>. апелляционных: делать это сможет не только вышестоящий орган, но и уполномоченный ФНС.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Также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определяют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способы подачи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возражений на акт проверки: лично, заказным письмом, по ТКС или через личный кабинет (на сайте ФНС либо на Госуслугах). Формат и порядок подачи документов утвердит ФНС.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вводят верхний предел для снижения штрафа при смягчающих обстоятельствах. Санкцию смогут уменьшить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не более чем в 10 раз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Минимальное уменьшение – в 2 раза – остается неизменным.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Налоговый мониторинг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Налоговикам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дают право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 ряде случаев осматривать территории и помещения лица, у которого проводится мониторинг. Они смогут это делать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Также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расширяют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перечень случаев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 xml:space="preserve">, когда налоговый мониторинг прекратят досрочно. В частности, это сделают при систематическом нарушении порядка и сроков допуска к информсистемам организации или несоответствии </w:t>
      </w:r>
      <w:proofErr w:type="spellStart"/>
      <w:r w:rsidRPr="0024759D">
        <w:rPr>
          <w:rFonts w:ascii="Arial" w:hAnsi="Arial" w:cs="Arial"/>
          <w:color w:val="0E0E0E"/>
          <w:sz w:val="20"/>
          <w:szCs w:val="20"/>
        </w:rPr>
        <w:t>информсистем</w:t>
      </w:r>
      <w:proofErr w:type="spellEnd"/>
      <w:r w:rsidRPr="0024759D">
        <w:rPr>
          <w:rFonts w:ascii="Arial" w:hAnsi="Arial" w:cs="Arial"/>
          <w:color w:val="0E0E0E"/>
          <w:sz w:val="20"/>
          <w:szCs w:val="20"/>
        </w:rPr>
        <w:t xml:space="preserve"> требованиям.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Ряд изменений закрепляют для правопреемников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:</w:t>
      </w:r>
    </w:p>
    <w:p w:rsidR="0024759D" w:rsidRPr="0024759D" w:rsidRDefault="0024759D" w:rsidP="0024759D">
      <w:pPr>
        <w:widowControl w:val="0"/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организация – правопреемник той, в части которой проводили мониторинг,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не обязана выполнять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условия для мониторинга;</w:t>
      </w:r>
    </w:p>
    <w:p w:rsidR="0024759D" w:rsidRPr="0024759D" w:rsidRDefault="0024759D" w:rsidP="0024759D">
      <w:pPr>
        <w:widowControl w:val="0"/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срок мониторинга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не будут прерывать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при реорганизации организации, если правопреемник вступил в мониторинг.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Прочие изменения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Помимо прочего, предусматривают такие новшества:</w:t>
      </w:r>
    </w:p>
    <w:p w:rsidR="0024759D" w:rsidRPr="0024759D" w:rsidRDefault="0024759D" w:rsidP="0024759D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закрепляют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подход Минфина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: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нельзя учитывать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 текущем периоде ошибки прошлых периодов при излишней уплате налога, если в текущем ставка увеличилась. Изменение заработает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;</w:t>
      </w:r>
    </w:p>
    <w:p w:rsidR="0024759D" w:rsidRPr="0024759D" w:rsidRDefault="0024759D" w:rsidP="0024759D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1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разрешают направлять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письменные разъяснения на электронную почту налогоплательщика. Новшество вступит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;</w:t>
      </w:r>
    </w:p>
    <w:p w:rsidR="0024759D" w:rsidRPr="0024759D" w:rsidRDefault="0024759D" w:rsidP="0024759D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к сделкам между взаимозависимыми лицами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приравнивают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 том числе сделки, одна из сторон которых – лицо, зарегистрированное в стране или на территории со ставкой налога на прибыль 15% и ниже. Правило применяют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Оно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действует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 отношении сделок, доходы и расходы по которым признаются с 1 января 2026 года, независимо от даты заключения договора;</w:t>
      </w:r>
    </w:p>
    <w:p w:rsidR="0024759D" w:rsidRPr="0024759D" w:rsidRDefault="0024759D" w:rsidP="0024759D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при аресте транспорта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2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запрещают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регистрационные действия. То же правило 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2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действует 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2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при запрете на отчуждение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транспорта без согласия налоговиков;</w:t>
      </w:r>
    </w:p>
    <w:p w:rsidR="0024759D" w:rsidRPr="0024759D" w:rsidRDefault="0024759D" w:rsidP="0024759D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22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арестовывать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недвижимость, стоимость которой выше взыскиваемой суммы, если нет иного имущества, на которое можно обратить взыскание, инспекции смогут у любого налогоплательщика, а не только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2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у иностранной организации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без постоянного представительства в РФ. Изменение заработает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2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;</w:t>
      </w:r>
    </w:p>
    <w:p w:rsidR="0024759D" w:rsidRPr="0024759D" w:rsidRDefault="0024759D" w:rsidP="0024759D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2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дают возможность организациям с подразделениями не только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2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выбирать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одну инспекцию для постановки на учет в уведомлении, но 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2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отказываться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от такого выбора.</w:t>
      </w:r>
    </w:p>
    <w:p w:rsid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bookmarkStart w:id="15" w:name="anchor_8"/>
      <w:bookmarkEnd w:id="15"/>
    </w:p>
    <w:p w:rsidR="0024759D" w:rsidRPr="0024759D" w:rsidRDefault="0024759D" w:rsidP="0024759D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Госпошлина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Исполнение судебного акта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С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2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сентября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: если судебный акт надо исполнить немедленно или в порядке отсрочки (рассрочки), то ответчик должен внести госпошлину в течение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срока исполнения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 Речь идет о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случае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когда суд принял решение не в пользу ответчика, а истец освобожден от платежа. Сейчас его нужно перечислить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не позже 10 рабочих дней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с даты, когда судебный акт вступил в силу. Порядок исполнения неважен.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Возврат госпошлины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Заявление о возврате излишне уплаченной (взысканной) пошлины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3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разрешат подавать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через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4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Госуслуги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в любых ситуациях. То же касается региональных госуслуг и других порталов с интеграцией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5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ЕСИА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Пока такой вариант отправки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6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допустим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если заявитель обращался за юридически значимым действием и оплачивал его аналогичным способом.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Поправки заработают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7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Лицензия на алкоголь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Лицензия на закупку, хранение и поставки алкоголя станет стоить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8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1,5 млн руб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 Во столько же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9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обойдется</w:t>
        </w:r>
      </w:hyperlink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24759D">
        <w:rPr>
          <w:rFonts w:ascii="Arial" w:hAnsi="Arial" w:cs="Arial"/>
          <w:color w:val="0E0E0E"/>
          <w:sz w:val="20"/>
          <w:szCs w:val="20"/>
        </w:rPr>
        <w:t>переоформление документа в случае появления новых мест деятельности. Сейчас разрешение стоит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40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800 тыс. руб.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, а платежа за увеличение количества точек работы нет.</w:t>
      </w:r>
    </w:p>
    <w:p w:rsidR="0024759D" w:rsidRPr="0024759D" w:rsidRDefault="0024759D" w:rsidP="0024759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24759D">
        <w:rPr>
          <w:rFonts w:ascii="Arial" w:hAnsi="Arial" w:cs="Arial"/>
          <w:color w:val="0E0E0E"/>
          <w:sz w:val="20"/>
          <w:szCs w:val="20"/>
        </w:rPr>
        <w:t>Изменения вступят в силу</w:t>
      </w:r>
      <w:r w:rsidRPr="0024759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41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1 января 2026 года</w:t>
        </w:r>
      </w:hyperlink>
      <w:r w:rsidRPr="0024759D">
        <w:rPr>
          <w:rFonts w:ascii="Arial" w:hAnsi="Arial" w:cs="Arial"/>
          <w:color w:val="0E0E0E"/>
          <w:sz w:val="20"/>
          <w:szCs w:val="20"/>
        </w:rPr>
        <w:t>.</w:t>
      </w:r>
    </w:p>
    <w:p w:rsidR="0024759D" w:rsidRPr="0024759D" w:rsidRDefault="0024759D" w:rsidP="0024759D">
      <w:pPr>
        <w:widowControl w:val="0"/>
        <w:shd w:val="clear" w:color="auto" w:fill="F4F4F7"/>
        <w:spacing w:before="120" w:after="12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759D">
        <w:rPr>
          <w:rFonts w:ascii="Arial" w:hAnsi="Arial" w:cs="Arial"/>
          <w:color w:val="000000"/>
          <w:sz w:val="20"/>
          <w:szCs w:val="20"/>
        </w:rPr>
        <w:t>Документ:</w:t>
      </w:r>
    </w:p>
    <w:p w:rsidR="0024759D" w:rsidRPr="0024759D" w:rsidRDefault="0024759D" w:rsidP="0024759D">
      <w:pPr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242" w:history="1">
        <w:r w:rsidRPr="0024759D">
          <w:rPr>
            <w:rStyle w:val="af6"/>
            <w:rFonts w:ascii="Arial" w:hAnsi="Arial" w:cs="Arial"/>
            <w:color w:val="85005E"/>
            <w:sz w:val="20"/>
            <w:szCs w:val="20"/>
            <w:bdr w:val="none" w:sz="0" w:space="0" w:color="auto" w:frame="1"/>
          </w:rPr>
          <w:t>Федеральный закон от 28.11.2025 N 425-ФЗ</w:t>
        </w:r>
      </w:hyperlink>
    </w:p>
    <w:p w:rsidR="00D43F17" w:rsidRPr="0024759D" w:rsidRDefault="00D43F17" w:rsidP="0024759D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</w:p>
    <w:sectPr w:rsidR="00D43F17" w:rsidRPr="0024759D" w:rsidSect="004837A0">
      <w:headerReference w:type="default" r:id="rId243"/>
      <w:footerReference w:type="default" r:id="rId244"/>
      <w:headerReference w:type="first" r:id="rId245"/>
      <w:footerReference w:type="first" r:id="rId246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24759D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24759D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24759D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24759D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7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24759D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8.65pt;height:36.9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24759D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24759D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132"/>
    <w:multiLevelType w:val="multilevel"/>
    <w:tmpl w:val="A266B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07334"/>
    <w:multiLevelType w:val="multilevel"/>
    <w:tmpl w:val="C940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F631D"/>
    <w:multiLevelType w:val="multilevel"/>
    <w:tmpl w:val="2566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C2BEE"/>
    <w:multiLevelType w:val="multilevel"/>
    <w:tmpl w:val="0CF801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22867"/>
    <w:multiLevelType w:val="multilevel"/>
    <w:tmpl w:val="53A0A5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632D4E"/>
    <w:multiLevelType w:val="multilevel"/>
    <w:tmpl w:val="945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2450B"/>
    <w:multiLevelType w:val="multilevel"/>
    <w:tmpl w:val="DC52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9923A8"/>
    <w:multiLevelType w:val="multilevel"/>
    <w:tmpl w:val="14D693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ED65EE"/>
    <w:multiLevelType w:val="multilevel"/>
    <w:tmpl w:val="7630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92F65"/>
    <w:multiLevelType w:val="multilevel"/>
    <w:tmpl w:val="C55A8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066A5F"/>
    <w:multiLevelType w:val="multilevel"/>
    <w:tmpl w:val="0F7681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9A67D3"/>
    <w:multiLevelType w:val="multilevel"/>
    <w:tmpl w:val="CF266B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B41B64"/>
    <w:multiLevelType w:val="multilevel"/>
    <w:tmpl w:val="FB2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204CCB"/>
    <w:multiLevelType w:val="multilevel"/>
    <w:tmpl w:val="8E8861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512341"/>
    <w:multiLevelType w:val="multilevel"/>
    <w:tmpl w:val="63CCD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9470D9"/>
    <w:multiLevelType w:val="multilevel"/>
    <w:tmpl w:val="EFFA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2583C"/>
    <w:multiLevelType w:val="multilevel"/>
    <w:tmpl w:val="8DD844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EC15E8"/>
    <w:multiLevelType w:val="multilevel"/>
    <w:tmpl w:val="4E14AB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806264"/>
    <w:multiLevelType w:val="multilevel"/>
    <w:tmpl w:val="C8064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6B4449"/>
    <w:multiLevelType w:val="multilevel"/>
    <w:tmpl w:val="D26877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0E0BB1"/>
    <w:multiLevelType w:val="multilevel"/>
    <w:tmpl w:val="72A83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002BA2"/>
    <w:multiLevelType w:val="multilevel"/>
    <w:tmpl w:val="31366E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5B3EDE"/>
    <w:multiLevelType w:val="multilevel"/>
    <w:tmpl w:val="1DC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11120E"/>
    <w:multiLevelType w:val="multilevel"/>
    <w:tmpl w:val="B9B0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1B1A39"/>
    <w:multiLevelType w:val="multilevel"/>
    <w:tmpl w:val="7AC0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731F2E"/>
    <w:multiLevelType w:val="multilevel"/>
    <w:tmpl w:val="C1F682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B34875"/>
    <w:multiLevelType w:val="multilevel"/>
    <w:tmpl w:val="024C78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2B4BF0"/>
    <w:multiLevelType w:val="multilevel"/>
    <w:tmpl w:val="0D72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510310"/>
    <w:multiLevelType w:val="multilevel"/>
    <w:tmpl w:val="628C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585B4D"/>
    <w:multiLevelType w:val="multilevel"/>
    <w:tmpl w:val="D460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3879ED"/>
    <w:multiLevelType w:val="multilevel"/>
    <w:tmpl w:val="8622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931419"/>
    <w:multiLevelType w:val="multilevel"/>
    <w:tmpl w:val="93B2AF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984EF8"/>
    <w:multiLevelType w:val="multilevel"/>
    <w:tmpl w:val="7AA8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7C4401"/>
    <w:multiLevelType w:val="multilevel"/>
    <w:tmpl w:val="5EFE8A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6A326F"/>
    <w:multiLevelType w:val="multilevel"/>
    <w:tmpl w:val="027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25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26"/>
    <w:lvlOverride w:ilvl="0">
      <w:startOverride w:val="1"/>
    </w:lvlOverride>
  </w:num>
  <w:num w:numId="9">
    <w:abstractNumId w:val="33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31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30"/>
  </w:num>
  <w:num w:numId="21">
    <w:abstractNumId w:val="2"/>
  </w:num>
  <w:num w:numId="22">
    <w:abstractNumId w:val="22"/>
  </w:num>
  <w:num w:numId="23">
    <w:abstractNumId w:val="15"/>
  </w:num>
  <w:num w:numId="24">
    <w:abstractNumId w:val="12"/>
  </w:num>
  <w:num w:numId="25">
    <w:abstractNumId w:val="8"/>
  </w:num>
  <w:num w:numId="26">
    <w:abstractNumId w:val="32"/>
  </w:num>
  <w:num w:numId="27">
    <w:abstractNumId w:val="24"/>
  </w:num>
  <w:num w:numId="28">
    <w:abstractNumId w:val="1"/>
  </w:num>
  <w:num w:numId="29">
    <w:abstractNumId w:val="28"/>
  </w:num>
  <w:num w:numId="30">
    <w:abstractNumId w:val="34"/>
  </w:num>
  <w:num w:numId="31">
    <w:abstractNumId w:val="27"/>
  </w:num>
  <w:num w:numId="32">
    <w:abstractNumId w:val="23"/>
  </w:num>
  <w:num w:numId="33">
    <w:abstractNumId w:val="6"/>
  </w:num>
  <w:num w:numId="34">
    <w:abstractNumId w:val="5"/>
  </w:num>
  <w:num w:numId="35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B48D7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4759D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021A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76F1D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017A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2">
    <w:name w:val="FollowedHyperlink"/>
    <w:uiPriority w:val="99"/>
    <w:semiHidden/>
    <w:unhideWhenUsed/>
    <w:rsid w:val="002475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1410">
                  <w:marLeft w:val="0"/>
                  <w:marRight w:val="0"/>
                  <w:marTop w:val="0"/>
                  <w:marBottom w:val="0"/>
                  <w:divBdr>
                    <w:top w:val="single" w:sz="6" w:space="0" w:color="FFDCA3"/>
                    <w:left w:val="single" w:sz="6" w:space="0" w:color="FFDCA3"/>
                    <w:bottom w:val="single" w:sz="6" w:space="0" w:color="FFDCA3"/>
                    <w:right w:val="single" w:sz="6" w:space="0" w:color="FFDCA3"/>
                  </w:divBdr>
                </w:div>
              </w:divsChild>
            </w:div>
          </w:divsChild>
        </w:div>
        <w:div w:id="2093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4796">
                  <w:marLeft w:val="0"/>
                  <w:marRight w:val="0"/>
                  <w:marTop w:val="0"/>
                  <w:marBottom w:val="0"/>
                  <w:divBdr>
                    <w:top w:val="single" w:sz="6" w:space="0" w:color="FFDCA3"/>
                    <w:left w:val="single" w:sz="6" w:space="0" w:color="FFDCA3"/>
                    <w:bottom w:val="single" w:sz="6" w:space="0" w:color="FFDCA3"/>
                    <w:right w:val="single" w:sz="6" w:space="0" w:color="FFDCA3"/>
                  </w:divBdr>
                </w:div>
                <w:div w:id="12889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main?base=LAW;n=520020;dst=101842" TargetMode="External"/><Relationship Id="rId21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42" Type="http://schemas.openxmlformats.org/officeDocument/2006/relationships/hyperlink" Target="consultantplus://offline/main?base=LAW;n=519034;dst=5716" TargetMode="External"/><Relationship Id="rId63" Type="http://schemas.openxmlformats.org/officeDocument/2006/relationships/hyperlink" Target="consultantplus://offline/main?base=LAW;n=520020;dst=101708" TargetMode="External"/><Relationship Id="rId84" Type="http://schemas.openxmlformats.org/officeDocument/2006/relationships/hyperlink" Target="consultantplus://offline/main?base=LAW;n=519034;dst=26729" TargetMode="External"/><Relationship Id="rId138" Type="http://schemas.openxmlformats.org/officeDocument/2006/relationships/hyperlink" Target="consultantplus://offline/main?base=LAW;n=520020;dst=101655" TargetMode="External"/><Relationship Id="rId159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170" Type="http://schemas.openxmlformats.org/officeDocument/2006/relationships/hyperlink" Target="consultantplus://offline/main?base=LAW;n=520020;dst=101847" TargetMode="External"/><Relationship Id="rId191" Type="http://schemas.openxmlformats.org/officeDocument/2006/relationships/hyperlink" Target="consultantplus://offline/main?base=LAW;n=520020;dst=100310" TargetMode="External"/><Relationship Id="rId205" Type="http://schemas.openxmlformats.org/officeDocument/2006/relationships/hyperlink" Target="consultantplus://offline/main?base=LAW;n=520020;dst=101841" TargetMode="External"/><Relationship Id="rId226" Type="http://schemas.openxmlformats.org/officeDocument/2006/relationships/hyperlink" Target="consultantplus://offline/main?base=LAW;n=520020;dst=101847" TargetMode="External"/><Relationship Id="rId247" Type="http://schemas.openxmlformats.org/officeDocument/2006/relationships/fontTable" Target="fontTable.xml"/><Relationship Id="rId107" Type="http://schemas.openxmlformats.org/officeDocument/2006/relationships/hyperlink" Target="consultantplus://offline/main?base=LAW;n=519034;dst=103203" TargetMode="External"/><Relationship Id="rId11" Type="http://schemas.openxmlformats.org/officeDocument/2006/relationships/hyperlink" Target="consultantplus://offline/main?base=EXP;n=885081;dst=0" TargetMode="External"/><Relationship Id="rId32" Type="http://schemas.openxmlformats.org/officeDocument/2006/relationships/hyperlink" Target="consultantplus://offline/main?base=LAW;n=520020;dst=101852" TargetMode="External"/><Relationship Id="rId53" Type="http://schemas.openxmlformats.org/officeDocument/2006/relationships/hyperlink" Target="consultantplus://offline/main?base=LAW;n=520020;dst=101842" TargetMode="External"/><Relationship Id="rId74" Type="http://schemas.openxmlformats.org/officeDocument/2006/relationships/hyperlink" Target="consultantplus://offline/main?base=LAW;n=520020;dst=101858" TargetMode="External"/><Relationship Id="rId128" Type="http://schemas.openxmlformats.org/officeDocument/2006/relationships/hyperlink" Target="consultantplus://offline/main?base=LAW;n=519034;dst=18916" TargetMode="External"/><Relationship Id="rId149" Type="http://schemas.openxmlformats.org/officeDocument/2006/relationships/hyperlink" Target="consultantplus://offline/main?base=LAW;n=520020;dst=10019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main?base=LAW;n=520020;dst=101105" TargetMode="External"/><Relationship Id="rId160" Type="http://schemas.openxmlformats.org/officeDocument/2006/relationships/hyperlink" Target="consultantplus://offline/main?base=LAW;n=520020;dst=100042" TargetMode="External"/><Relationship Id="rId181" Type="http://schemas.openxmlformats.org/officeDocument/2006/relationships/hyperlink" Target="consultantplus://offline/main?base=LAW;n=520020;dst=101847" TargetMode="External"/><Relationship Id="rId216" Type="http://schemas.openxmlformats.org/officeDocument/2006/relationships/hyperlink" Target="consultantplus://offline/main?base=LAW;n=520020;dst=100333" TargetMode="External"/><Relationship Id="rId237" Type="http://schemas.openxmlformats.org/officeDocument/2006/relationships/hyperlink" Target="consultantplus://offline/main?base=LAW;n=520020;dst=101841" TargetMode="External"/><Relationship Id="rId22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43" Type="http://schemas.openxmlformats.org/officeDocument/2006/relationships/hyperlink" Target="consultantplus://offline/main?base=LAW;n=520020;dst=101875" TargetMode="External"/><Relationship Id="rId64" Type="http://schemas.openxmlformats.org/officeDocument/2006/relationships/hyperlink" Target="consultantplus://offline/main?base=LAW;n=519034;dst=27278" TargetMode="External"/><Relationship Id="rId118" Type="http://schemas.openxmlformats.org/officeDocument/2006/relationships/hyperlink" Target="consultantplus://offline/main?base=LAW;n=520020;dst=100923" TargetMode="External"/><Relationship Id="rId139" Type="http://schemas.openxmlformats.org/officeDocument/2006/relationships/hyperlink" Target="consultantplus://offline/main?base=LAW;n=519034;dst=27284" TargetMode="External"/><Relationship Id="rId85" Type="http://schemas.openxmlformats.org/officeDocument/2006/relationships/hyperlink" Target="consultantplus://offline/main?base=LAW;n=520020;dst=101002" TargetMode="External"/><Relationship Id="rId150" Type="http://schemas.openxmlformats.org/officeDocument/2006/relationships/hyperlink" Target="consultantplus://offline/main?base=LAW;n=520020;dst=101847" TargetMode="External"/><Relationship Id="rId171" Type="http://schemas.openxmlformats.org/officeDocument/2006/relationships/hyperlink" Target="consultantplus://offline/main?base=LAW;n=511249;dst=5927" TargetMode="External"/><Relationship Id="rId192" Type="http://schemas.openxmlformats.org/officeDocument/2006/relationships/hyperlink" Target="consultantplus://offline/main?base=LAW;n=520020;dst=101841" TargetMode="External"/><Relationship Id="rId206" Type="http://schemas.openxmlformats.org/officeDocument/2006/relationships/hyperlink" Target="consultantplus://offline/main?base=LAW;n=520020;dst=101847" TargetMode="External"/><Relationship Id="rId227" Type="http://schemas.openxmlformats.org/officeDocument/2006/relationships/hyperlink" Target="consultantplus://offline/main?base=LAW;n=511249;dst=3284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s://ondb.consultant.ru/news/29970/" TargetMode="External"/><Relationship Id="rId33" Type="http://schemas.openxmlformats.org/officeDocument/2006/relationships/hyperlink" Target="consultantplus://offline/main?base=LAW;n=520020;dst=100417" TargetMode="External"/><Relationship Id="rId108" Type="http://schemas.openxmlformats.org/officeDocument/2006/relationships/hyperlink" Target="consultantplus://offline/main?base=LAW;n=520020;dst=101842" TargetMode="External"/><Relationship Id="rId129" Type="http://schemas.openxmlformats.org/officeDocument/2006/relationships/hyperlink" Target="consultantplus://offline/main?base=LAW;n=519034;dst=18920" TargetMode="External"/><Relationship Id="rId54" Type="http://schemas.openxmlformats.org/officeDocument/2006/relationships/hyperlink" Target="consultantplus://offline/main?base=LAW;n=520020;dst=101702" TargetMode="External"/><Relationship Id="rId75" Type="http://schemas.openxmlformats.org/officeDocument/2006/relationships/hyperlink" Target="consultantplus://offline/main?base=LAW;n=520020;dst=101526" TargetMode="External"/><Relationship Id="rId96" Type="http://schemas.openxmlformats.org/officeDocument/2006/relationships/hyperlink" Target="consultantplus://offline/main?base=LAW;n=520020;dst=101026" TargetMode="External"/><Relationship Id="rId140" Type="http://schemas.openxmlformats.org/officeDocument/2006/relationships/hyperlink" Target="consultantplus://offline/main?base=LAW;n=520020;dst=101840" TargetMode="External"/><Relationship Id="rId161" Type="http://schemas.openxmlformats.org/officeDocument/2006/relationships/hyperlink" Target="consultantplus://offline/main?base=LAW;n=520020;dst=100055" TargetMode="External"/><Relationship Id="rId182" Type="http://schemas.openxmlformats.org/officeDocument/2006/relationships/hyperlink" Target="consultantplus://offline/main?base=LAW;n=511249;dst=100651" TargetMode="External"/><Relationship Id="rId217" Type="http://schemas.openxmlformats.org/officeDocument/2006/relationships/hyperlink" Target="consultantplus://offline/main?base=LAW;n=520020;dst=101841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main?base=LAW;n=520020;dst=101210" TargetMode="External"/><Relationship Id="rId23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119" Type="http://schemas.openxmlformats.org/officeDocument/2006/relationships/hyperlink" Target="consultantplus://offline/main?base=LAW;n=519034;dst=26088" TargetMode="External"/><Relationship Id="rId44" Type="http://schemas.openxmlformats.org/officeDocument/2006/relationships/hyperlink" Target="consultantplus://offline/main?base=LAW;n=489441;dst=100003" TargetMode="External"/><Relationship Id="rId65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86" Type="http://schemas.openxmlformats.org/officeDocument/2006/relationships/hyperlink" Target="consultantplus://offline/main?base=LAW;n=519034;dst=26865" TargetMode="External"/><Relationship Id="rId130" Type="http://schemas.openxmlformats.org/officeDocument/2006/relationships/hyperlink" Target="consultantplus://offline/main?base=LAW;n=520020;dst=101452" TargetMode="External"/><Relationship Id="rId151" Type="http://schemas.openxmlformats.org/officeDocument/2006/relationships/hyperlink" Target="consultantplus://offline/main?base=LAW;n=520020;dst=100191" TargetMode="External"/><Relationship Id="rId172" Type="http://schemas.openxmlformats.org/officeDocument/2006/relationships/hyperlink" Target="consultantplus://offline/main?base=LAW;n=520020;dst=100170" TargetMode="External"/><Relationship Id="rId193" Type="http://schemas.openxmlformats.org/officeDocument/2006/relationships/hyperlink" Target="consultantplus://offline/main?base=LAW;n=520020;dst=100291" TargetMode="External"/><Relationship Id="rId207" Type="http://schemas.openxmlformats.org/officeDocument/2006/relationships/hyperlink" Target="consultantplus://offline/main?base=LAW;n=520020;dst=100357" TargetMode="External"/><Relationship Id="rId228" Type="http://schemas.openxmlformats.org/officeDocument/2006/relationships/hyperlink" Target="consultantplus://offline/main?base=LAW;n=520020;dst=100249" TargetMode="External"/><Relationship Id="rId13" Type="http://schemas.openxmlformats.org/officeDocument/2006/relationships/hyperlink" Target="https://ondb.consultant.ru/news/29873/" TargetMode="External"/><Relationship Id="rId109" Type="http://schemas.openxmlformats.org/officeDocument/2006/relationships/hyperlink" Target="consultantplus://offline/main?base=QUEST;n=229806;dst=100013" TargetMode="External"/><Relationship Id="rId34" Type="http://schemas.openxmlformats.org/officeDocument/2006/relationships/hyperlink" Target="consultantplus://offline/main?base=LAW;n=520020;dst=101842" TargetMode="External"/><Relationship Id="rId55" Type="http://schemas.openxmlformats.org/officeDocument/2006/relationships/hyperlink" Target="consultantplus://offline/main?base=LAW;n=519034;dst=23067" TargetMode="External"/><Relationship Id="rId76" Type="http://schemas.openxmlformats.org/officeDocument/2006/relationships/hyperlink" Target="consultantplus://offline/main?base=LAW;n=519034;dst=9200" TargetMode="External"/><Relationship Id="rId97" Type="http://schemas.openxmlformats.org/officeDocument/2006/relationships/hyperlink" Target="consultantplus://offline/main?base=LAW;n=520020;dst=101842" TargetMode="External"/><Relationship Id="rId120" Type="http://schemas.openxmlformats.org/officeDocument/2006/relationships/hyperlink" Target="consultantplus://offline/main?base=LAW;n=520020;dst=100926" TargetMode="External"/><Relationship Id="rId141" Type="http://schemas.openxmlformats.org/officeDocument/2006/relationships/hyperlink" Target="consultantplus://offline/main?base=LAW;n=520020;dst=101742" TargetMode="External"/><Relationship Id="rId7" Type="http://schemas.openxmlformats.org/officeDocument/2006/relationships/endnotes" Target="endnotes.xml"/><Relationship Id="rId162" Type="http://schemas.openxmlformats.org/officeDocument/2006/relationships/hyperlink" Target="consultantplus://offline/main?base=LAW;n=520020;dst=101841" TargetMode="External"/><Relationship Id="rId183" Type="http://schemas.openxmlformats.org/officeDocument/2006/relationships/hyperlink" Target="consultantplus://offline/main?base=LAW;n=520020;dst=100180" TargetMode="External"/><Relationship Id="rId218" Type="http://schemas.openxmlformats.org/officeDocument/2006/relationships/hyperlink" Target="consultantplus://offline/main?base=LAW;n=520020;dst=101854" TargetMode="External"/><Relationship Id="rId239" Type="http://schemas.openxmlformats.org/officeDocument/2006/relationships/hyperlink" Target="consultantplus://offline/main?base=LAW;n=520020;dst=101220" TargetMode="External"/><Relationship Id="rId24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45" Type="http://schemas.openxmlformats.org/officeDocument/2006/relationships/hyperlink" Target="consultantplus://offline/main?base=LAW;n=520020;dst=100469" TargetMode="External"/><Relationship Id="rId66" Type="http://schemas.openxmlformats.org/officeDocument/2006/relationships/hyperlink" Target="consultantplus://offline/main?base=LAW;n=520020;dst=101842" TargetMode="External"/><Relationship Id="rId87" Type="http://schemas.openxmlformats.org/officeDocument/2006/relationships/hyperlink" Target="consultantplus://offline/main?base=LAW;n=520020;dst=101842" TargetMode="External"/><Relationship Id="rId110" Type="http://schemas.openxmlformats.org/officeDocument/2006/relationships/hyperlink" Target="consultantplus://offline/main?base=LAW;n=520020;dst=100898" TargetMode="External"/><Relationship Id="rId131" Type="http://schemas.openxmlformats.org/officeDocument/2006/relationships/hyperlink" Target="consultantplus://offline/main?base=LAW;n=450169;dst=100090" TargetMode="External"/><Relationship Id="rId152" Type="http://schemas.openxmlformats.org/officeDocument/2006/relationships/hyperlink" Target="consultantplus://offline/main?base=LAW;n=511249;dst=6170" TargetMode="External"/><Relationship Id="rId173" Type="http://schemas.openxmlformats.org/officeDocument/2006/relationships/hyperlink" Target="consultantplus://offline/main?base=LAW;n=520020;dst=101847" TargetMode="External"/><Relationship Id="rId194" Type="http://schemas.openxmlformats.org/officeDocument/2006/relationships/hyperlink" Target="consultantplus://offline/main?base=LAW;n=520020;dst=101841" TargetMode="External"/><Relationship Id="rId208" Type="http://schemas.openxmlformats.org/officeDocument/2006/relationships/hyperlink" Target="consultantplus://offline/main?base=LAW;n=520020;dst=101847" TargetMode="External"/><Relationship Id="rId229" Type="http://schemas.openxmlformats.org/officeDocument/2006/relationships/hyperlink" Target="consultantplus://offline/main?base=LAW;n=520020;dst=101847" TargetMode="External"/><Relationship Id="rId240" Type="http://schemas.openxmlformats.org/officeDocument/2006/relationships/hyperlink" Target="consultantplus://offline/main?base=LAW;n=519034;dst=13077" TargetMode="External"/><Relationship Id="rId14" Type="http://schemas.openxmlformats.org/officeDocument/2006/relationships/hyperlink" Target="https://ondb.consultant.ru/news/29854/" TargetMode="External"/><Relationship Id="rId35" Type="http://schemas.openxmlformats.org/officeDocument/2006/relationships/hyperlink" Target="consultantplus://offline/main?base=LAW;n=519034;dst=25732" TargetMode="External"/><Relationship Id="rId56" Type="http://schemas.openxmlformats.org/officeDocument/2006/relationships/hyperlink" Target="consultantplus://offline/main?base=LAW;n=519034;dst=26454" TargetMode="External"/><Relationship Id="rId77" Type="http://schemas.openxmlformats.org/officeDocument/2006/relationships/hyperlink" Target="consultantplus://offline/main?base=LAW;n=520020;dst=101842" TargetMode="External"/><Relationship Id="rId100" Type="http://schemas.openxmlformats.org/officeDocument/2006/relationships/hyperlink" Target="consultantplus://offline/main?base=LAW;n=520020;dst=101840" TargetMode="External"/><Relationship Id="rId8" Type="http://schemas.openxmlformats.org/officeDocument/2006/relationships/hyperlink" Target="consultantplus://offline/main?base=LAW;n=520020;dst=0" TargetMode="External"/><Relationship Id="rId98" Type="http://schemas.openxmlformats.org/officeDocument/2006/relationships/hyperlink" Target="consultantplus://offline/main?base=LAW;n=520020;dst=101095" TargetMode="External"/><Relationship Id="rId121" Type="http://schemas.openxmlformats.org/officeDocument/2006/relationships/hyperlink" Target="consultantplus://offline/main?base=LAW;n=520020;dst=101842" TargetMode="External"/><Relationship Id="rId142" Type="http://schemas.openxmlformats.org/officeDocument/2006/relationships/hyperlink" Target="consultantplus://offline/main?base=LAW;n=520020;dst=101847" TargetMode="External"/><Relationship Id="rId163" Type="http://schemas.openxmlformats.org/officeDocument/2006/relationships/hyperlink" Target="consultantplus://offline/main?base=LAW;n=520020;dst=101848" TargetMode="External"/><Relationship Id="rId184" Type="http://schemas.openxmlformats.org/officeDocument/2006/relationships/hyperlink" Target="consultantplus://offline/main?base=LAW;n=520020;dst=101847" TargetMode="External"/><Relationship Id="rId219" Type="http://schemas.openxmlformats.org/officeDocument/2006/relationships/hyperlink" Target="consultantplus://offline/main?base=LAW;n=520020;dst=101841" TargetMode="External"/><Relationship Id="rId230" Type="http://schemas.openxmlformats.org/officeDocument/2006/relationships/hyperlink" Target="consultantplus://offline/main?base=LAW;n=520020;dst=101181" TargetMode="External"/><Relationship Id="rId25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46" Type="http://schemas.openxmlformats.org/officeDocument/2006/relationships/hyperlink" Target="consultantplus://offline/main?base=LAW;n=520020;dst=100431" TargetMode="External"/><Relationship Id="rId67" Type="http://schemas.openxmlformats.org/officeDocument/2006/relationships/hyperlink" Target="consultantplus://offline/main?base=LAW;n=520020;dst=101669" TargetMode="External"/><Relationship Id="rId88" Type="http://schemas.openxmlformats.org/officeDocument/2006/relationships/hyperlink" Target="consultantplus://offline/main?base=LAW;n=520020;dst=101013" TargetMode="External"/><Relationship Id="rId111" Type="http://schemas.openxmlformats.org/officeDocument/2006/relationships/hyperlink" Target="consultantplus://offline/main?base=LAW;n=519034;dst=20028" TargetMode="External"/><Relationship Id="rId132" Type="http://schemas.openxmlformats.org/officeDocument/2006/relationships/hyperlink" Target="consultantplus://offline/main?base=LAW;n=520020;dst=101842" TargetMode="External"/><Relationship Id="rId153" Type="http://schemas.openxmlformats.org/officeDocument/2006/relationships/hyperlink" Target="consultantplus://offline/main?base=LAW;n=520020;dst=100136" TargetMode="External"/><Relationship Id="rId174" Type="http://schemas.openxmlformats.org/officeDocument/2006/relationships/hyperlink" Target="consultantplus://offline/main?base=LAW;n=520020;dst=100188" TargetMode="External"/><Relationship Id="rId195" Type="http://schemas.openxmlformats.org/officeDocument/2006/relationships/hyperlink" Target="consultantplus://offline/main?base=QUEST;n=230848;dst=100012" TargetMode="External"/><Relationship Id="rId209" Type="http://schemas.openxmlformats.org/officeDocument/2006/relationships/hyperlink" Target="consultantplus://offline/main?base=LAW;n=520020;dst=100335" TargetMode="External"/><Relationship Id="rId220" Type="http://schemas.openxmlformats.org/officeDocument/2006/relationships/hyperlink" Target="consultantplus://offline/main?base=LAW;n=520020;dst=100206" TargetMode="External"/><Relationship Id="rId241" Type="http://schemas.openxmlformats.org/officeDocument/2006/relationships/hyperlink" Target="consultantplus://offline/main?base=LAW;n=520020;dst=101841" TargetMode="External"/><Relationship Id="rId15" Type="http://schemas.openxmlformats.org/officeDocument/2006/relationships/hyperlink" Target="https://ondb.consultant.ru/news/29840/" TargetMode="External"/><Relationship Id="rId36" Type="http://schemas.openxmlformats.org/officeDocument/2006/relationships/hyperlink" Target="consultantplus://offline/main?base=LAW;n=519034;dst=26846" TargetMode="External"/><Relationship Id="rId57" Type="http://schemas.openxmlformats.org/officeDocument/2006/relationships/hyperlink" Target="consultantplus://offline/main?base=LAW;n=520020;dst=101842" TargetMode="External"/><Relationship Id="rId10" Type="http://schemas.openxmlformats.org/officeDocument/2006/relationships/hyperlink" Target="https://ondb.consultant.ru/news/30064/" TargetMode="External"/><Relationship Id="rId31" Type="http://schemas.openxmlformats.org/officeDocument/2006/relationships/hyperlink" Target="consultantplus://offline/main?base=LAW;n=520020;dst=101842" TargetMode="External"/><Relationship Id="rId52" Type="http://schemas.openxmlformats.org/officeDocument/2006/relationships/hyperlink" Target="consultantplus://offline/main?base=LAW;n=520020;dst=101840" TargetMode="External"/><Relationship Id="rId73" Type="http://schemas.openxmlformats.org/officeDocument/2006/relationships/hyperlink" Target="consultantplus://offline/main?base=LAW;n=520020;dst=101507" TargetMode="External"/><Relationship Id="rId78" Type="http://schemas.openxmlformats.org/officeDocument/2006/relationships/hyperlink" Target="consultantplus://offline/main?base=LAW;n=520020;dst=101849" TargetMode="External"/><Relationship Id="rId94" Type="http://schemas.openxmlformats.org/officeDocument/2006/relationships/hyperlink" Target="consultantplus://offline/main?base=LAW;n=520020;dst=101094" TargetMode="External"/><Relationship Id="rId99" Type="http://schemas.openxmlformats.org/officeDocument/2006/relationships/hyperlink" Target="consultantplus://offline/main?base=LAW;n=520020;dst=101121" TargetMode="External"/><Relationship Id="rId101" Type="http://schemas.openxmlformats.org/officeDocument/2006/relationships/hyperlink" Target="consultantplus://offline/main?base=LAW;n=520020;dst=101870" TargetMode="External"/><Relationship Id="rId122" Type="http://schemas.openxmlformats.org/officeDocument/2006/relationships/hyperlink" Target="consultantplus://offline/main?base=LAW;n=520020;dst=100972" TargetMode="External"/><Relationship Id="rId143" Type="http://schemas.openxmlformats.org/officeDocument/2006/relationships/hyperlink" Target="consultantplus://offline/main?base=LAW;n=520020;dst=101754" TargetMode="External"/><Relationship Id="rId148" Type="http://schemas.openxmlformats.org/officeDocument/2006/relationships/hyperlink" Target="consultantplus://offline/main?base=LAW;n=511249;dst=6845" TargetMode="External"/><Relationship Id="rId164" Type="http://schemas.openxmlformats.org/officeDocument/2006/relationships/hyperlink" Target="consultantplus://offline/main?base=LAW;n=520020;dst=100106" TargetMode="External"/><Relationship Id="rId169" Type="http://schemas.openxmlformats.org/officeDocument/2006/relationships/hyperlink" Target="consultantplus://offline/main?base=LAW;n=520020;dst=100162" TargetMode="External"/><Relationship Id="rId185" Type="http://schemas.openxmlformats.org/officeDocument/2006/relationships/hyperlink" Target="consultantplus://offline/main?base=LAW;n=520020;dst=1002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age.consultant.ru/ondb/attachments/202511/26/iddoc_299643_idnews_66671_Sovfed_PPP.pdf" TargetMode="External"/><Relationship Id="rId180" Type="http://schemas.openxmlformats.org/officeDocument/2006/relationships/hyperlink" Target="consultantplus://offline/main?base=LAW;n=520020;dst=100178" TargetMode="External"/><Relationship Id="rId210" Type="http://schemas.openxmlformats.org/officeDocument/2006/relationships/hyperlink" Target="consultantplus://offline/main?base=LAW;n=520020;dst=100339" TargetMode="External"/><Relationship Id="rId215" Type="http://schemas.openxmlformats.org/officeDocument/2006/relationships/hyperlink" Target="consultantplus://offline/main?base=LAW;n=520020;dst=101841" TargetMode="External"/><Relationship Id="rId236" Type="http://schemas.openxmlformats.org/officeDocument/2006/relationships/hyperlink" Target="consultantplus://offline/main?base=LAW;n=519034;dst=18347" TargetMode="External"/><Relationship Id="rId26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231" Type="http://schemas.openxmlformats.org/officeDocument/2006/relationships/hyperlink" Target="consultantplus://offline/main?base=LAW;n=519034;dst=11609" TargetMode="External"/><Relationship Id="rId47" Type="http://schemas.openxmlformats.org/officeDocument/2006/relationships/hyperlink" Target="consultantplus://offline/main?base=LAW;n=519034;dst=2032" TargetMode="External"/><Relationship Id="rId68" Type="http://schemas.openxmlformats.org/officeDocument/2006/relationships/hyperlink" Target="consultantplus://offline/main?base=LAW;n=520020;dst=101842" TargetMode="External"/><Relationship Id="rId89" Type="http://schemas.openxmlformats.org/officeDocument/2006/relationships/hyperlink" Target="consultantplus://offline/main?base=LAW;n=520020;dst=101842" TargetMode="External"/><Relationship Id="rId112" Type="http://schemas.openxmlformats.org/officeDocument/2006/relationships/hyperlink" Target="consultantplus://offline/main?base=LAW;n=520020;dst=101842" TargetMode="External"/><Relationship Id="rId133" Type="http://schemas.openxmlformats.org/officeDocument/2006/relationships/hyperlink" Target="consultantplus://offline/main?base=LAW;n=520020;dst=100534" TargetMode="External"/><Relationship Id="rId154" Type="http://schemas.openxmlformats.org/officeDocument/2006/relationships/hyperlink" Target="consultantplus://offline/main?base=LAW;n=520020;dst=101849" TargetMode="External"/><Relationship Id="rId175" Type="http://schemas.openxmlformats.org/officeDocument/2006/relationships/hyperlink" Target="consultantplus://offline/main?base=LAW;n=520020;dst=101841" TargetMode="External"/><Relationship Id="rId196" Type="http://schemas.openxmlformats.org/officeDocument/2006/relationships/hyperlink" Target="consultantplus://offline/main?base=LAW;n=520020;dst=100286" TargetMode="External"/><Relationship Id="rId200" Type="http://schemas.openxmlformats.org/officeDocument/2006/relationships/hyperlink" Target="consultantplus://offline/main?base=LAW;n=520020;dst=101847" TargetMode="External"/><Relationship Id="rId16" Type="http://schemas.openxmlformats.org/officeDocument/2006/relationships/hyperlink" Target="https://ondb.consultant.ru/news/29832/" TargetMode="External"/><Relationship Id="rId221" Type="http://schemas.openxmlformats.org/officeDocument/2006/relationships/hyperlink" Target="consultantplus://offline/main?base=LAW;n=520020;dst=101847" TargetMode="External"/><Relationship Id="rId242" Type="http://schemas.openxmlformats.org/officeDocument/2006/relationships/hyperlink" Target="consultantplus://offline/main?base=LAW;n=520020;dst=0" TargetMode="External"/><Relationship Id="rId37" Type="http://schemas.openxmlformats.org/officeDocument/2006/relationships/hyperlink" Target="consultantplus://offline/main?base=LAW;n=520020;dst=101820" TargetMode="External"/><Relationship Id="rId58" Type="http://schemas.openxmlformats.org/officeDocument/2006/relationships/hyperlink" Target="consultantplus://offline/main?base=LAW;n=520020;dst=101665" TargetMode="External"/><Relationship Id="rId79" Type="http://schemas.openxmlformats.org/officeDocument/2006/relationships/hyperlink" Target="consultantplus://offline/main?base=LAW;n=511249;dst=5637" TargetMode="External"/><Relationship Id="rId102" Type="http://schemas.openxmlformats.org/officeDocument/2006/relationships/hyperlink" Target="consultantplus://offline/main?base=LAW;n=520020;dst=101125" TargetMode="External"/><Relationship Id="rId123" Type="http://schemas.openxmlformats.org/officeDocument/2006/relationships/hyperlink" Target="consultantplus://offline/main?base=LAW;n=519034;dst=22319" TargetMode="External"/><Relationship Id="rId144" Type="http://schemas.openxmlformats.org/officeDocument/2006/relationships/hyperlink" Target="consultantplus://offline/main?base=LAW;n=520020;dst=101471" TargetMode="External"/><Relationship Id="rId90" Type="http://schemas.openxmlformats.org/officeDocument/2006/relationships/hyperlink" Target="consultantplus://offline/main?base=LAW;n=520020;dst=101077" TargetMode="External"/><Relationship Id="rId165" Type="http://schemas.openxmlformats.org/officeDocument/2006/relationships/hyperlink" Target="consultantplus://offline/main?base=LAW;n=511249;dst=5884" TargetMode="External"/><Relationship Id="rId186" Type="http://schemas.openxmlformats.org/officeDocument/2006/relationships/hyperlink" Target="consultantplus://offline/main?base=LAW;n=520020;dst=100235" TargetMode="External"/><Relationship Id="rId211" Type="http://schemas.openxmlformats.org/officeDocument/2006/relationships/hyperlink" Target="consultantplus://offline/main?base=QUEST;n=234244;dst=100013" TargetMode="External"/><Relationship Id="rId232" Type="http://schemas.openxmlformats.org/officeDocument/2006/relationships/hyperlink" Target="consultantplus://offline/main?base=LAW;n=519034;dst=774" TargetMode="External"/><Relationship Id="rId27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48" Type="http://schemas.openxmlformats.org/officeDocument/2006/relationships/hyperlink" Target="consultantplus://offline/main?base=LAW;n=520020;dst=100484" TargetMode="External"/><Relationship Id="rId69" Type="http://schemas.openxmlformats.org/officeDocument/2006/relationships/hyperlink" Target="consultantplus://offline/main?base=LAW;n=520020;dst=101848" TargetMode="External"/><Relationship Id="rId113" Type="http://schemas.openxmlformats.org/officeDocument/2006/relationships/hyperlink" Target="consultantplus://offline/main?base=LAW;n=520020;dst=100888" TargetMode="External"/><Relationship Id="rId134" Type="http://schemas.openxmlformats.org/officeDocument/2006/relationships/hyperlink" Target="consultantplus://offline/main?base=LAW;n=520020;dst=101842" TargetMode="External"/><Relationship Id="rId80" Type="http://schemas.openxmlformats.org/officeDocument/2006/relationships/hyperlink" Target="consultantplus://offline/main?base=LAW;n=520020;dst=100065" TargetMode="External"/><Relationship Id="rId155" Type="http://schemas.openxmlformats.org/officeDocument/2006/relationships/hyperlink" Target="consultantplus://offline/main?base=LAW;n=520020;dst=101847" TargetMode="External"/><Relationship Id="rId176" Type="http://schemas.openxmlformats.org/officeDocument/2006/relationships/hyperlink" Target="consultantplus://offline/main?base=LAW;n=520020;dst=101847" TargetMode="External"/><Relationship Id="rId197" Type="http://schemas.openxmlformats.org/officeDocument/2006/relationships/hyperlink" Target="consultantplus://offline/main?base=LAW;n=520020;dst=101841" TargetMode="External"/><Relationship Id="rId201" Type="http://schemas.openxmlformats.org/officeDocument/2006/relationships/hyperlink" Target="consultantplus://offline/main?base=LAW;n=520020;dst=100312" TargetMode="External"/><Relationship Id="rId222" Type="http://schemas.openxmlformats.org/officeDocument/2006/relationships/hyperlink" Target="consultantplus://offline/main?base=LAW;n=520020;dst=100322" TargetMode="External"/><Relationship Id="rId243" Type="http://schemas.openxmlformats.org/officeDocument/2006/relationships/header" Target="header1.xml"/><Relationship Id="rId17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38" Type="http://schemas.openxmlformats.org/officeDocument/2006/relationships/hyperlink" Target="consultantplus://offline/main?base=LAW;n=511249;dst=6328" TargetMode="External"/><Relationship Id="rId59" Type="http://schemas.openxmlformats.org/officeDocument/2006/relationships/hyperlink" Target="consultantplus://offline/main?base=LAW;n=520020;dst=101842" TargetMode="External"/><Relationship Id="rId103" Type="http://schemas.openxmlformats.org/officeDocument/2006/relationships/hyperlink" Target="consultantplus://offline/main?base=LAW;n=520020;dst=101842" TargetMode="External"/><Relationship Id="rId124" Type="http://schemas.openxmlformats.org/officeDocument/2006/relationships/hyperlink" Target="consultantplus://offline/main?base=LAW;n=520020;dst=101842" TargetMode="External"/><Relationship Id="rId70" Type="http://schemas.openxmlformats.org/officeDocument/2006/relationships/hyperlink" Target="consultantplus://offline/main?base=LAW;n=520020;dst=101490" TargetMode="External"/><Relationship Id="rId91" Type="http://schemas.openxmlformats.org/officeDocument/2006/relationships/hyperlink" Target="consultantplus://offline/main?base=LAW;n=519034;dst=27221" TargetMode="External"/><Relationship Id="rId145" Type="http://schemas.openxmlformats.org/officeDocument/2006/relationships/hyperlink" Target="consultantplus://offline/main?base=LAW;n=519034;dst=27027" TargetMode="External"/><Relationship Id="rId166" Type="http://schemas.openxmlformats.org/officeDocument/2006/relationships/hyperlink" Target="consultantplus://offline/main?base=LAW;n=520020;dst=100158" TargetMode="External"/><Relationship Id="rId187" Type="http://schemas.openxmlformats.org/officeDocument/2006/relationships/hyperlink" Target="consultantplus://offline/main?base=LAW;n=520020;dst=10184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main?base=LAW;n=520020;dst=100133" TargetMode="External"/><Relationship Id="rId233" Type="http://schemas.openxmlformats.org/officeDocument/2006/relationships/hyperlink" Target="consultantplus://offline/main?base=LAW;n=520020;dst=101254" TargetMode="External"/><Relationship Id="rId28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49" Type="http://schemas.openxmlformats.org/officeDocument/2006/relationships/hyperlink" Target="consultantplus://offline/main?base=LAW;n=520020;dst=100489" TargetMode="External"/><Relationship Id="rId114" Type="http://schemas.openxmlformats.org/officeDocument/2006/relationships/hyperlink" Target="consultantplus://offline/main?base=LAW;n=520020;dst=100891" TargetMode="External"/><Relationship Id="rId60" Type="http://schemas.openxmlformats.org/officeDocument/2006/relationships/hyperlink" Target="consultantplus://offline/main?base=LAW;n=520020;dst=101679" TargetMode="External"/><Relationship Id="rId81" Type="http://schemas.openxmlformats.org/officeDocument/2006/relationships/hyperlink" Target="consultantplus://offline/main?base=LAW;n=520020;dst=101562" TargetMode="External"/><Relationship Id="rId135" Type="http://schemas.openxmlformats.org/officeDocument/2006/relationships/hyperlink" Target="consultantplus://offline/main?base=LAW;n=520020;dst=101845" TargetMode="External"/><Relationship Id="rId156" Type="http://schemas.openxmlformats.org/officeDocument/2006/relationships/hyperlink" Target="consultantplus://offline/main?base=LAW;n=520020;dst=100137" TargetMode="External"/><Relationship Id="rId177" Type="http://schemas.openxmlformats.org/officeDocument/2006/relationships/hyperlink" Target="consultantplus://offline/main?base=LAW;n=520020;dst=100174" TargetMode="External"/><Relationship Id="rId198" Type="http://schemas.openxmlformats.org/officeDocument/2006/relationships/hyperlink" Target="consultantplus://offline/main?base=LAW;n=520020;dst=101847" TargetMode="External"/><Relationship Id="rId202" Type="http://schemas.openxmlformats.org/officeDocument/2006/relationships/hyperlink" Target="consultantplus://offline/main?base=LAW;n=520020;dst=101847" TargetMode="External"/><Relationship Id="rId223" Type="http://schemas.openxmlformats.org/officeDocument/2006/relationships/hyperlink" Target="consultantplus://offline/main?base=LAW;n=520020;dst=100208" TargetMode="External"/><Relationship Id="rId244" Type="http://schemas.openxmlformats.org/officeDocument/2006/relationships/footer" Target="footer1.xml"/><Relationship Id="rId18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39" Type="http://schemas.openxmlformats.org/officeDocument/2006/relationships/hyperlink" Target="consultantplus://offline/main?base=LAW;n=504083;dst=100005" TargetMode="External"/><Relationship Id="rId50" Type="http://schemas.openxmlformats.org/officeDocument/2006/relationships/hyperlink" Target="consultantplus://offline/main?base=LAW;n=520020;dst=101775" TargetMode="External"/><Relationship Id="rId104" Type="http://schemas.openxmlformats.org/officeDocument/2006/relationships/hyperlink" Target="consultantplus://offline/main?base=LAW;n=520020;dst=101848" TargetMode="External"/><Relationship Id="rId125" Type="http://schemas.openxmlformats.org/officeDocument/2006/relationships/hyperlink" Target="consultantplus://offline/main?base=LAW;n=520020;dst=101435" TargetMode="External"/><Relationship Id="rId146" Type="http://schemas.openxmlformats.org/officeDocument/2006/relationships/hyperlink" Target="consultantplus://offline/main?base=LAW;n=520020;dst=101468" TargetMode="External"/><Relationship Id="rId167" Type="http://schemas.openxmlformats.org/officeDocument/2006/relationships/hyperlink" Target="consultantplus://offline/main?base=LAW;n=520020;dst=101841" TargetMode="External"/><Relationship Id="rId188" Type="http://schemas.openxmlformats.org/officeDocument/2006/relationships/hyperlink" Target="consultantplus://offline/main?base=LAW;n=520020;dst=100316" TargetMode="External"/><Relationship Id="rId71" Type="http://schemas.openxmlformats.org/officeDocument/2006/relationships/hyperlink" Target="consultantplus://offline/main?base=LAW;n=520020;dst=101582" TargetMode="External"/><Relationship Id="rId92" Type="http://schemas.openxmlformats.org/officeDocument/2006/relationships/hyperlink" Target="consultantplus://offline/main?base=LAW;n=520020;dst=101842" TargetMode="External"/><Relationship Id="rId213" Type="http://schemas.openxmlformats.org/officeDocument/2006/relationships/hyperlink" Target="consultantplus://offline/main?base=LAW;n=520020;dst=101841" TargetMode="External"/><Relationship Id="rId234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main?base=LAW;n=519034;dst=16345" TargetMode="External"/><Relationship Id="rId40" Type="http://schemas.openxmlformats.org/officeDocument/2006/relationships/hyperlink" Target="consultantplus://offline/main?base=LAW;n=520020;dst=101850" TargetMode="External"/><Relationship Id="rId115" Type="http://schemas.openxmlformats.org/officeDocument/2006/relationships/hyperlink" Target="consultantplus://offline/main?base=LAW;n=520020;dst=100917" TargetMode="External"/><Relationship Id="rId136" Type="http://schemas.openxmlformats.org/officeDocument/2006/relationships/hyperlink" Target="consultantplus://offline/main?base=LAW;n=520020;dst=101654" TargetMode="External"/><Relationship Id="rId157" Type="http://schemas.openxmlformats.org/officeDocument/2006/relationships/hyperlink" Target="consultantplus://offline/main?base=LAW;n=520020;dst=101858" TargetMode="External"/><Relationship Id="rId178" Type="http://schemas.openxmlformats.org/officeDocument/2006/relationships/hyperlink" Target="consultantplus://offline/main?base=LAW;n=520020;dst=100176" TargetMode="External"/><Relationship Id="rId61" Type="http://schemas.openxmlformats.org/officeDocument/2006/relationships/hyperlink" Target="consultantplus://offline/main?base=LAW;n=520020;dst=101676" TargetMode="External"/><Relationship Id="rId82" Type="http://schemas.openxmlformats.org/officeDocument/2006/relationships/hyperlink" Target="consultantplus://offline/main?base=LAW;n=520020;dst=101842" TargetMode="External"/><Relationship Id="rId199" Type="http://schemas.openxmlformats.org/officeDocument/2006/relationships/hyperlink" Target="consultantplus://offline/main?base=LAW;n=520020;dst=100405" TargetMode="External"/><Relationship Id="rId203" Type="http://schemas.openxmlformats.org/officeDocument/2006/relationships/hyperlink" Target="consultantplus://offline/main?base=LAW;n=520020;dst=100390" TargetMode="External"/><Relationship Id="rId19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224" Type="http://schemas.openxmlformats.org/officeDocument/2006/relationships/hyperlink" Target="consultantplus://offline/main?base=LAW;n=511249;dst=6040" TargetMode="External"/><Relationship Id="rId245" Type="http://schemas.openxmlformats.org/officeDocument/2006/relationships/header" Target="header2.xml"/><Relationship Id="rId30" Type="http://schemas.openxmlformats.org/officeDocument/2006/relationships/hyperlink" Target="consultantplus://offline/main?base=LAW;n=520020;dst=100461" TargetMode="External"/><Relationship Id="rId105" Type="http://schemas.openxmlformats.org/officeDocument/2006/relationships/hyperlink" Target="consultantplus://offline/main?base=LAW;n=520020;dst=101138" TargetMode="External"/><Relationship Id="rId126" Type="http://schemas.openxmlformats.org/officeDocument/2006/relationships/hyperlink" Target="consultantplus://offline/main?base=LAW;n=520020;dst=101842" TargetMode="External"/><Relationship Id="rId147" Type="http://schemas.openxmlformats.org/officeDocument/2006/relationships/hyperlink" Target="consultantplus://offline/main?base=LAW;n=520020;dst=101842" TargetMode="External"/><Relationship Id="rId168" Type="http://schemas.openxmlformats.org/officeDocument/2006/relationships/hyperlink" Target="consultantplus://offline/main?base=LAW;n=511249;dst=5893" TargetMode="External"/><Relationship Id="rId51" Type="http://schemas.openxmlformats.org/officeDocument/2006/relationships/hyperlink" Target="consultantplus://offline/main?base=LAW;n=489345;dst=101625" TargetMode="External"/><Relationship Id="rId72" Type="http://schemas.openxmlformats.org/officeDocument/2006/relationships/hyperlink" Target="consultantplus://offline/main?base=LAW;n=520020;dst=101545" TargetMode="External"/><Relationship Id="rId93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189" Type="http://schemas.openxmlformats.org/officeDocument/2006/relationships/hyperlink" Target="consultantplus://offline/main?base=LAW;n=520020;dst=101847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main?base=LAW;n=520020;dst=100079" TargetMode="External"/><Relationship Id="rId235" Type="http://schemas.openxmlformats.org/officeDocument/2006/relationships/hyperlink" Target="consultantplus://offline/main?base=CJI;n=150030;dst=100091" TargetMode="External"/><Relationship Id="rId116" Type="http://schemas.openxmlformats.org/officeDocument/2006/relationships/hyperlink" Target="consultantplus://offline/main?base=LAW;n=520020;dst=100893" TargetMode="External"/><Relationship Id="rId137" Type="http://schemas.openxmlformats.org/officeDocument/2006/relationships/hyperlink" Target="consultantplus://offline/main?base=LAW;n=520020;dst=101842" TargetMode="External"/><Relationship Id="rId158" Type="http://schemas.openxmlformats.org/officeDocument/2006/relationships/hyperlink" Target="consultantplus://offline/main?base=LAW;n=520020;dst=100038" TargetMode="External"/><Relationship Id="rId20" Type="http://schemas.openxmlformats.org/officeDocument/2006/relationships/hyperlink" Target="https://ondb.consultant.ru/news/29652/?q=1E794CE68EDB1A918EFD099FE7F62C2C6EC24FB1A6F30364B923ED2A9363596563DB5D49FFEF6761EE52E53CB5403B22837818148F60D9CC54303D6D3294C7B877FD8D8DA380AD44AC2773A3A3660DF5398CA51BC6F0655073DE50E2D2DEB2509569A4F926F2BC440C0CA692B832C0A8BF3BD88E871282833391A6C79F596818F8027A17428EC383202C79434C975EDC4946745F16107B71C367E582E9A64032BB2EC1801D39BC8201839DF1438032864195B5F72105B0DBFAF668B978659BCC8754FD90FFAB462D527FEA38E0E594D75A3F40D2DE81CE3855E0F0C9ZCjBF" TargetMode="External"/><Relationship Id="rId41" Type="http://schemas.openxmlformats.org/officeDocument/2006/relationships/hyperlink" Target="consultantplus://offline/main?base=LAW;n=520020;dst=100486" TargetMode="External"/><Relationship Id="rId62" Type="http://schemas.openxmlformats.org/officeDocument/2006/relationships/hyperlink" Target="consultantplus://offline/main?base=LAW;n=520020;dst=101710" TargetMode="External"/><Relationship Id="rId83" Type="http://schemas.openxmlformats.org/officeDocument/2006/relationships/hyperlink" Target="consultantplus://offline/main?base=LAW;n=520020;dst=101070" TargetMode="External"/><Relationship Id="rId179" Type="http://schemas.openxmlformats.org/officeDocument/2006/relationships/hyperlink" Target="consultantplus://offline/main?base=LAW;n=511249;dst=6354" TargetMode="External"/><Relationship Id="rId190" Type="http://schemas.openxmlformats.org/officeDocument/2006/relationships/hyperlink" Target="consultantplus://offline/main?base=LAW;n=520020;dst=100307" TargetMode="External"/><Relationship Id="rId204" Type="http://schemas.openxmlformats.org/officeDocument/2006/relationships/hyperlink" Target="consultantplus://offline/main?base=LAW;n=520020;dst=100304" TargetMode="External"/><Relationship Id="rId225" Type="http://schemas.openxmlformats.org/officeDocument/2006/relationships/hyperlink" Target="consultantplus://offline/main?base=LAW;n=520020;dst=101841" TargetMode="External"/><Relationship Id="rId246" Type="http://schemas.openxmlformats.org/officeDocument/2006/relationships/footer" Target="footer2.xml"/><Relationship Id="rId106" Type="http://schemas.openxmlformats.org/officeDocument/2006/relationships/hyperlink" Target="consultantplus://offline/main?base=LAW;n=520020;dst=101164" TargetMode="External"/><Relationship Id="rId127" Type="http://schemas.openxmlformats.org/officeDocument/2006/relationships/hyperlink" Target="consultantplus://offline/main?base=LAW;n=520020;dst=10144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7F4D-5BFA-4FBD-97B4-BC36B9DC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C457EF4</Template>
  <TotalTime>0</TotalTime>
  <Pages>8</Pages>
  <Words>6832</Words>
  <Characters>38944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2025-12-01T05:39:00Z</dcterms:created>
  <dcterms:modified xsi:type="dcterms:W3CDTF">2025-12-01T05:39:00Z</dcterms:modified>
</cp:coreProperties>
</file>