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Информация: Цифровой рубль: что это такое и как им пользоваться</w:t>
              <w:br/>
              <w:t xml:space="preserve">("Официальный сайт Банка России", 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jc w:val="right"/>
      </w:pPr>
      <w:r>
        <w:rPr>
          <w:sz w:val="20"/>
        </w:rPr>
        <w:t xml:space="preserve">"Официальный сайт Банка России </w:t>
      </w:r>
      <w:hyperlink w:history="0" r:id="rId8">
        <w:r>
          <w:rPr>
            <w:sz w:val="20"/>
            <w:color w:val="0000ff"/>
          </w:rPr>
          <w:t xml:space="preserve">http://www.cbr.ru</w:t>
        </w:r>
      </w:hyperlink>
      <w:r>
        <w:rPr>
          <w:sz w:val="20"/>
        </w:rPr>
        <w:t xml:space="preserve">", 2026</w:t>
      </w:r>
    </w:p>
    <w:p>
      <w:pPr>
        <w:pStyle w:val="0"/>
        <w:jc w:val="both"/>
      </w:pPr>
      <w:r>
        <w:rPr>
          <w:sz w:val="20"/>
        </w:rPr>
      </w:r>
    </w:p>
    <w:p>
      <w:pPr>
        <w:pStyle w:val="2"/>
        <w:jc w:val="center"/>
      </w:pPr>
      <w:r>
        <w:rPr>
          <w:sz w:val="20"/>
        </w:rPr>
        <w:t xml:space="preserve">ЦИФРОВОЙ РУБЛЬ: ЧТО ЭТО ТАКОЕ И КАК ИМ ПОЛЬЗОВАТЬСЯ</w:t>
      </w:r>
    </w:p>
    <w:p>
      <w:pPr>
        <w:pStyle w:val="0"/>
        <w:jc w:val="both"/>
      </w:pPr>
      <w:r>
        <w:rPr>
          <w:sz w:val="20"/>
        </w:rPr>
      </w:r>
    </w:p>
    <w:p>
      <w:pPr>
        <w:pStyle w:val="2"/>
        <w:outlineLvl w:val="0"/>
        <w:jc w:val="center"/>
      </w:pPr>
      <w:r>
        <w:rPr>
          <w:sz w:val="20"/>
        </w:rPr>
        <w:t xml:space="preserve">Что такое цифровой рубль</w:t>
      </w:r>
    </w:p>
    <w:p>
      <w:pPr>
        <w:pStyle w:val="0"/>
        <w:jc w:val="both"/>
      </w:pPr>
      <w:r>
        <w:rPr>
          <w:sz w:val="20"/>
        </w:rPr>
      </w:r>
    </w:p>
    <w:p>
      <w:pPr>
        <w:pStyle w:val="0"/>
        <w:ind w:firstLine="540"/>
        <w:jc w:val="both"/>
      </w:pPr>
      <w:r>
        <w:rPr>
          <w:sz w:val="20"/>
          <w:b w:val="on"/>
        </w:rPr>
        <w:t xml:space="preserve">Вопрос:</w:t>
      </w:r>
      <w:r>
        <w:rPr>
          <w:sz w:val="20"/>
        </w:rPr>
        <w:t xml:space="preserve"> Что такое цифровой рубль? Зачем он нужен?</w:t>
      </w:r>
    </w:p>
    <w:p>
      <w:pPr>
        <w:pStyle w:val="0"/>
        <w:jc w:val="both"/>
      </w:pPr>
      <w:r>
        <w:rPr>
          <w:sz w:val="20"/>
        </w:rPr>
      </w:r>
    </w:p>
    <w:p>
      <w:pPr>
        <w:pStyle w:val="0"/>
        <w:ind w:firstLine="540"/>
        <w:jc w:val="both"/>
      </w:pPr>
      <w:r>
        <w:rPr>
          <w:sz w:val="20"/>
          <w:b w:val="on"/>
        </w:rPr>
        <w:t xml:space="preserve">Ответ:</w:t>
      </w:r>
      <w:r>
        <w:rPr>
          <w:sz w:val="20"/>
        </w:rPr>
        <w:t xml:space="preserve"> Цифровой рубль - это цифровая форма рубля. Сейчас у нас есть наличная (банкноты и монеты в наших кошельках) и безналичная (деньги на счетах в банках) форма национальной валюты, а в дополнение к ним появилась еще и цифровая.</w:t>
      </w:r>
    </w:p>
    <w:p>
      <w:pPr>
        <w:pStyle w:val="0"/>
        <w:spacing w:before="200" w:lineRule="auto"/>
        <w:ind w:firstLine="540"/>
        <w:jc w:val="both"/>
      </w:pPr>
      <w:r>
        <w:rPr>
          <w:sz w:val="20"/>
        </w:rPr>
        <w:t xml:space="preserve">Цифровые рубли будут храниться на счетах цифрового рубля (цифровых кошельках) граждан и организаций. Счета цифрового рубля, в свою очередь, будут открываться на платформе Банка России. Операции с цифровыми рублями также будут проходить на этой платформе. При этом доступ к счетам цифрового рубля будет возможен через привычные дистанционные каналы: мобильные приложения банков и интернет-банки.</w:t>
      </w:r>
    </w:p>
    <w:p>
      <w:pPr>
        <w:pStyle w:val="0"/>
        <w:spacing w:before="200" w:lineRule="auto"/>
        <w:ind w:firstLine="540"/>
        <w:jc w:val="both"/>
      </w:pPr>
      <w:r>
        <w:rPr>
          <w:sz w:val="20"/>
        </w:rPr>
        <w:t xml:space="preserve">Цифровой рубль создается для того, чтобы стать еще одним средством для платежей и переводов, которое не будет зависеть от ограничений банков в виде комиссий и лимитов. Цифровой рубль позволит гражданам свободно расплачиваться и переводить цифровые рубли в пределах остатков средств на счете цифрового рубля. Операции для граждан будут бесплатными, а для бизнеса - с минимальной комиссией. Цифровые рубли эквивалентны наличным и безналичным: 1 рубль = 1 безналичный рубль = 1 цифровой рубль.</w:t>
      </w:r>
    </w:p>
    <w:p>
      <w:pPr>
        <w:pStyle w:val="0"/>
        <w:spacing w:before="200" w:lineRule="auto"/>
        <w:ind w:firstLine="540"/>
        <w:jc w:val="both"/>
      </w:pPr>
      <w:r>
        <w:rPr>
          <w:sz w:val="20"/>
        </w:rPr>
        <w:t xml:space="preserve">Более подробную информацию о цифровом рубле можно узнать по ссылке.</w:t>
      </w:r>
    </w:p>
    <w:p>
      <w:pPr>
        <w:pStyle w:val="0"/>
        <w:jc w:val="both"/>
      </w:pPr>
      <w:r>
        <w:rPr>
          <w:sz w:val="20"/>
        </w:rPr>
      </w:r>
    </w:p>
    <w:p>
      <w:pPr>
        <w:pStyle w:val="0"/>
      </w:pPr>
      <w:r>
        <w:rPr>
          <w:sz w:val="20"/>
        </w:rPr>
        <w:t xml:space="preserve">21.10.2024</w:t>
      </w:r>
    </w:p>
    <w:p>
      <w:pPr>
        <w:pStyle w:val="0"/>
        <w:jc w:val="both"/>
      </w:pPr>
      <w:r>
        <w:rPr>
          <w:sz w:val="20"/>
        </w:rPr>
      </w:r>
    </w:p>
    <w:p>
      <w:pPr>
        <w:pStyle w:val="0"/>
        <w:ind w:firstLine="540"/>
        <w:jc w:val="both"/>
      </w:pPr>
      <w:r>
        <w:rPr>
          <w:sz w:val="20"/>
          <w:b w:val="on"/>
        </w:rPr>
        <w:t xml:space="preserve">Вопрос:</w:t>
      </w:r>
      <w:r>
        <w:rPr>
          <w:sz w:val="20"/>
        </w:rPr>
        <w:t xml:space="preserve"> "Банк России будет эмитировать цифровой рубль". Что это значит?</w:t>
      </w:r>
    </w:p>
    <w:p>
      <w:pPr>
        <w:pStyle w:val="0"/>
        <w:jc w:val="both"/>
      </w:pPr>
      <w:r>
        <w:rPr>
          <w:sz w:val="20"/>
        </w:rPr>
      </w:r>
    </w:p>
    <w:p>
      <w:pPr>
        <w:pStyle w:val="0"/>
        <w:ind w:firstLine="540"/>
        <w:jc w:val="both"/>
      </w:pPr>
      <w:r>
        <w:rPr>
          <w:sz w:val="20"/>
          <w:b w:val="on"/>
        </w:rPr>
        <w:t xml:space="preserve">Ответ:</w:t>
      </w:r>
      <w:r>
        <w:rPr>
          <w:sz w:val="20"/>
        </w:rPr>
        <w:t xml:space="preserve"> Это значит, что цифровые рубли, так же как в настоящее время бумажные и металлические деньги, будет выпускать Банк России. Они будут выпускаться на платформе Банка России. Человек сможет пользоваться ими на свое усмотрение и по своему желанию - наряду с наличными и безналичными.</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Это будет обязательно? Что делать, если я не хочу пользоваться цифровыми рублями?</w:t>
      </w:r>
    </w:p>
    <w:p>
      <w:pPr>
        <w:pStyle w:val="0"/>
        <w:jc w:val="both"/>
      </w:pPr>
      <w:r>
        <w:rPr>
          <w:sz w:val="20"/>
        </w:rPr>
      </w:r>
    </w:p>
    <w:p>
      <w:pPr>
        <w:pStyle w:val="0"/>
        <w:ind w:firstLine="540"/>
        <w:jc w:val="both"/>
      </w:pPr>
      <w:r>
        <w:rPr>
          <w:sz w:val="20"/>
          <w:b w:val="on"/>
        </w:rPr>
        <w:t xml:space="preserve">Ответ:</w:t>
      </w:r>
      <w:r>
        <w:rPr>
          <w:sz w:val="20"/>
        </w:rPr>
        <w:t xml:space="preserve"> Граждане, как и сейчас, смогут самостоятельно выбирать, какую форму рубля использовать - наличную, безналичную или цифровую. Выбор полностью за человеком.</w:t>
      </w:r>
    </w:p>
    <w:p>
      <w:pPr>
        <w:pStyle w:val="0"/>
        <w:spacing w:before="200" w:lineRule="auto"/>
        <w:ind w:firstLine="540"/>
        <w:jc w:val="both"/>
      </w:pPr>
      <w:r>
        <w:rPr>
          <w:sz w:val="20"/>
        </w:rPr>
        <w:t xml:space="preserve">При этом, если кто-то переведет вам цифровые рубли, вы в любой момент сможете мгновенно перевести их себе на счет в банке, а затем при желании снять наличные в банкомате или кассе банка.</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Чем цифровой рубль отличается от криптовалюты?</w:t>
      </w:r>
    </w:p>
    <w:p>
      <w:pPr>
        <w:pStyle w:val="0"/>
        <w:jc w:val="both"/>
      </w:pPr>
      <w:r>
        <w:rPr>
          <w:sz w:val="20"/>
        </w:rPr>
      </w:r>
    </w:p>
    <w:p>
      <w:pPr>
        <w:pStyle w:val="0"/>
        <w:ind w:firstLine="540"/>
        <w:jc w:val="both"/>
      </w:pPr>
      <w:r>
        <w:rPr>
          <w:sz w:val="20"/>
          <w:b w:val="on"/>
        </w:rPr>
        <w:t xml:space="preserve">Ответ:</w:t>
      </w:r>
      <w:r>
        <w:rPr>
          <w:sz w:val="20"/>
        </w:rPr>
        <w:t xml:space="preserve"> Это принципиально разные вещи. У криптовалюты нет единого эмитента, который нес бы обязательства по ней на государственном уровне.</w:t>
      </w:r>
    </w:p>
    <w:p>
      <w:pPr>
        <w:pStyle w:val="0"/>
        <w:spacing w:before="200" w:lineRule="auto"/>
        <w:ind w:firstLine="540"/>
        <w:jc w:val="both"/>
      </w:pPr>
      <w:r>
        <w:rPr>
          <w:sz w:val="20"/>
        </w:rPr>
        <w:t xml:space="preserve">Цифровой рубль - это национальное денежное средство, форма национальной валюты. Выпускать цифровые рубли будет Банк России.</w:t>
      </w:r>
    </w:p>
    <w:p>
      <w:pPr>
        <w:pStyle w:val="0"/>
        <w:jc w:val="both"/>
      </w:pPr>
      <w:r>
        <w:rPr>
          <w:sz w:val="20"/>
        </w:rPr>
      </w:r>
    </w:p>
    <w:p>
      <w:pPr>
        <w:pStyle w:val="0"/>
      </w:pPr>
      <w:r>
        <w:rPr>
          <w:sz w:val="20"/>
        </w:rPr>
        <w:t xml:space="preserve">26.06.2025</w:t>
      </w:r>
    </w:p>
    <w:p>
      <w:pPr>
        <w:pStyle w:val="0"/>
        <w:jc w:val="both"/>
      </w:pPr>
      <w:r>
        <w:rPr>
          <w:sz w:val="20"/>
        </w:rPr>
      </w:r>
    </w:p>
    <w:p>
      <w:pPr>
        <w:pStyle w:val="0"/>
        <w:ind w:firstLine="540"/>
        <w:jc w:val="both"/>
      </w:pPr>
      <w:r>
        <w:rPr>
          <w:sz w:val="20"/>
          <w:b w:val="on"/>
        </w:rPr>
        <w:t xml:space="preserve">Вопрос:</w:t>
      </w:r>
      <w:r>
        <w:rPr>
          <w:sz w:val="20"/>
        </w:rPr>
        <w:t xml:space="preserve"> Когда введут цифровые рубли?</w:t>
      </w:r>
    </w:p>
    <w:p>
      <w:pPr>
        <w:pStyle w:val="0"/>
        <w:jc w:val="both"/>
      </w:pPr>
      <w:r>
        <w:rPr>
          <w:sz w:val="20"/>
        </w:rPr>
      </w:r>
    </w:p>
    <w:p>
      <w:pPr>
        <w:pStyle w:val="0"/>
        <w:ind w:firstLine="540"/>
        <w:jc w:val="both"/>
      </w:pPr>
      <w:r>
        <w:rPr>
          <w:sz w:val="20"/>
          <w:b w:val="on"/>
        </w:rPr>
        <w:t xml:space="preserve">Ответ:</w:t>
      </w:r>
      <w:r>
        <w:rPr>
          <w:sz w:val="20"/>
        </w:rPr>
        <w:t xml:space="preserve"> По </w:t>
      </w:r>
      <w:hyperlink w:history="0" r:id="rId9"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Закону</w:t>
        </w:r>
      </w:hyperlink>
      <w:r>
        <w:rPr>
          <w:sz w:val="20"/>
        </w:rPr>
        <w:t xml:space="preserve"> возможность при желании совершать операции с цифровыми рублями должны будут предоставить своим клиентам </w:t>
      </w:r>
      <w:r>
        <w:rPr>
          <w:sz w:val="20"/>
          <w:b w:val="on"/>
        </w:rPr>
        <w:t xml:space="preserve">с 1 сентября 2026 года</w:t>
      </w:r>
      <w:r>
        <w:rPr>
          <w:sz w:val="20"/>
        </w:rPr>
        <w:t xml:space="preserve">:</w:t>
      </w:r>
    </w:p>
    <w:p>
      <w:pPr>
        <w:pStyle w:val="0"/>
        <w:spacing w:before="200" w:lineRule="auto"/>
        <w:ind w:firstLine="540"/>
        <w:jc w:val="both"/>
      </w:pPr>
      <w:r>
        <w:rPr>
          <w:sz w:val="20"/>
        </w:rPr>
        <w:t xml:space="preserve">- крупнейшие банки,</w:t>
      </w:r>
    </w:p>
    <w:p>
      <w:pPr>
        <w:pStyle w:val="0"/>
        <w:spacing w:before="200" w:lineRule="auto"/>
        <w:ind w:firstLine="540"/>
        <w:jc w:val="both"/>
      </w:pPr>
      <w:r>
        <w:rPr>
          <w:sz w:val="20"/>
        </w:rPr>
        <w:t xml:space="preserve">- торговые компании - клиенты крупнейших банков - с выручкой за предыдущий год свыше 120 млн рублей.</w:t>
      </w:r>
    </w:p>
    <w:p>
      <w:pPr>
        <w:pStyle w:val="0"/>
        <w:spacing w:before="200" w:lineRule="auto"/>
        <w:ind w:firstLine="540"/>
        <w:jc w:val="both"/>
      </w:pPr>
      <w:r>
        <w:rPr>
          <w:sz w:val="20"/>
          <w:b w:val="on"/>
        </w:rPr>
        <w:t xml:space="preserve">С 1 сентября 2027 года:</w:t>
      </w:r>
    </w:p>
    <w:p>
      <w:pPr>
        <w:pStyle w:val="0"/>
        <w:spacing w:before="200" w:lineRule="auto"/>
        <w:ind w:firstLine="540"/>
        <w:jc w:val="both"/>
      </w:pPr>
      <w:r>
        <w:rPr>
          <w:sz w:val="20"/>
        </w:rPr>
        <w:t xml:space="preserve">- все банки с универсальной лицензией,</w:t>
      </w:r>
    </w:p>
    <w:p>
      <w:pPr>
        <w:pStyle w:val="0"/>
        <w:spacing w:before="200" w:lineRule="auto"/>
        <w:ind w:firstLine="540"/>
        <w:jc w:val="both"/>
      </w:pPr>
      <w:r>
        <w:rPr>
          <w:sz w:val="20"/>
        </w:rPr>
        <w:t xml:space="preserve">- торговые компании - клиенты банков с универсальной лицензией - с выручкой свыше 30 млн рублей в год.</w:t>
      </w:r>
    </w:p>
    <w:p>
      <w:pPr>
        <w:pStyle w:val="0"/>
        <w:spacing w:before="200" w:lineRule="auto"/>
        <w:ind w:firstLine="540"/>
        <w:jc w:val="both"/>
      </w:pPr>
      <w:r>
        <w:rPr>
          <w:sz w:val="20"/>
          <w:b w:val="on"/>
        </w:rPr>
        <w:t xml:space="preserve">С 1 сентября 2028 года:</w:t>
      </w:r>
    </w:p>
    <w:p>
      <w:pPr>
        <w:pStyle w:val="0"/>
        <w:spacing w:before="200" w:lineRule="auto"/>
        <w:ind w:firstLine="540"/>
        <w:jc w:val="both"/>
      </w:pPr>
      <w:r>
        <w:rPr>
          <w:sz w:val="20"/>
        </w:rPr>
        <w:t xml:space="preserve">- банки с базовой лицензией,</w:t>
      </w:r>
    </w:p>
    <w:p>
      <w:pPr>
        <w:pStyle w:val="0"/>
        <w:spacing w:before="200" w:lineRule="auto"/>
        <w:ind w:firstLine="540"/>
        <w:jc w:val="both"/>
      </w:pPr>
      <w:r>
        <w:rPr>
          <w:sz w:val="20"/>
        </w:rPr>
        <w:t xml:space="preserve">- торговые компании с годовой выручкой от 20 до 30 млн рублей.</w:t>
      </w:r>
    </w:p>
    <w:p>
      <w:pPr>
        <w:pStyle w:val="0"/>
        <w:spacing w:before="200" w:lineRule="auto"/>
        <w:ind w:firstLine="540"/>
        <w:jc w:val="both"/>
      </w:pPr>
      <w:r>
        <w:rPr>
          <w:sz w:val="20"/>
        </w:rPr>
        <w:t xml:space="preserve">Обязанность принимать цифровые рубли не распространяется на торговые точки, у которых выручка за предшествующий год составляет менее 5 млн рублей, а также на те, которые работают на территории, где нет Интернета.</w:t>
      </w:r>
    </w:p>
    <w:p>
      <w:pPr>
        <w:pStyle w:val="0"/>
        <w:spacing w:before="200" w:lineRule="auto"/>
        <w:ind w:firstLine="540"/>
        <w:jc w:val="both"/>
      </w:pPr>
      <w:r>
        <w:rPr>
          <w:sz w:val="20"/>
        </w:rPr>
        <w:t xml:space="preserve">При этом в настоящее время пилот продолжается и будет расширяться как по количеству участников, так и по набору операций.</w:t>
      </w:r>
    </w:p>
    <w:p>
      <w:pPr>
        <w:pStyle w:val="0"/>
        <w:jc w:val="both"/>
      </w:pPr>
      <w:r>
        <w:rPr>
          <w:sz w:val="20"/>
        </w:rPr>
      </w:r>
    </w:p>
    <w:p>
      <w:pPr>
        <w:pStyle w:val="0"/>
      </w:pPr>
      <w:r>
        <w:rPr>
          <w:sz w:val="20"/>
        </w:rPr>
        <w:t xml:space="preserve">01.08.2025</w:t>
      </w:r>
    </w:p>
    <w:p>
      <w:pPr>
        <w:pStyle w:val="0"/>
        <w:jc w:val="both"/>
      </w:pPr>
      <w:r>
        <w:rPr>
          <w:sz w:val="20"/>
        </w:rPr>
      </w:r>
    </w:p>
    <w:p>
      <w:pPr>
        <w:pStyle w:val="2"/>
        <w:outlineLvl w:val="0"/>
        <w:jc w:val="center"/>
      </w:pPr>
      <w:r>
        <w:rPr>
          <w:sz w:val="20"/>
        </w:rPr>
        <w:t xml:space="preserve">Как будет работать цифровой рубль</w:t>
      </w:r>
    </w:p>
    <w:p>
      <w:pPr>
        <w:pStyle w:val="0"/>
        <w:jc w:val="both"/>
      </w:pPr>
      <w:r>
        <w:rPr>
          <w:sz w:val="20"/>
        </w:rPr>
      </w:r>
    </w:p>
    <w:p>
      <w:pPr>
        <w:pStyle w:val="0"/>
        <w:ind w:firstLine="540"/>
        <w:jc w:val="both"/>
      </w:pPr>
      <w:r>
        <w:rPr>
          <w:sz w:val="20"/>
          <w:b w:val="on"/>
        </w:rPr>
        <w:t xml:space="preserve">Вопрос:</w:t>
      </w:r>
      <w:r>
        <w:rPr>
          <w:sz w:val="20"/>
        </w:rPr>
        <w:t xml:space="preserve"> Как можно будет открыть цифровой кошелек?</w:t>
      </w:r>
    </w:p>
    <w:p>
      <w:pPr>
        <w:pStyle w:val="0"/>
        <w:jc w:val="both"/>
      </w:pPr>
      <w:r>
        <w:rPr>
          <w:sz w:val="20"/>
        </w:rPr>
      </w:r>
    </w:p>
    <w:p>
      <w:pPr>
        <w:pStyle w:val="0"/>
        <w:ind w:firstLine="540"/>
        <w:jc w:val="both"/>
      </w:pPr>
      <w:r>
        <w:rPr>
          <w:sz w:val="20"/>
          <w:b w:val="on"/>
        </w:rPr>
        <w:t xml:space="preserve">Ответ:</w:t>
      </w:r>
      <w:r>
        <w:rPr>
          <w:sz w:val="20"/>
        </w:rPr>
        <w:t xml:space="preserve"> Открыть цифровой кошелек и в дальнейшем пользоваться им можно будет через любое мобильное приложение банка, клиентом которого вы являетесь. Сам кошелек будет находиться на платформе Банка России и не будет привязан к какому-то конкретному банку.</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Как можно будет положить деньги на цифровой кошелек и снять их?</w:t>
      </w:r>
    </w:p>
    <w:p>
      <w:pPr>
        <w:pStyle w:val="0"/>
        <w:jc w:val="both"/>
      </w:pPr>
      <w:r>
        <w:rPr>
          <w:sz w:val="20"/>
        </w:rPr>
      </w:r>
    </w:p>
    <w:p>
      <w:pPr>
        <w:pStyle w:val="0"/>
        <w:ind w:firstLine="540"/>
        <w:jc w:val="both"/>
      </w:pPr>
      <w:r>
        <w:rPr>
          <w:sz w:val="20"/>
          <w:b w:val="on"/>
        </w:rPr>
        <w:t xml:space="preserve">Ответ:</w:t>
      </w:r>
      <w:r>
        <w:rPr>
          <w:sz w:val="20"/>
        </w:rPr>
        <w:t xml:space="preserve"> Если у вас есть безналичные рубли на счете в банке, их можно будет обменять на цифровые рубли в соотношении один к одному. Через привычное мобильное приложение банка, в котором вы обслуживаетесь, можно зайти в цифровой кошелек и провести нужную операцию через функцию "Пополнить". Без комиссии.</w:t>
      </w:r>
    </w:p>
    <w:p>
      <w:pPr>
        <w:pStyle w:val="0"/>
        <w:spacing w:before="200" w:lineRule="auto"/>
        <w:ind w:firstLine="540"/>
        <w:jc w:val="both"/>
      </w:pPr>
      <w:r>
        <w:rPr>
          <w:sz w:val="20"/>
        </w:rPr>
        <w:t xml:space="preserve">Если у вас наличные, то вам сначала нужно будет положить их на ваш счет в банке (через банкомат или кассу банка), а потом обменять на цифровые, пополнив цифровой кошелек с банковского счета через привычное мобильное приложение.</w:t>
      </w:r>
    </w:p>
    <w:p>
      <w:pPr>
        <w:pStyle w:val="0"/>
        <w:spacing w:before="200" w:lineRule="auto"/>
        <w:ind w:firstLine="540"/>
        <w:jc w:val="both"/>
      </w:pPr>
      <w:r>
        <w:rPr>
          <w:sz w:val="20"/>
        </w:rPr>
        <w:t xml:space="preserve">Если вам нужно снять деньги с цифрового кошелька, сначала их следует перевести на ваш счет в банке. Это также можно сделать через привычное мобильное приложение, а затем снять наличные в банкомате или кассе банка.</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Что нужно будет сделать, чтобы перевести кому-то цифровые рубли?</w:t>
      </w:r>
    </w:p>
    <w:p>
      <w:pPr>
        <w:pStyle w:val="0"/>
        <w:jc w:val="both"/>
      </w:pPr>
      <w:r>
        <w:rPr>
          <w:sz w:val="20"/>
        </w:rPr>
      </w:r>
    </w:p>
    <w:p>
      <w:pPr>
        <w:pStyle w:val="0"/>
        <w:ind w:firstLine="540"/>
        <w:jc w:val="both"/>
      </w:pPr>
      <w:r>
        <w:rPr>
          <w:sz w:val="20"/>
          <w:b w:val="on"/>
        </w:rPr>
        <w:t xml:space="preserve">Ответ:</w:t>
      </w:r>
      <w:r>
        <w:rPr>
          <w:sz w:val="20"/>
        </w:rPr>
        <w:t xml:space="preserve"> Войти в свой цифровой кошелек через привычное мобильное приложение своего банка, выбрать опцию перевода, нужного человека из списка контактов или ввести номер мобильного телефона, затем ввести сумму и подтвердить перевод. Деньги мгновенно окажутся в цифровом кошельке получателя.</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Что нужно будет сделать, чтобы оплатить покупку цифровыми рублями?</w:t>
      </w:r>
    </w:p>
    <w:p>
      <w:pPr>
        <w:pStyle w:val="0"/>
        <w:jc w:val="both"/>
      </w:pPr>
      <w:r>
        <w:rPr>
          <w:sz w:val="20"/>
        </w:rPr>
      </w:r>
    </w:p>
    <w:p>
      <w:pPr>
        <w:pStyle w:val="0"/>
        <w:ind w:firstLine="540"/>
        <w:jc w:val="both"/>
      </w:pPr>
      <w:r>
        <w:rPr>
          <w:sz w:val="20"/>
          <w:b w:val="on"/>
        </w:rPr>
        <w:t xml:space="preserve">Ответ:</w:t>
      </w:r>
      <w:r>
        <w:rPr>
          <w:sz w:val="20"/>
        </w:rPr>
        <w:t xml:space="preserve"> Считать QR-код, выбрать в качестве средства платежа цифровой рубль и подтвердить платеж.</w:t>
      </w:r>
    </w:p>
    <w:p>
      <w:pPr>
        <w:pStyle w:val="0"/>
        <w:spacing w:before="200" w:lineRule="auto"/>
        <w:ind w:firstLine="540"/>
        <w:jc w:val="both"/>
      </w:pPr>
      <w:r>
        <w:rPr>
          <w:sz w:val="20"/>
        </w:rPr>
        <w:t xml:space="preserve">В перспективе цифровыми рублями также можно будет расплачиваться с помощью бесконтактной технологии NFC.</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Будет ли начисляться кешбэк?</w:t>
      </w:r>
    </w:p>
    <w:p>
      <w:pPr>
        <w:pStyle w:val="0"/>
        <w:jc w:val="both"/>
      </w:pPr>
      <w:r>
        <w:rPr>
          <w:sz w:val="20"/>
        </w:rPr>
      </w:r>
    </w:p>
    <w:p>
      <w:pPr>
        <w:pStyle w:val="0"/>
        <w:ind w:firstLine="540"/>
        <w:jc w:val="both"/>
      </w:pPr>
      <w:r>
        <w:rPr>
          <w:sz w:val="20"/>
          <w:b w:val="on"/>
        </w:rPr>
        <w:t xml:space="preserve">Ответ:</w:t>
      </w:r>
      <w:r>
        <w:rPr>
          <w:sz w:val="20"/>
        </w:rPr>
        <w:t xml:space="preserve"> Нет, кешбэк на операции с цифровыми рублями начисляться не будет.</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Будут ли начисляться проценты?</w:t>
      </w:r>
    </w:p>
    <w:p>
      <w:pPr>
        <w:pStyle w:val="0"/>
        <w:jc w:val="both"/>
      </w:pPr>
      <w:r>
        <w:rPr>
          <w:sz w:val="20"/>
        </w:rPr>
      </w:r>
    </w:p>
    <w:p>
      <w:pPr>
        <w:pStyle w:val="0"/>
        <w:ind w:firstLine="540"/>
        <w:jc w:val="both"/>
      </w:pPr>
      <w:r>
        <w:rPr>
          <w:sz w:val="20"/>
          <w:b w:val="on"/>
        </w:rPr>
        <w:t xml:space="preserve">Ответ:</w:t>
      </w:r>
      <w:r>
        <w:rPr>
          <w:sz w:val="20"/>
        </w:rPr>
        <w:t xml:space="preserve"> Цифровой рубль создается как средство для проведения платежей и переводов, а не как средство сбережения или кредитования. В связи с этим проценты начисляться не будут.</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Можно ли будет получить кредит в цифровых рублях?</w:t>
      </w:r>
    </w:p>
    <w:p>
      <w:pPr>
        <w:pStyle w:val="0"/>
        <w:jc w:val="both"/>
      </w:pPr>
      <w:r>
        <w:rPr>
          <w:sz w:val="20"/>
        </w:rPr>
      </w:r>
    </w:p>
    <w:p>
      <w:pPr>
        <w:pStyle w:val="0"/>
        <w:ind w:firstLine="540"/>
        <w:jc w:val="both"/>
      </w:pPr>
      <w:r>
        <w:rPr>
          <w:sz w:val="20"/>
          <w:b w:val="on"/>
        </w:rPr>
        <w:t xml:space="preserve">Ответ:</w:t>
      </w:r>
      <w:r>
        <w:rPr>
          <w:sz w:val="20"/>
        </w:rPr>
        <w:t xml:space="preserve"> Нет. Цифровой рубль создается как средство для проведения платежей и переводов, а не как средство сбережения или кредитования. Кредит по-прежнему можно будет получить в банке наличными или безналично.</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Нужны ли будут дополнительная техника или новое приложение на телефон, чтобы пользоваться цифровыми рублями?</w:t>
      </w:r>
    </w:p>
    <w:p>
      <w:pPr>
        <w:pStyle w:val="0"/>
        <w:jc w:val="both"/>
      </w:pPr>
      <w:r>
        <w:rPr>
          <w:sz w:val="20"/>
        </w:rPr>
      </w:r>
    </w:p>
    <w:p>
      <w:pPr>
        <w:pStyle w:val="0"/>
        <w:ind w:firstLine="540"/>
        <w:jc w:val="both"/>
      </w:pPr>
      <w:r>
        <w:rPr>
          <w:sz w:val="20"/>
          <w:b w:val="on"/>
        </w:rPr>
        <w:t xml:space="preserve">Ответ:</w:t>
      </w:r>
      <w:r>
        <w:rPr>
          <w:sz w:val="20"/>
        </w:rPr>
        <w:t xml:space="preserve"> Нет. Операции с цифровыми рублями можно будет совершать через привычные мобильные приложения своих банков.</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Можно ли обменять цифровой рубль на наличные, и наоборот?</w:t>
      </w:r>
    </w:p>
    <w:p>
      <w:pPr>
        <w:pStyle w:val="0"/>
        <w:jc w:val="both"/>
      </w:pPr>
      <w:r>
        <w:rPr>
          <w:sz w:val="20"/>
        </w:rPr>
      </w:r>
    </w:p>
    <w:p>
      <w:pPr>
        <w:pStyle w:val="0"/>
        <w:ind w:firstLine="540"/>
        <w:jc w:val="both"/>
      </w:pPr>
      <w:r>
        <w:rPr>
          <w:sz w:val="20"/>
          <w:b w:val="on"/>
        </w:rPr>
        <w:t xml:space="preserve">Ответ:</w:t>
      </w:r>
      <w:r>
        <w:rPr>
          <w:sz w:val="20"/>
        </w:rPr>
        <w:t xml:space="preserve"> Это можно будет сделать через безналичные средства. То есть цифровые рубли нужно будет перевести из цифрового кошелька на счет в банке или карту, а потом снять наличные в кассе или банкомате.</w:t>
      </w:r>
    </w:p>
    <w:p>
      <w:pPr>
        <w:pStyle w:val="0"/>
        <w:spacing w:before="200" w:lineRule="auto"/>
        <w:ind w:firstLine="540"/>
        <w:jc w:val="both"/>
      </w:pPr>
      <w:r>
        <w:rPr>
          <w:sz w:val="20"/>
        </w:rPr>
        <w:t xml:space="preserve">Точно так же будет работать и обратный обмен. Сначала нужно положить наличные на свой счет в банке, а потом эти безналичные деньги перевести на свой цифровой кошелек.</w:t>
      </w:r>
    </w:p>
    <w:p>
      <w:pPr>
        <w:pStyle w:val="0"/>
        <w:jc w:val="both"/>
      </w:pPr>
      <w:r>
        <w:rPr>
          <w:sz w:val="20"/>
        </w:rPr>
      </w:r>
    </w:p>
    <w:p>
      <w:pPr>
        <w:pStyle w:val="0"/>
      </w:pPr>
      <w:r>
        <w:rPr>
          <w:sz w:val="20"/>
        </w:rPr>
        <w:t xml:space="preserve">18.04.2023</w:t>
      </w:r>
    </w:p>
    <w:p>
      <w:pPr>
        <w:pStyle w:val="0"/>
        <w:jc w:val="both"/>
      </w:pPr>
      <w:r>
        <w:rPr>
          <w:sz w:val="20"/>
        </w:rPr>
      </w:r>
    </w:p>
    <w:p>
      <w:pPr>
        <w:pStyle w:val="2"/>
        <w:outlineLvl w:val="0"/>
        <w:jc w:val="center"/>
      </w:pPr>
      <w:r>
        <w:rPr>
          <w:sz w:val="20"/>
        </w:rPr>
        <w:t xml:space="preserve">Мифы о цифровом рубле:</w:t>
      </w:r>
    </w:p>
    <w:p>
      <w:pPr>
        <w:pStyle w:val="2"/>
        <w:jc w:val="center"/>
      </w:pPr>
      <w:r>
        <w:rPr>
          <w:sz w:val="20"/>
        </w:rPr>
        <w:t xml:space="preserve">отказ от цифрового рубля, отмена наличных и другие мифы</w:t>
      </w:r>
    </w:p>
    <w:p>
      <w:pPr>
        <w:pStyle w:val="0"/>
        <w:jc w:val="both"/>
      </w:pPr>
      <w:r>
        <w:rPr>
          <w:sz w:val="20"/>
        </w:rPr>
      </w:r>
    </w:p>
    <w:p>
      <w:pPr>
        <w:pStyle w:val="0"/>
        <w:ind w:firstLine="540"/>
        <w:jc w:val="both"/>
      </w:pPr>
      <w:r>
        <w:rPr>
          <w:sz w:val="20"/>
          <w:b w:val="on"/>
        </w:rPr>
        <w:t xml:space="preserve">Вопрос:</w:t>
      </w:r>
      <w:r>
        <w:rPr>
          <w:sz w:val="20"/>
        </w:rPr>
        <w:t xml:space="preserve"> Заставят ли всех пользоваться только цифровыми рублями и отменят ли наличные?</w:t>
      </w:r>
    </w:p>
    <w:p>
      <w:pPr>
        <w:pStyle w:val="0"/>
        <w:jc w:val="both"/>
      </w:pPr>
      <w:r>
        <w:rPr>
          <w:sz w:val="20"/>
        </w:rPr>
      </w:r>
    </w:p>
    <w:p>
      <w:pPr>
        <w:pStyle w:val="0"/>
        <w:ind w:firstLine="540"/>
        <w:jc w:val="both"/>
      </w:pPr>
      <w:r>
        <w:rPr>
          <w:sz w:val="20"/>
          <w:b w:val="on"/>
        </w:rPr>
        <w:t xml:space="preserve">Ответ:</w:t>
      </w:r>
      <w:r>
        <w:rPr>
          <w:sz w:val="20"/>
        </w:rPr>
        <w:t xml:space="preserve"> Нет, это не так. В обороте будут находиться и наличные, и безналичные, и цифровые рубли. Цифровой рубль выпускается в дополнение к уже существующим формам. Выбор - какой именно формой пользоваться - останется за гражданами.</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Правда ли, что нужно написать заявление на отказ в МФЦ, чтобы не пользоваться цифровым рублем?</w:t>
      </w:r>
    </w:p>
    <w:p>
      <w:pPr>
        <w:pStyle w:val="0"/>
        <w:jc w:val="both"/>
      </w:pPr>
      <w:r>
        <w:rPr>
          <w:sz w:val="20"/>
        </w:rPr>
      </w:r>
    </w:p>
    <w:p>
      <w:pPr>
        <w:pStyle w:val="0"/>
        <w:ind w:firstLine="540"/>
        <w:jc w:val="both"/>
      </w:pPr>
      <w:r>
        <w:rPr>
          <w:sz w:val="20"/>
          <w:b w:val="on"/>
        </w:rPr>
        <w:t xml:space="preserve">Ответ:</w:t>
      </w:r>
      <w:r>
        <w:rPr>
          <w:sz w:val="20"/>
        </w:rPr>
        <w:t xml:space="preserve"> Открыть цифровой кошелек (счет цифрового рубля) сможет только сам человек, только при желании и только через мобильное приложение своего банка, подключенного к платформе цифрового рубля. Никто другой за него это сделать не сможет. Автоматически открываться цифровой кошелек никому не будет. Если человек посчитает, что ему не нужен подобный инструмент, он просто не будет открывать счет цифрового рубля.</w:t>
      </w:r>
    </w:p>
    <w:p>
      <w:pPr>
        <w:pStyle w:val="0"/>
        <w:spacing w:before="200" w:lineRule="auto"/>
        <w:ind w:firstLine="540"/>
        <w:jc w:val="both"/>
      </w:pPr>
      <w:r>
        <w:rPr>
          <w:sz w:val="20"/>
        </w:rPr>
        <w:t xml:space="preserve">В связи с этим никаких специальных заявлений об отказе пользоваться цифровыми рублями заполнять и относить в МФЦ или какие-то другие инстанции не нужно. МФЦ не имеет никакого отношения к открытию счетов цифрового рубля.</w:t>
      </w:r>
    </w:p>
    <w:p>
      <w:pPr>
        <w:pStyle w:val="0"/>
        <w:jc w:val="both"/>
      </w:pPr>
      <w:r>
        <w:rPr>
          <w:sz w:val="20"/>
        </w:rPr>
      </w:r>
    </w:p>
    <w:p>
      <w:pPr>
        <w:pStyle w:val="0"/>
      </w:pPr>
      <w:r>
        <w:rPr>
          <w:sz w:val="20"/>
        </w:rPr>
        <w:t xml:space="preserve">04.02.2025</w:t>
      </w:r>
    </w:p>
    <w:p>
      <w:pPr>
        <w:pStyle w:val="0"/>
        <w:jc w:val="both"/>
      </w:pPr>
      <w:r>
        <w:rPr>
          <w:sz w:val="20"/>
        </w:rPr>
      </w:r>
    </w:p>
    <w:p>
      <w:pPr>
        <w:pStyle w:val="0"/>
        <w:ind w:firstLine="540"/>
        <w:jc w:val="both"/>
      </w:pPr>
      <w:r>
        <w:rPr>
          <w:sz w:val="20"/>
          <w:b w:val="on"/>
        </w:rPr>
        <w:t xml:space="preserve">Вопрос:</w:t>
      </w:r>
      <w:r>
        <w:rPr>
          <w:sz w:val="20"/>
        </w:rPr>
        <w:t xml:space="preserve"> Начнется ли тотальная слежка за гражданами и их финансами?</w:t>
      </w:r>
    </w:p>
    <w:p>
      <w:pPr>
        <w:pStyle w:val="0"/>
        <w:jc w:val="both"/>
      </w:pPr>
      <w:r>
        <w:rPr>
          <w:sz w:val="20"/>
        </w:rPr>
      </w:r>
    </w:p>
    <w:p>
      <w:pPr>
        <w:pStyle w:val="0"/>
        <w:ind w:firstLine="540"/>
        <w:jc w:val="both"/>
      </w:pPr>
      <w:r>
        <w:rPr>
          <w:sz w:val="20"/>
          <w:b w:val="on"/>
        </w:rPr>
        <w:t xml:space="preserve">Ответ:</w:t>
      </w:r>
      <w:r>
        <w:rPr>
          <w:sz w:val="20"/>
        </w:rPr>
        <w:t xml:space="preserve"> Объем информации о гражданах при операциях с цифровыми рублями не будет превышать объем информации, который уже установлен по операциям с безналичными рублями. Информация об остатках на цифровых кошельках и информация о цифровых рублях защищена банковской тайной точно так же, как и информация по счетам в банках.</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Придется ли всем бюджетникам и пенсионерам получать зарплату и выплаты только в цифровых рублях?</w:t>
      </w:r>
    </w:p>
    <w:p>
      <w:pPr>
        <w:pStyle w:val="0"/>
        <w:jc w:val="both"/>
      </w:pPr>
      <w:r>
        <w:rPr>
          <w:sz w:val="20"/>
        </w:rPr>
      </w:r>
    </w:p>
    <w:p>
      <w:pPr>
        <w:pStyle w:val="0"/>
        <w:ind w:firstLine="540"/>
        <w:jc w:val="both"/>
      </w:pPr>
      <w:r>
        <w:rPr>
          <w:sz w:val="20"/>
          <w:b w:val="on"/>
        </w:rPr>
        <w:t xml:space="preserve">Ответ:</w:t>
      </w:r>
      <w:r>
        <w:rPr>
          <w:sz w:val="20"/>
        </w:rPr>
        <w:t xml:space="preserve"> Таких планов нет. И сегодня у человека есть выбор, каким образом получать пенсию или зарплату, - наличными в кассе, на почте или безналичными на карту "Мир". Этот выбор сохранится.</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Пропадут ли цифровые рубли при выключении электричества?</w:t>
      </w:r>
    </w:p>
    <w:p>
      <w:pPr>
        <w:pStyle w:val="0"/>
        <w:jc w:val="both"/>
      </w:pPr>
      <w:r>
        <w:rPr>
          <w:sz w:val="20"/>
        </w:rPr>
      </w:r>
    </w:p>
    <w:p>
      <w:pPr>
        <w:pStyle w:val="0"/>
        <w:ind w:firstLine="540"/>
        <w:jc w:val="both"/>
      </w:pPr>
      <w:r>
        <w:rPr>
          <w:sz w:val="20"/>
          <w:b w:val="on"/>
        </w:rPr>
        <w:t xml:space="preserve">Ответ:</w:t>
      </w:r>
      <w:r>
        <w:rPr>
          <w:sz w:val="20"/>
        </w:rPr>
        <w:t xml:space="preserve"> Сегодня, если выключается электричество, ваши безналичные рубли по-прежнему остаются на счетах в банках. Точно так же будет и с цифровыми рублями. Информация будет храниться на платформе Банка России. Кроме этого, предусмотрено резервирование информации об операциях на платформе цифрового рубля.</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Сгорают ли цифровые рубли? Есть ли у них срок годности?</w:t>
      </w:r>
    </w:p>
    <w:p>
      <w:pPr>
        <w:pStyle w:val="0"/>
        <w:jc w:val="both"/>
      </w:pPr>
      <w:r>
        <w:rPr>
          <w:sz w:val="20"/>
        </w:rPr>
      </w:r>
    </w:p>
    <w:p>
      <w:pPr>
        <w:pStyle w:val="0"/>
        <w:ind w:firstLine="540"/>
        <w:jc w:val="both"/>
      </w:pPr>
      <w:r>
        <w:rPr>
          <w:sz w:val="20"/>
          <w:b w:val="on"/>
        </w:rPr>
        <w:t xml:space="preserve">Ответ:</w:t>
      </w:r>
      <w:r>
        <w:rPr>
          <w:sz w:val="20"/>
        </w:rPr>
        <w:t xml:space="preserve"> Никакого срока годности у цифровых рублей нет, и сгореть они не могут, точно так же, как и безналичные рубли на счетах в банках. Это не бонусные баллы, а одна из форм национальной валюты.</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Являются ли цифровые рубли криптовалютой? Можно ли их обналичивать?</w:t>
      </w:r>
    </w:p>
    <w:p>
      <w:pPr>
        <w:pStyle w:val="0"/>
        <w:jc w:val="both"/>
      </w:pPr>
      <w:r>
        <w:rPr>
          <w:sz w:val="20"/>
        </w:rPr>
      </w:r>
    </w:p>
    <w:p>
      <w:pPr>
        <w:pStyle w:val="0"/>
        <w:ind w:firstLine="540"/>
        <w:jc w:val="both"/>
      </w:pPr>
      <w:r>
        <w:rPr>
          <w:sz w:val="20"/>
          <w:b w:val="on"/>
        </w:rPr>
        <w:t xml:space="preserve">Ответ:</w:t>
      </w:r>
      <w:r>
        <w:rPr>
          <w:sz w:val="20"/>
        </w:rPr>
        <w:t xml:space="preserve"> Нет, цифровой рубль - это не криптовалюта. У криптовалюты нет единого эмитента, который нес бы обязательства по ней на государственном уровне.</w:t>
      </w:r>
    </w:p>
    <w:p>
      <w:pPr>
        <w:pStyle w:val="0"/>
        <w:spacing w:before="200" w:lineRule="auto"/>
        <w:ind w:firstLine="540"/>
        <w:jc w:val="both"/>
      </w:pPr>
      <w:r>
        <w:rPr>
          <w:sz w:val="20"/>
        </w:rPr>
        <w:t xml:space="preserve">Цифровой рубль - это национальное платежное средство, форма национальной валюты. Выпускать его будет Банк России.</w:t>
      </w:r>
    </w:p>
    <w:p>
      <w:pPr>
        <w:pStyle w:val="0"/>
        <w:spacing w:before="200" w:lineRule="auto"/>
        <w:ind w:firstLine="540"/>
        <w:jc w:val="both"/>
      </w:pPr>
      <w:r>
        <w:rPr>
          <w:sz w:val="20"/>
        </w:rPr>
        <w:t xml:space="preserve">Обменять цифровые рубли на наличные можно будет через безналичную форму в соотношении один к одному. То есть сначала цифровые рубли нужно будет перевести на счет в банке или карту (то есть в безналичную форму), а потом уже привычным образом снять в банкомате или кассе банка. Точно так же происходит и обратная операция.</w:t>
      </w:r>
    </w:p>
    <w:p>
      <w:pPr>
        <w:pStyle w:val="0"/>
        <w:jc w:val="both"/>
      </w:pPr>
      <w:r>
        <w:rPr>
          <w:sz w:val="20"/>
        </w:rPr>
      </w:r>
    </w:p>
    <w:p>
      <w:pPr>
        <w:pStyle w:val="0"/>
      </w:pPr>
      <w:r>
        <w:rPr>
          <w:sz w:val="20"/>
        </w:rPr>
        <w:t xml:space="preserve">12.09.2025</w:t>
      </w:r>
    </w:p>
    <w:p>
      <w:pPr>
        <w:pStyle w:val="0"/>
        <w:jc w:val="both"/>
      </w:pPr>
      <w:r>
        <w:rPr>
          <w:sz w:val="20"/>
        </w:rPr>
      </w:r>
    </w:p>
    <w:p>
      <w:pPr>
        <w:pStyle w:val="0"/>
        <w:ind w:firstLine="540"/>
        <w:jc w:val="both"/>
      </w:pPr>
      <w:r>
        <w:rPr>
          <w:sz w:val="20"/>
          <w:b w:val="on"/>
        </w:rPr>
        <w:t xml:space="preserve">Вопрос:</w:t>
      </w:r>
      <w:r>
        <w:rPr>
          <w:sz w:val="20"/>
        </w:rPr>
        <w:t xml:space="preserve"> Правда ли, что цифровые рубли можно потратить только на ограниченный список товаров?</w:t>
      </w:r>
    </w:p>
    <w:p>
      <w:pPr>
        <w:pStyle w:val="0"/>
        <w:jc w:val="both"/>
      </w:pPr>
      <w:r>
        <w:rPr>
          <w:sz w:val="20"/>
        </w:rPr>
      </w:r>
    </w:p>
    <w:p>
      <w:pPr>
        <w:pStyle w:val="0"/>
        <w:ind w:firstLine="540"/>
        <w:jc w:val="both"/>
      </w:pPr>
      <w:r>
        <w:rPr>
          <w:sz w:val="20"/>
          <w:b w:val="on"/>
        </w:rPr>
        <w:t xml:space="preserve">Ответ:</w:t>
      </w:r>
      <w:r>
        <w:rPr>
          <w:sz w:val="20"/>
        </w:rPr>
        <w:t xml:space="preserve"> Тратить свои цифровые рубли вы сможете так, как посчитаете нужным.</w:t>
      </w:r>
    </w:p>
    <w:p>
      <w:pPr>
        <w:pStyle w:val="0"/>
        <w:jc w:val="both"/>
      </w:pPr>
      <w:r>
        <w:rPr>
          <w:sz w:val="20"/>
        </w:rPr>
      </w:r>
    </w:p>
    <w:p>
      <w:pPr>
        <w:pStyle w:val="0"/>
      </w:pPr>
      <w:r>
        <w:rPr>
          <w:sz w:val="20"/>
        </w:rPr>
        <w:t xml:space="preserve">18.04.2023</w:t>
      </w:r>
    </w:p>
    <w:p>
      <w:pPr>
        <w:pStyle w:val="0"/>
        <w:jc w:val="both"/>
      </w:pPr>
      <w:r>
        <w:rPr>
          <w:sz w:val="20"/>
        </w:rPr>
      </w:r>
    </w:p>
    <w:p>
      <w:pPr>
        <w:pStyle w:val="0"/>
        <w:ind w:firstLine="540"/>
        <w:jc w:val="both"/>
      </w:pPr>
      <w:r>
        <w:rPr>
          <w:sz w:val="20"/>
          <w:b w:val="on"/>
        </w:rPr>
        <w:t xml:space="preserve">Вопрос:</w:t>
      </w:r>
      <w:r>
        <w:rPr>
          <w:sz w:val="20"/>
        </w:rPr>
        <w:t xml:space="preserve"> Будет ли у цифровых рублей свой собственный курс?</w:t>
      </w:r>
    </w:p>
    <w:p>
      <w:pPr>
        <w:pStyle w:val="0"/>
        <w:jc w:val="both"/>
      </w:pPr>
      <w:r>
        <w:rPr>
          <w:sz w:val="20"/>
        </w:rPr>
      </w:r>
    </w:p>
    <w:p>
      <w:pPr>
        <w:pStyle w:val="0"/>
        <w:ind w:firstLine="540"/>
        <w:jc w:val="both"/>
      </w:pPr>
      <w:r>
        <w:rPr>
          <w:sz w:val="20"/>
          <w:b w:val="on"/>
        </w:rPr>
        <w:t xml:space="preserve">Ответ:</w:t>
      </w:r>
      <w:r>
        <w:rPr>
          <w:sz w:val="20"/>
        </w:rPr>
        <w:t xml:space="preserve"> Это очередной миф. В России одна денежная единица - рубль. Его курс по отношению к иностранной валюте формируется вне зависимости от его формы: наличной, безналичной или цифровой.</w:t>
      </w:r>
    </w:p>
    <w:p>
      <w:pPr>
        <w:pStyle w:val="0"/>
        <w:jc w:val="both"/>
      </w:pPr>
      <w:r>
        <w:rPr>
          <w:sz w:val="20"/>
        </w:rPr>
      </w:r>
    </w:p>
    <w:p>
      <w:pPr>
        <w:pStyle w:val="0"/>
      </w:pPr>
      <w:r>
        <w:rPr>
          <w:sz w:val="20"/>
        </w:rPr>
        <w:t xml:space="preserve">18.04.2023</w:t>
      </w:r>
    </w:p>
    <w:p>
      <w:pPr>
        <w:pStyle w:val="0"/>
        <w:jc w:val="both"/>
      </w:pPr>
      <w:r>
        <w:rPr>
          <w:sz w:val="20"/>
        </w:rPr>
      </w:r>
    </w:p>
    <w:p>
      <w:pPr>
        <w:pStyle w:val="2"/>
        <w:outlineLvl w:val="0"/>
        <w:jc w:val="center"/>
      </w:pPr>
      <w:r>
        <w:rPr>
          <w:sz w:val="20"/>
        </w:rPr>
        <w:t xml:space="preserve">Прием оплаты в цифровых рублях</w:t>
      </w:r>
    </w:p>
    <w:p>
      <w:pPr>
        <w:pStyle w:val="0"/>
        <w:jc w:val="both"/>
      </w:pPr>
      <w:r>
        <w:rPr>
          <w:sz w:val="20"/>
        </w:rPr>
      </w:r>
    </w:p>
    <w:p>
      <w:pPr>
        <w:pStyle w:val="0"/>
        <w:ind w:firstLine="540"/>
        <w:jc w:val="both"/>
      </w:pPr>
      <w:r>
        <w:rPr>
          <w:sz w:val="20"/>
          <w:b w:val="on"/>
        </w:rPr>
        <w:t xml:space="preserve">Вопрос:</w:t>
      </w:r>
      <w:r>
        <w:rPr>
          <w:sz w:val="20"/>
        </w:rPr>
        <w:t xml:space="preserve"> Обязана ли организация, осуществляющая оптовые продажи исключительно юридическим лицам (без продаж гражданам), открывать счет цифрового рубля для приема платежей в цифровых рублях?</w:t>
      </w:r>
    </w:p>
    <w:p>
      <w:pPr>
        <w:pStyle w:val="0"/>
        <w:jc w:val="both"/>
      </w:pPr>
      <w:r>
        <w:rPr>
          <w:sz w:val="20"/>
        </w:rPr>
      </w:r>
    </w:p>
    <w:p>
      <w:pPr>
        <w:pStyle w:val="0"/>
        <w:ind w:firstLine="540"/>
        <w:jc w:val="both"/>
      </w:pPr>
      <w:r>
        <w:rPr>
          <w:sz w:val="20"/>
          <w:b w:val="on"/>
        </w:rPr>
        <w:t xml:space="preserve">Ответ:</w:t>
      </w:r>
      <w:r>
        <w:rPr>
          <w:sz w:val="20"/>
        </w:rPr>
        <w:t xml:space="preserve"> Нет, такая организация открывать счет цифрового рубля не обязана.</w:t>
      </w:r>
    </w:p>
    <w:p>
      <w:pPr>
        <w:pStyle w:val="0"/>
        <w:spacing w:before="200" w:lineRule="auto"/>
        <w:ind w:firstLine="540"/>
        <w:jc w:val="both"/>
      </w:pPr>
      <w:r>
        <w:rPr>
          <w:sz w:val="20"/>
        </w:rPr>
        <w:t xml:space="preserve">Обязанность обеспечить прием платежей в цифровых рублях распространяется только на продавцов, реализующих товары и услуги гражданам для личных нужд.</w:t>
      </w:r>
    </w:p>
    <w:p>
      <w:pPr>
        <w:pStyle w:val="0"/>
        <w:jc w:val="both"/>
      </w:pPr>
      <w:r>
        <w:rPr>
          <w:sz w:val="20"/>
        </w:rPr>
      </w:r>
    </w:p>
    <w:p>
      <w:pPr>
        <w:pStyle w:val="0"/>
      </w:pPr>
      <w:r>
        <w:rPr>
          <w:sz w:val="20"/>
        </w:rPr>
        <w:t xml:space="preserve">19.03.2026</w:t>
      </w:r>
    </w:p>
    <w:p>
      <w:pPr>
        <w:pStyle w:val="0"/>
        <w:jc w:val="both"/>
      </w:pPr>
      <w:r>
        <w:rPr>
          <w:sz w:val="20"/>
        </w:rPr>
      </w:r>
    </w:p>
    <w:p>
      <w:pPr>
        <w:pStyle w:val="0"/>
        <w:ind w:firstLine="540"/>
        <w:jc w:val="both"/>
      </w:pPr>
      <w:r>
        <w:rPr>
          <w:sz w:val="20"/>
          <w:b w:val="on"/>
        </w:rPr>
        <w:t xml:space="preserve">Вопрос:</w:t>
      </w:r>
      <w:r>
        <w:rPr>
          <w:sz w:val="20"/>
        </w:rPr>
        <w:t xml:space="preserve"> Можно ли будет принимать цифровые рубли онлайн (на сайтах, в приложениях)?</w:t>
      </w:r>
    </w:p>
    <w:p>
      <w:pPr>
        <w:pStyle w:val="0"/>
        <w:jc w:val="both"/>
      </w:pPr>
      <w:r>
        <w:rPr>
          <w:sz w:val="20"/>
        </w:rPr>
      </w:r>
    </w:p>
    <w:p>
      <w:pPr>
        <w:pStyle w:val="0"/>
        <w:ind w:firstLine="540"/>
        <w:jc w:val="both"/>
      </w:pPr>
      <w:r>
        <w:rPr>
          <w:sz w:val="20"/>
          <w:b w:val="on"/>
        </w:rPr>
        <w:t xml:space="preserve">Ответ:</w:t>
      </w:r>
      <w:r>
        <w:rPr>
          <w:sz w:val="20"/>
        </w:rPr>
        <w:t xml:space="preserve"> Да, цифровыми рублями можно будет принимать оплату через сайт или в приложениях компаний.</w:t>
      </w:r>
    </w:p>
    <w:p>
      <w:pPr>
        <w:pStyle w:val="0"/>
        <w:jc w:val="both"/>
      </w:pPr>
      <w:r>
        <w:rPr>
          <w:sz w:val="20"/>
        </w:rPr>
      </w:r>
    </w:p>
    <w:p>
      <w:pPr>
        <w:pStyle w:val="0"/>
      </w:pPr>
      <w:r>
        <w:rPr>
          <w:sz w:val="20"/>
        </w:rPr>
        <w:t xml:space="preserve">19.03.2026</w:t>
      </w:r>
    </w:p>
    <w:p>
      <w:pPr>
        <w:pStyle w:val="0"/>
        <w:jc w:val="both"/>
      </w:pPr>
      <w:r>
        <w:rPr>
          <w:sz w:val="20"/>
        </w:rPr>
      </w:r>
    </w:p>
    <w:p>
      <w:pPr>
        <w:pStyle w:val="0"/>
        <w:ind w:firstLine="540"/>
        <w:jc w:val="both"/>
      </w:pPr>
      <w:r>
        <w:rPr>
          <w:sz w:val="20"/>
          <w:b w:val="on"/>
        </w:rPr>
        <w:t xml:space="preserve">Вопрос:</w:t>
      </w:r>
      <w:r>
        <w:rPr>
          <w:sz w:val="20"/>
        </w:rPr>
        <w:t xml:space="preserve"> Оборот продавца превышает 120 млн рублей, но на 1 января 2026 года он не являлся клиентом кредитной организации, признанной Банком России значимой на рынке платежных услуг, а стал таковым только с 1 августа 2026 года. Нужно ли открывать счет цифрового рубля для приема оплаты с 1 сентября 2026 года?</w:t>
      </w:r>
    </w:p>
    <w:p>
      <w:pPr>
        <w:pStyle w:val="0"/>
        <w:jc w:val="both"/>
      </w:pPr>
      <w:r>
        <w:rPr>
          <w:sz w:val="20"/>
        </w:rPr>
      </w:r>
    </w:p>
    <w:p>
      <w:pPr>
        <w:pStyle w:val="0"/>
        <w:ind w:firstLine="540"/>
        <w:jc w:val="both"/>
      </w:pPr>
      <w:r>
        <w:rPr>
          <w:sz w:val="20"/>
          <w:b w:val="on"/>
        </w:rPr>
        <w:t xml:space="preserve">Ответ:</w:t>
      </w:r>
      <w:r>
        <w:rPr>
          <w:sz w:val="20"/>
        </w:rPr>
        <w:t xml:space="preserve"> Нет, в данном случае обязанность принимать оплату в цифровых рублях с 1 сентября 2026 года не возникает.</w:t>
      </w:r>
    </w:p>
    <w:p>
      <w:pPr>
        <w:pStyle w:val="0"/>
        <w:jc w:val="both"/>
      </w:pPr>
      <w:r>
        <w:rPr>
          <w:sz w:val="20"/>
        </w:rPr>
      </w:r>
    </w:p>
    <w:p>
      <w:pPr>
        <w:pStyle w:val="0"/>
      </w:pPr>
      <w:r>
        <w:rPr>
          <w:sz w:val="20"/>
        </w:rPr>
        <w:t xml:space="preserve">19.03.2026</w:t>
      </w:r>
    </w:p>
    <w:p>
      <w:pPr>
        <w:pStyle w:val="0"/>
        <w:jc w:val="both"/>
      </w:pPr>
      <w:r>
        <w:rPr>
          <w:sz w:val="20"/>
        </w:rPr>
      </w:r>
    </w:p>
    <w:p>
      <w:pPr>
        <w:pStyle w:val="0"/>
        <w:ind w:firstLine="540"/>
        <w:jc w:val="both"/>
      </w:pPr>
      <w:r>
        <w:rPr>
          <w:sz w:val="20"/>
          <w:b w:val="on"/>
        </w:rPr>
        <w:t xml:space="preserve">Вопрос:</w:t>
      </w:r>
      <w:r>
        <w:rPr>
          <w:sz w:val="20"/>
        </w:rPr>
        <w:t xml:space="preserve"> Оборот продавца превышает 120 млн рублей, на 1 января 2026 года у него не было счета в кредитной организации, признанной Банком России значимой на рынке платежных услуг, но при этом был заключен договор эквайринга с такой кредитной организацией. Обязан ли продавец открыть счет цифрового рубля и обеспечить прием оплаты с 1 сентября 2026 года?</w:t>
      </w:r>
    </w:p>
    <w:p>
      <w:pPr>
        <w:pStyle w:val="0"/>
        <w:jc w:val="both"/>
      </w:pPr>
      <w:r>
        <w:rPr>
          <w:sz w:val="20"/>
        </w:rPr>
      </w:r>
    </w:p>
    <w:p>
      <w:pPr>
        <w:pStyle w:val="0"/>
        <w:ind w:firstLine="540"/>
        <w:jc w:val="both"/>
      </w:pPr>
      <w:r>
        <w:rPr>
          <w:sz w:val="20"/>
          <w:b w:val="on"/>
        </w:rPr>
        <w:t xml:space="preserve">Ответ:</w:t>
      </w:r>
      <w:r>
        <w:rPr>
          <w:sz w:val="20"/>
        </w:rPr>
        <w:t xml:space="preserve"> Да, в этом случае возникает обязанность обеспечить прием оплаты в цифровых рублях с 1 сентября 2026 года.</w:t>
      </w:r>
    </w:p>
    <w:p>
      <w:pPr>
        <w:pStyle w:val="0"/>
        <w:jc w:val="both"/>
      </w:pPr>
      <w:r>
        <w:rPr>
          <w:sz w:val="20"/>
        </w:rPr>
      </w:r>
    </w:p>
    <w:p>
      <w:pPr>
        <w:pStyle w:val="0"/>
      </w:pPr>
      <w:r>
        <w:rPr>
          <w:sz w:val="20"/>
        </w:rPr>
        <w:t xml:space="preserve">19.03.2026</w:t>
      </w:r>
    </w:p>
    <w:p>
      <w:pPr>
        <w:pStyle w:val="0"/>
        <w:jc w:val="both"/>
      </w:pPr>
      <w:r>
        <w:rPr>
          <w:sz w:val="20"/>
        </w:rPr>
      </w:r>
    </w:p>
    <w:p>
      <w:pPr>
        <w:pStyle w:val="0"/>
        <w:ind w:firstLine="540"/>
        <w:jc w:val="both"/>
      </w:pPr>
      <w:r>
        <w:rPr>
          <w:sz w:val="20"/>
          <w:b w:val="on"/>
        </w:rPr>
        <w:t xml:space="preserve">Вопрос:</w:t>
      </w:r>
      <w:r>
        <w:rPr>
          <w:sz w:val="20"/>
        </w:rPr>
        <w:t xml:space="preserve"> Продавец с оборотом более 120 млн рублей за 2025 год является клиентом кредитной организации, признанной Банком России значимой на рынке платежных услуг, но 2 из 10 торговых точек имеют выручку менее 5 млн рублей в год. Можно ли в этих торговых точках не принимать оплату в цифровых рублях?</w:t>
      </w:r>
    </w:p>
    <w:p>
      <w:pPr>
        <w:pStyle w:val="0"/>
        <w:jc w:val="both"/>
      </w:pPr>
      <w:r>
        <w:rPr>
          <w:sz w:val="20"/>
        </w:rPr>
      </w:r>
    </w:p>
    <w:p>
      <w:pPr>
        <w:pStyle w:val="0"/>
        <w:ind w:firstLine="540"/>
        <w:jc w:val="both"/>
      </w:pPr>
      <w:r>
        <w:rPr>
          <w:sz w:val="20"/>
          <w:b w:val="on"/>
        </w:rPr>
        <w:t xml:space="preserve">Ответ:</w:t>
      </w:r>
      <w:r>
        <w:rPr>
          <w:sz w:val="20"/>
        </w:rPr>
        <w:t xml:space="preserve"> Да, в торговых точках с годовой выручкой менее 5 млн рублей нет обязанности принимать оплату в цифровых рублях. В остальных точках этой компании обязанность сохраняется.</w:t>
      </w:r>
    </w:p>
    <w:p>
      <w:pPr>
        <w:pStyle w:val="0"/>
        <w:jc w:val="both"/>
      </w:pPr>
      <w:r>
        <w:rPr>
          <w:sz w:val="20"/>
        </w:rPr>
      </w:r>
    </w:p>
    <w:p>
      <w:pPr>
        <w:pStyle w:val="0"/>
      </w:pPr>
      <w:r>
        <w:rPr>
          <w:sz w:val="20"/>
        </w:rPr>
        <w:t xml:space="preserve">19.03.2026</w:t>
      </w:r>
    </w:p>
    <w:p>
      <w:pPr>
        <w:pStyle w:val="0"/>
        <w:jc w:val="both"/>
      </w:pPr>
      <w:r>
        <w:rPr>
          <w:sz w:val="20"/>
        </w:rPr>
      </w:r>
    </w:p>
    <w:p>
      <w:pPr>
        <w:pStyle w:val="0"/>
        <w:ind w:firstLine="540"/>
        <w:jc w:val="both"/>
      </w:pPr>
      <w:r>
        <w:rPr>
          <w:sz w:val="20"/>
          <w:b w:val="on"/>
        </w:rPr>
        <w:t xml:space="preserve">Вопрос:</w:t>
      </w:r>
      <w:r>
        <w:rPr>
          <w:sz w:val="20"/>
        </w:rPr>
        <w:t xml:space="preserve"> Продавец с оборотом более 120 млн рублей в год был клиентом по договору о приеме электронных средств платежа кредитной организации, признанной Банком России значимой на рынке платежных услуг на 1 января 2026 года, но позднее расторг этот договор. На 1 сентября 2026 года у этого продавца счета открыты в банках, не являющихся значимыми на рынке платежных услуг или участниками платформы. Обязан ли продавец обеспечить прием оплаты цифровыми рублями с 1 сентября 2026 года?</w:t>
      </w:r>
    </w:p>
    <w:p>
      <w:pPr>
        <w:pStyle w:val="0"/>
        <w:jc w:val="both"/>
      </w:pPr>
      <w:r>
        <w:rPr>
          <w:sz w:val="20"/>
        </w:rPr>
      </w:r>
    </w:p>
    <w:p>
      <w:pPr>
        <w:pStyle w:val="0"/>
        <w:ind w:firstLine="540"/>
        <w:jc w:val="both"/>
      </w:pPr>
      <w:r>
        <w:rPr>
          <w:sz w:val="20"/>
          <w:b w:val="on"/>
        </w:rPr>
        <w:t xml:space="preserve">Ответ:</w:t>
      </w:r>
      <w:r>
        <w:rPr>
          <w:sz w:val="20"/>
        </w:rPr>
        <w:t xml:space="preserve"> Да, в этом случае возникает необходимость открыть счет цифрового рубля и обязанность начать прием оплаты в цифровых рублях с 1 сентября 2026 года. Доступ к платформе цифрового рубля может предоставить любой участник платформы, с которым продавец имеет договор банковского счета или договор об использовании корпоративного электронного средства платежа.</w:t>
      </w:r>
    </w:p>
    <w:p>
      <w:pPr>
        <w:pStyle w:val="0"/>
        <w:jc w:val="both"/>
      </w:pPr>
      <w:r>
        <w:rPr>
          <w:sz w:val="20"/>
        </w:rPr>
      </w:r>
    </w:p>
    <w:p>
      <w:pPr>
        <w:pStyle w:val="0"/>
      </w:pPr>
      <w:r>
        <w:rPr>
          <w:sz w:val="20"/>
        </w:rPr>
        <w:t xml:space="preserve">19.03.2026</w:t>
      </w:r>
    </w:p>
    <w:p>
      <w:pPr>
        <w:pStyle w:val="0"/>
        <w:jc w:val="both"/>
      </w:pPr>
      <w:r>
        <w:rPr>
          <w:sz w:val="20"/>
        </w:rPr>
      </w:r>
    </w:p>
    <w:p>
      <w:pPr>
        <w:pStyle w:val="0"/>
        <w:ind w:firstLine="540"/>
        <w:jc w:val="both"/>
      </w:pPr>
      <w:r>
        <w:rPr>
          <w:sz w:val="20"/>
          <w:b w:val="on"/>
        </w:rPr>
        <w:t xml:space="preserve">Вопрос:</w:t>
      </w:r>
      <w:r>
        <w:rPr>
          <w:sz w:val="20"/>
        </w:rPr>
        <w:t xml:space="preserve"> Каким будет технический процесс подключения оплаты цифровыми рублями? Нужно ли покупать какое-то оборудование для приема оплаты цифровыми рублями?</w:t>
      </w:r>
    </w:p>
    <w:p>
      <w:pPr>
        <w:pStyle w:val="0"/>
        <w:jc w:val="both"/>
      </w:pPr>
      <w:r>
        <w:rPr>
          <w:sz w:val="20"/>
        </w:rPr>
      </w:r>
    </w:p>
    <w:p>
      <w:pPr>
        <w:pStyle w:val="0"/>
        <w:ind w:firstLine="540"/>
        <w:jc w:val="both"/>
      </w:pPr>
      <w:r>
        <w:rPr>
          <w:sz w:val="20"/>
          <w:b w:val="on"/>
        </w:rPr>
        <w:t xml:space="preserve">Ответ:</w:t>
      </w:r>
      <w:r>
        <w:rPr>
          <w:sz w:val="20"/>
        </w:rPr>
        <w:t xml:space="preserve"> Компании нужно открыть счет цифрового рубля и настроить кассовое и POS-оборудование для приема оплаты.</w:t>
      </w:r>
    </w:p>
    <w:p>
      <w:pPr>
        <w:pStyle w:val="0"/>
        <w:spacing w:before="200" w:lineRule="auto"/>
        <w:ind w:firstLine="540"/>
        <w:jc w:val="both"/>
      </w:pPr>
      <w:r>
        <w:rPr>
          <w:sz w:val="20"/>
        </w:rPr>
        <w:t xml:space="preserve">Торгово-сервисные предприятия, которые принимают оплату через Систему быстрых платежей (СБП), могут принимать цифровые рубли через существующие онлайн-каналы и терминалы, специального оборудования для этого не требуется. Чтобы начать прием цифровых рублей, бизнесу достаточно обратиться в свой банк, который подключен к платформе цифрового рубля. Он предложит необходимые технические и информационные решения для интеграции и настройки оборудования.</w:t>
      </w:r>
    </w:p>
    <w:p>
      <w:pPr>
        <w:pStyle w:val="0"/>
        <w:jc w:val="both"/>
      </w:pPr>
      <w:r>
        <w:rPr>
          <w:sz w:val="20"/>
        </w:rPr>
      </w:r>
    </w:p>
    <w:p>
      <w:pPr>
        <w:pStyle w:val="0"/>
      </w:pPr>
      <w:r>
        <w:rPr>
          <w:sz w:val="20"/>
        </w:rPr>
        <w:t xml:space="preserve">19.03.2026</w:t>
      </w:r>
    </w:p>
    <w:p>
      <w:pPr>
        <w:pStyle w:val="0"/>
        <w:jc w:val="both"/>
      </w:pPr>
      <w:r>
        <w:rPr>
          <w:sz w:val="20"/>
        </w:rPr>
      </w:r>
    </w:p>
    <w:p>
      <w:pPr>
        <w:pStyle w:val="0"/>
        <w:ind w:firstLine="540"/>
        <w:jc w:val="both"/>
      </w:pPr>
      <w:r>
        <w:rPr>
          <w:sz w:val="20"/>
          <w:b w:val="on"/>
        </w:rPr>
        <w:t xml:space="preserve">Вопрос:</w:t>
      </w:r>
      <w:r>
        <w:rPr>
          <w:sz w:val="20"/>
        </w:rPr>
        <w:t xml:space="preserve"> Как операции с цифровыми рублями будут технически отличаться от безналичного платежа? Не создаст ли их учет двойную работу для бухгалтерии? Планируется ли интеграция с сервисами для ведения бухгалтерии?</w:t>
      </w:r>
    </w:p>
    <w:p>
      <w:pPr>
        <w:pStyle w:val="0"/>
        <w:jc w:val="both"/>
      </w:pPr>
      <w:r>
        <w:rPr>
          <w:sz w:val="20"/>
        </w:rPr>
      </w:r>
    </w:p>
    <w:p>
      <w:pPr>
        <w:pStyle w:val="0"/>
        <w:ind w:firstLine="540"/>
        <w:jc w:val="both"/>
      </w:pPr>
      <w:r>
        <w:rPr>
          <w:sz w:val="20"/>
          <w:b w:val="on"/>
        </w:rPr>
        <w:t xml:space="preserve">Ответ:</w:t>
      </w:r>
      <w:r>
        <w:rPr>
          <w:sz w:val="20"/>
        </w:rPr>
        <w:t xml:space="preserve"> С юридической точки зрения цифровой рубль - это разновидность безналичных денежных средств Российской Федерации. Бухгалтерский учет операций с цифровыми рублями будет вестись в привычном порядке, удвоения работы не будет. Прямой интеграции платформы с бухгалтерскими системами (такими как 1С) не планируется.</w:t>
      </w:r>
    </w:p>
    <w:p>
      <w:pPr>
        <w:pStyle w:val="0"/>
        <w:jc w:val="both"/>
      </w:pPr>
      <w:r>
        <w:rPr>
          <w:sz w:val="20"/>
        </w:rPr>
      </w:r>
    </w:p>
    <w:p>
      <w:pPr>
        <w:pStyle w:val="0"/>
      </w:pPr>
      <w:r>
        <w:rPr>
          <w:sz w:val="20"/>
        </w:rPr>
        <w:t xml:space="preserve">19.03.2026</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Информация: Цифровой рубль: что это такое и как им пользоваться</w:t>
            <w:br/>
            <w:t>("Официальный сайт Банка России", 2026)</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www.cbr.ru" TargetMode = "External"/><Relationship Id="rId9" Type="http://schemas.openxmlformats.org/officeDocument/2006/relationships/hyperlink" Target="https://login.consultant.ru/link/?req=doc&amp;base=LAW&amp;n=510534&amp;dst=10006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Цифровой рубль: что это такое и как им пользоваться
("Официальный сайт Банка России", 2026)</dc:title>
  <dcterms:created xsi:type="dcterms:W3CDTF">2026-05-08T06:56:10Z</dcterms:created>
</cp:coreProperties>
</file>