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6F" w:rsidRDefault="00293EEB" w:rsidP="00F03E5E">
      <w:pPr>
        <w:spacing w:before="240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0172E">
        <w:rPr>
          <w:rFonts w:ascii="Arial" w:hAnsi="Arial" w:cs="Arial"/>
          <w:b/>
          <w:color w:val="FF0000"/>
          <w:sz w:val="28"/>
          <w:szCs w:val="28"/>
        </w:rPr>
        <w:t>САМЫЕ ВАЖНЫЕ И</w:t>
      </w:r>
      <w:r w:rsidR="00B207E5" w:rsidRPr="00A0172E">
        <w:rPr>
          <w:rFonts w:ascii="Arial" w:hAnsi="Arial" w:cs="Arial"/>
          <w:b/>
          <w:color w:val="FF0000"/>
          <w:sz w:val="28"/>
          <w:szCs w:val="28"/>
        </w:rPr>
        <w:t xml:space="preserve">ЗМЕНЕНИЯ В РАБОТЕ </w:t>
      </w:r>
    </w:p>
    <w:p w:rsidR="00E6246F" w:rsidRDefault="00E6246F" w:rsidP="00E6246F">
      <w:pPr>
        <w:spacing w:before="120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БУХГАЛТЕРА БЮДЖЕТНОЙ СФЕРЫ </w:t>
      </w:r>
    </w:p>
    <w:p w:rsidR="00293EEB" w:rsidRPr="00A0172E" w:rsidRDefault="00E6246F" w:rsidP="00F03E5E">
      <w:pPr>
        <w:spacing w:before="120" w:after="360"/>
        <w:jc w:val="center"/>
        <w:rPr>
          <w:rFonts w:ascii="Arial" w:hAnsi="Arial" w:cs="Arial"/>
          <w:color w:val="800080"/>
          <w:sz w:val="28"/>
          <w:szCs w:val="28"/>
        </w:rPr>
      </w:pPr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ЗА </w:t>
      </w:r>
      <w:r w:rsidR="00C6220F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bookmarkStart w:id="0" w:name="_GoBack"/>
      <w:bookmarkEnd w:id="0"/>
      <w:r w:rsidR="00C6220F">
        <w:rPr>
          <w:rFonts w:ascii="Arial" w:hAnsi="Arial" w:cs="Arial"/>
          <w:b/>
          <w:color w:val="FF0000"/>
          <w:sz w:val="28"/>
          <w:szCs w:val="28"/>
          <w:lang w:val="en-US"/>
        </w:rPr>
        <w:t>V</w:t>
      </w:r>
      <w:r w:rsidRPr="00A0172E">
        <w:rPr>
          <w:rFonts w:ascii="Arial" w:hAnsi="Arial" w:cs="Arial"/>
          <w:b/>
          <w:color w:val="FF0000"/>
          <w:sz w:val="28"/>
          <w:szCs w:val="28"/>
        </w:rPr>
        <w:t xml:space="preserve"> КВАРТАЛ </w:t>
      </w:r>
      <w:r w:rsidRPr="00A0172E">
        <w:rPr>
          <w:rFonts w:ascii="Arial" w:hAnsi="Arial" w:cs="Arial"/>
          <w:color w:val="800080"/>
          <w:sz w:val="28"/>
          <w:szCs w:val="28"/>
        </w:rPr>
        <w:t>(</w:t>
      </w:r>
      <w:r w:rsidR="00C6220F">
        <w:rPr>
          <w:rFonts w:ascii="Arial" w:hAnsi="Arial" w:cs="Arial"/>
          <w:color w:val="800080"/>
          <w:sz w:val="28"/>
          <w:szCs w:val="28"/>
        </w:rPr>
        <w:t xml:space="preserve">октябрь </w:t>
      </w:r>
      <w:r w:rsidR="00170921">
        <w:rPr>
          <w:rFonts w:ascii="Arial" w:hAnsi="Arial" w:cs="Arial"/>
          <w:color w:val="800080"/>
          <w:sz w:val="28"/>
          <w:szCs w:val="28"/>
        </w:rPr>
        <w:t>–</w:t>
      </w:r>
      <w:r w:rsidR="00C6220F">
        <w:rPr>
          <w:rFonts w:ascii="Arial" w:hAnsi="Arial" w:cs="Arial"/>
          <w:color w:val="800080"/>
          <w:sz w:val="28"/>
          <w:szCs w:val="28"/>
        </w:rPr>
        <w:t xml:space="preserve"> декабрь</w:t>
      </w:r>
      <w:r w:rsidRPr="00A0172E">
        <w:rPr>
          <w:rFonts w:ascii="Arial" w:hAnsi="Arial" w:cs="Arial"/>
          <w:color w:val="800080"/>
          <w:sz w:val="28"/>
          <w:szCs w:val="28"/>
        </w:rPr>
        <w:t xml:space="preserve"> 2020 г.)</w:t>
      </w:r>
    </w:p>
    <w:tbl>
      <w:tblPr>
        <w:tblpPr w:leftFromText="180" w:rightFromText="180" w:vertAnchor="text" w:tblpY="1"/>
        <w:tblOverlap w:val="never"/>
        <w:tblW w:w="1048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962"/>
        <w:gridCol w:w="3260"/>
      </w:tblGrid>
      <w:tr w:rsidR="00293EEB" w:rsidRPr="00AE228C" w:rsidTr="00071D68">
        <w:trPr>
          <w:trHeight w:val="841"/>
        </w:trPr>
        <w:tc>
          <w:tcPr>
            <w:tcW w:w="2263" w:type="dxa"/>
            <w:shd w:val="clear" w:color="auto" w:fill="auto"/>
            <w:vAlign w:val="center"/>
          </w:tcPr>
          <w:p w:rsidR="00293EEB" w:rsidRPr="00AE228C" w:rsidRDefault="00293EEB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93EEB" w:rsidRPr="00AE228C" w:rsidRDefault="00293EEB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AE228C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47967" w:rsidRPr="00F86930" w:rsidRDefault="00293EEB">
            <w:pPr>
              <w:spacing w:before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F86930">
              <w:rPr>
                <w:rFonts w:ascii="Arial" w:hAnsi="Arial" w:cs="Arial"/>
                <w:b/>
                <w:color w:val="FF6600"/>
                <w:sz w:val="22"/>
                <w:szCs w:val="22"/>
              </w:rPr>
              <w:t xml:space="preserve">Отражение в материалах </w:t>
            </w:r>
          </w:p>
          <w:p w:rsidR="00293EEB" w:rsidRPr="00F86930" w:rsidRDefault="00293EEB">
            <w:pPr>
              <w:spacing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F86930">
              <w:rPr>
                <w:rFonts w:ascii="Arial" w:hAnsi="Arial" w:cs="Arial"/>
                <w:b/>
                <w:color w:val="FF6600"/>
                <w:sz w:val="22"/>
                <w:szCs w:val="22"/>
              </w:rPr>
              <w:t>КонсультантПлюс</w:t>
            </w:r>
          </w:p>
        </w:tc>
      </w:tr>
      <w:tr w:rsidR="00293EEB" w:rsidRPr="00DF7690" w:rsidTr="00B34F04">
        <w:tc>
          <w:tcPr>
            <w:tcW w:w="10485" w:type="dxa"/>
            <w:gridSpan w:val="3"/>
            <w:shd w:val="clear" w:color="auto" w:fill="ED7D31"/>
          </w:tcPr>
          <w:p w:rsidR="00293EEB" w:rsidRPr="00F86930" w:rsidRDefault="00FD1CC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86930">
              <w:rPr>
                <w:rFonts w:ascii="Arial" w:hAnsi="Arial" w:cs="Arial"/>
                <w:b/>
                <w:color w:val="800080"/>
                <w:sz w:val="20"/>
                <w:szCs w:val="20"/>
              </w:rPr>
              <w:t>КОСГУ</w:t>
            </w:r>
          </w:p>
        </w:tc>
      </w:tr>
      <w:tr w:rsidR="000314D6" w:rsidRPr="00DF7690" w:rsidTr="00BE2E3F">
        <w:trPr>
          <w:trHeight w:val="1685"/>
        </w:trPr>
        <w:tc>
          <w:tcPr>
            <w:tcW w:w="2263" w:type="dxa"/>
            <w:shd w:val="clear" w:color="auto" w:fill="auto"/>
          </w:tcPr>
          <w:p w:rsidR="000314D6" w:rsidRPr="00DF7690" w:rsidRDefault="004F5BEA" w:rsidP="00BE2E3F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  <w:highlight w:val="yellow"/>
              </w:rPr>
            </w:pPr>
            <w:r w:rsidRPr="004F5BEA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Порядок применения КОСГУ</w:t>
            </w:r>
          </w:p>
        </w:tc>
        <w:tc>
          <w:tcPr>
            <w:tcW w:w="4962" w:type="dxa"/>
            <w:shd w:val="clear" w:color="auto" w:fill="auto"/>
          </w:tcPr>
          <w:p w:rsidR="00E6246F" w:rsidRDefault="00E6246F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Минфин России внес изменения </w:t>
            </w:r>
            <w:r w:rsidR="00D641BB">
              <w:rPr>
                <w:rFonts w:ascii="Arial" w:hAnsi="Arial" w:cs="Arial"/>
                <w:sz w:val="20"/>
                <w:szCs w:val="20"/>
              </w:rPr>
              <w:t xml:space="preserve">в </w:t>
            </w:r>
            <w:r w:rsidR="005153C3">
              <w:rPr>
                <w:rFonts w:ascii="Arial" w:hAnsi="Arial" w:cs="Arial"/>
                <w:sz w:val="20"/>
                <w:szCs w:val="20"/>
              </w:rPr>
              <w:t>порядок приме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 w:rsidR="005153C3">
              <w:rPr>
                <w:rFonts w:ascii="Arial" w:hAnsi="Arial" w:cs="Arial"/>
                <w:sz w:val="20"/>
                <w:szCs w:val="20"/>
              </w:rPr>
              <w:t>нения КОСГУ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641BB" w:rsidRDefault="005340C9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Изменения включают добавление новых положе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ний, закрепление уже доводившихся подходов и технические правки.</w:t>
            </w:r>
            <w:r w:rsidR="00FF1718">
              <w:rPr>
                <w:rFonts w:ascii="Arial" w:hAnsi="Arial" w:cs="Arial"/>
                <w:sz w:val="20"/>
                <w:szCs w:val="20"/>
              </w:rPr>
              <w:t xml:space="preserve"> Вот некоторые из них.</w:t>
            </w:r>
          </w:p>
          <w:p w:rsidR="00B34F04" w:rsidRDefault="00B34F04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Уточнен порядок отнесения расходов по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оплате больничных листов за первые три дня нетрудоспо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собности бывшим работникам. </w:t>
            </w:r>
            <w:r w:rsidR="007F7C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Такие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расходы под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лежат отражению по подстатье 264. Раньше кон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кретики в этом вопросе не было и возникало много вопросов. </w:t>
            </w:r>
          </w:p>
          <w:p w:rsidR="00BE2E3F" w:rsidRDefault="00C41A59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Добавлены подстатьи </w:t>
            </w:r>
            <w:r w:rsidR="00EB339A">
              <w:rPr>
                <w:rFonts w:ascii="Arial" w:hAnsi="Arial" w:cs="Arial"/>
                <w:sz w:val="20"/>
                <w:szCs w:val="20"/>
              </w:rPr>
              <w:t xml:space="preserve">423 и 453 </w:t>
            </w:r>
            <w:r>
              <w:rPr>
                <w:rFonts w:ascii="Arial" w:hAnsi="Arial" w:cs="Arial"/>
                <w:sz w:val="20"/>
                <w:szCs w:val="20"/>
              </w:rPr>
              <w:t>для учета опера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 xml:space="preserve">ций с нематериальными активами и </w:t>
            </w:r>
            <w:r w:rsidR="00DC66BC">
              <w:rPr>
                <w:rFonts w:ascii="Arial" w:hAnsi="Arial" w:cs="Arial"/>
                <w:sz w:val="20"/>
                <w:szCs w:val="20"/>
              </w:rPr>
              <w:t>неисключи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 w:rsidR="00DC66BC">
              <w:rPr>
                <w:rFonts w:ascii="Arial" w:hAnsi="Arial" w:cs="Arial"/>
                <w:sz w:val="20"/>
                <w:szCs w:val="20"/>
              </w:rPr>
              <w:t xml:space="preserve">тельными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правами пользования </w:t>
            </w:r>
            <w:r w:rsidR="00DC66BC">
              <w:rPr>
                <w:rFonts w:ascii="Arial" w:hAnsi="Arial" w:cs="Arial"/>
                <w:sz w:val="20"/>
                <w:szCs w:val="20"/>
              </w:rPr>
              <w:t>РИД</w:t>
            </w:r>
            <w:r>
              <w:rPr>
                <w:rFonts w:ascii="Arial" w:hAnsi="Arial" w:cs="Arial"/>
                <w:sz w:val="20"/>
                <w:szCs w:val="20"/>
              </w:rPr>
              <w:t xml:space="preserve"> с неопреде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t>ленным сроком полезного использования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A634C0" w:rsidRDefault="00DC66BC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Уточнен перечень расходов по подстатьям 221, 224, </w:t>
            </w:r>
            <w:r w:rsidR="00A634C0">
              <w:rPr>
                <w:rFonts w:ascii="Arial" w:hAnsi="Arial" w:cs="Arial"/>
                <w:sz w:val="20"/>
                <w:szCs w:val="20"/>
              </w:rPr>
              <w:t xml:space="preserve">225, </w:t>
            </w:r>
            <w:r>
              <w:rPr>
                <w:rFonts w:ascii="Arial" w:hAnsi="Arial" w:cs="Arial"/>
                <w:sz w:val="20"/>
                <w:szCs w:val="20"/>
              </w:rPr>
              <w:t>226, 228.</w:t>
            </w:r>
            <w:r w:rsidR="007F7C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34C0">
              <w:rPr>
                <w:rFonts w:ascii="Arial" w:hAnsi="Arial" w:cs="Arial"/>
                <w:sz w:val="20"/>
                <w:szCs w:val="20"/>
              </w:rPr>
              <w:t>Например, по подстатье 221 до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 w:rsidR="00A634C0">
              <w:rPr>
                <w:rFonts w:ascii="Arial" w:hAnsi="Arial" w:cs="Arial"/>
                <w:sz w:val="20"/>
                <w:szCs w:val="20"/>
              </w:rPr>
              <w:t>бавлены расходы по абонентской плате</w:t>
            </w:r>
            <w:r w:rsidR="00A634C0" w:rsidRPr="00A634C0">
              <w:rPr>
                <w:rFonts w:ascii="Arial" w:hAnsi="Arial" w:cs="Arial"/>
                <w:sz w:val="20"/>
                <w:szCs w:val="20"/>
              </w:rPr>
              <w:t xml:space="preserve"> за пользо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 w:rsidR="00A634C0" w:rsidRPr="00A634C0">
              <w:rPr>
                <w:rFonts w:ascii="Arial" w:hAnsi="Arial" w:cs="Arial"/>
                <w:sz w:val="20"/>
                <w:szCs w:val="20"/>
              </w:rPr>
              <w:t>вание радиоточкой</w:t>
            </w:r>
            <w:r w:rsidR="00A634C0">
              <w:rPr>
                <w:rFonts w:ascii="Arial" w:hAnsi="Arial" w:cs="Arial"/>
                <w:sz w:val="20"/>
                <w:szCs w:val="20"/>
              </w:rPr>
              <w:t xml:space="preserve">, а по подстатье 225 </w:t>
            </w:r>
            <w:bookmarkStart w:id="1" w:name="Par0"/>
            <w:bookmarkEnd w:id="1"/>
            <w:r w:rsidR="007F7C24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634C0">
              <w:rPr>
                <w:rFonts w:ascii="Arial" w:hAnsi="Arial" w:cs="Arial"/>
                <w:sz w:val="20"/>
                <w:szCs w:val="20"/>
              </w:rPr>
              <w:t xml:space="preserve">расходы </w:t>
            </w:r>
            <w:r w:rsidR="00A634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техосмотр транспорта и на</w:t>
            </w:r>
            <w:r w:rsidR="00A634C0" w:rsidRPr="00A634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консервацию объ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634C0" w:rsidRPr="00A634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екта незавершенного</w:t>
            </w:r>
            <w:r w:rsidR="00A634C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строительства.</w:t>
            </w:r>
          </w:p>
          <w:p w:rsidR="004035E4" w:rsidRPr="00E6246F" w:rsidRDefault="00E6246F" w:rsidP="00BE2E3F">
            <w:pPr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6246F">
              <w:rPr>
                <w:rFonts w:ascii="Arial" w:hAnsi="Arial" w:cs="Arial"/>
                <w:sz w:val="20"/>
                <w:szCs w:val="20"/>
              </w:rPr>
              <w:t>Новые положения уже вступили в сил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FF1718">
              <w:rPr>
                <w:rFonts w:ascii="Arial" w:hAnsi="Arial" w:cs="Arial"/>
                <w:sz w:val="20"/>
                <w:szCs w:val="20"/>
              </w:rPr>
              <w:t xml:space="preserve"> и подлежат обязательному применению</w:t>
            </w:r>
          </w:p>
        </w:tc>
        <w:tc>
          <w:tcPr>
            <w:tcW w:w="3260" w:type="dxa"/>
            <w:shd w:val="clear" w:color="auto" w:fill="auto"/>
          </w:tcPr>
          <w:p w:rsidR="00902E2D" w:rsidRPr="00F86930" w:rsidRDefault="00F10C7C" w:rsidP="00BE2E3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>Подробности</w:t>
            </w:r>
            <w:r w:rsidR="00902E2D" w:rsidRPr="00F86930"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="007F7C24" w:rsidRPr="00F8693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="007F7C24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 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7F7C24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О</w:t>
              </w:r>
              <w:r w:rsidR="005153C3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бнов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153C3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лен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153C3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ный порядок применения КОСГУ: что нужно изменить в учете и при планировании</w:t>
              </w:r>
            </w:hyperlink>
            <w:r w:rsidR="00071D68">
              <w:rPr>
                <w:rStyle w:val="a3"/>
                <w:rFonts w:ascii="Arial" w:hAnsi="Arial" w:cs="Arial"/>
                <w:sz w:val="20"/>
                <w:szCs w:val="20"/>
                <w:u w:val="none"/>
              </w:rPr>
              <w:t>»</w:t>
            </w:r>
            <w:r w:rsidR="006816EE" w:rsidRPr="00F869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2E2D" w:rsidRPr="00F86930" w:rsidRDefault="00F10C7C" w:rsidP="00BE2E3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>Изменения</w:t>
            </w:r>
            <w:r w:rsidR="00902E2D" w:rsidRPr="00F86930">
              <w:rPr>
                <w:rFonts w:ascii="Arial" w:hAnsi="Arial" w:cs="Arial"/>
                <w:sz w:val="20"/>
                <w:szCs w:val="20"/>
              </w:rPr>
              <w:t xml:space="preserve"> учтены: </w:t>
            </w:r>
          </w:p>
          <w:p w:rsidR="005153C3" w:rsidRPr="00F86930" w:rsidRDefault="00902E2D" w:rsidP="00BE2E3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9" w:history="1">
              <w:r w:rsidR="006816EE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По ка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816EE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ким статьям КОСГУ отража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816EE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ются до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6816EE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ходы учреждения</w:t>
              </w:r>
            </w:hyperlink>
            <w:r w:rsidR="006816EE" w:rsidRPr="00F86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375B8" w:rsidRPr="00F86930" w:rsidRDefault="00A2782E" w:rsidP="00BE2E3F">
            <w:pPr>
              <w:pStyle w:val="a9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60"/>
              <w:contextualSpacing w:val="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0" w:history="1">
              <w:r w:rsidR="005375B8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отра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375B8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зить в бухгалтерском (бюд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375B8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жетном) учете учреждения начисление и выплату посо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375B8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бия по больнич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5375B8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ному листу</w:t>
              </w:r>
            </w:hyperlink>
            <w:r w:rsidR="005375B8" w:rsidRPr="00F86930">
              <w:rPr>
                <w:rFonts w:ascii="Arial" w:hAnsi="Arial" w:cs="Arial"/>
                <w:color w:val="0000FF"/>
                <w:sz w:val="20"/>
                <w:szCs w:val="20"/>
              </w:rPr>
              <w:t>;</w:t>
            </w:r>
          </w:p>
          <w:p w:rsidR="000314D6" w:rsidRPr="00F86930" w:rsidRDefault="00A2782E" w:rsidP="00BE2E3F">
            <w:pPr>
              <w:numPr>
                <w:ilvl w:val="0"/>
                <w:numId w:val="17"/>
              </w:numPr>
              <w:suppressAutoHyphens/>
              <w:spacing w:before="60"/>
              <w:ind w:left="357" w:hanging="357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1" w:history="1">
              <w:r w:rsidR="006816EE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Готовом решении: Какие расходы отражаются по статье 450 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6816EE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Уменьшение стоимости права пользования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6816EE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КОСГУ</w:t>
              </w:r>
            </w:hyperlink>
            <w:r w:rsidR="006816EE" w:rsidRPr="00F86930">
              <w:rPr>
                <w:rFonts w:ascii="Arial" w:hAnsi="Arial" w:cs="Arial"/>
                <w:color w:val="0000FF"/>
                <w:sz w:val="20"/>
                <w:szCs w:val="20"/>
              </w:rPr>
              <w:t>;</w:t>
            </w:r>
          </w:p>
          <w:p w:rsidR="006816EE" w:rsidRPr="00F86930" w:rsidRDefault="00A2782E" w:rsidP="00BE2E3F">
            <w:pPr>
              <w:numPr>
                <w:ilvl w:val="0"/>
                <w:numId w:val="17"/>
              </w:numPr>
              <w:suppressAutoHyphens/>
              <w:spacing w:before="60"/>
              <w:ind w:left="357" w:hanging="357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2" w:history="1">
              <w:r w:rsidR="006816EE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Готовом решении: Какие расходы отражаются по подстатье 221 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6816EE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Услуги связи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6816EE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КОСГУ</w:t>
              </w:r>
            </w:hyperlink>
            <w:r w:rsidR="006816EE" w:rsidRPr="00F86930">
              <w:rPr>
                <w:rFonts w:ascii="Arial" w:hAnsi="Arial" w:cs="Arial"/>
                <w:color w:val="0000FF"/>
                <w:sz w:val="20"/>
                <w:szCs w:val="20"/>
              </w:rPr>
              <w:t>;</w:t>
            </w:r>
          </w:p>
          <w:p w:rsidR="002B0804" w:rsidRPr="00F86930" w:rsidRDefault="00A2782E" w:rsidP="00BE2E3F">
            <w:pPr>
              <w:numPr>
                <w:ilvl w:val="0"/>
                <w:numId w:val="17"/>
              </w:numPr>
              <w:suppressAutoHyphens/>
              <w:spacing w:before="60" w:after="240"/>
              <w:ind w:left="357" w:hanging="357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hyperlink r:id="rId13" w:history="1">
              <w:r w:rsidR="002B0804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Готовом решении: Какие расходы отражаются по подстатье 225 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2B0804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Работы, услуги по содержанию имущества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  <w:r w:rsidR="002B0804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 КОСГУ</w:t>
              </w:r>
            </w:hyperlink>
          </w:p>
        </w:tc>
      </w:tr>
      <w:tr w:rsidR="00FD1CCD" w:rsidRPr="00CC4E43" w:rsidTr="00B34F04">
        <w:tc>
          <w:tcPr>
            <w:tcW w:w="10485" w:type="dxa"/>
            <w:gridSpan w:val="3"/>
            <w:shd w:val="clear" w:color="auto" w:fill="ED7D31"/>
          </w:tcPr>
          <w:p w:rsidR="00FD1CCD" w:rsidRPr="00F86930" w:rsidRDefault="00FD1CCD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F86930">
              <w:rPr>
                <w:rFonts w:ascii="Arial" w:hAnsi="Arial" w:cs="Arial"/>
                <w:b/>
                <w:color w:val="800080"/>
                <w:sz w:val="20"/>
                <w:szCs w:val="20"/>
              </w:rPr>
              <w:t>Учет</w:t>
            </w:r>
          </w:p>
        </w:tc>
      </w:tr>
      <w:tr w:rsidR="00AB4200" w:rsidRPr="00DF7690" w:rsidTr="00BE2E3F">
        <w:trPr>
          <w:trHeight w:val="3418"/>
        </w:trPr>
        <w:tc>
          <w:tcPr>
            <w:tcW w:w="2263" w:type="dxa"/>
            <w:shd w:val="clear" w:color="auto" w:fill="auto"/>
          </w:tcPr>
          <w:p w:rsidR="00AB4200" w:rsidRPr="00C24D61" w:rsidRDefault="00BE2E3F" w:rsidP="00F03E5E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Единый план счетов </w:t>
            </w:r>
            <w:r w:rsidR="00FD1CCD">
              <w:rPr>
                <w:rFonts w:ascii="Arial" w:hAnsi="Arial" w:cs="Arial"/>
                <w:b/>
                <w:color w:val="7030A0"/>
                <w:sz w:val="20"/>
                <w:szCs w:val="20"/>
              </w:rPr>
              <w:t>и инструкция по его применению</w:t>
            </w:r>
          </w:p>
        </w:tc>
        <w:tc>
          <w:tcPr>
            <w:tcW w:w="4962" w:type="dxa"/>
            <w:shd w:val="clear" w:color="auto" w:fill="auto"/>
          </w:tcPr>
          <w:p w:rsidR="00AB4200" w:rsidRDefault="0007264D" w:rsidP="00F03E5E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726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внес значительные изменения в Единый план счетов, главным образом, за счет расшире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7264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аналитики.</w:t>
            </w:r>
          </w:p>
          <w:p w:rsidR="0007264D" w:rsidRDefault="00FD4266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Так, для реализации требований стандарта </w:t>
            </w:r>
            <w:r w:rsidR="00F86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материальные активы</w:t>
            </w:r>
            <w:r w:rsidR="00F86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66DD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 учету НМА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</w:t>
            </w:r>
            <w:r w:rsidR="00C720B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счетам 102 00, 104 00, 106 00</w:t>
            </w:r>
            <w:r w:rsidR="00863E2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введены дополнительные коды аналитических счетов</w:t>
            </w:r>
            <w:r w:rsidRPr="00FD426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5153DB" w:rsidRDefault="00863E2F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Для учета прав пользования нематериальными ак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тивами </w:t>
            </w:r>
            <w:r w:rsidR="00266DD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предусмотрены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новые </w:t>
            </w:r>
            <w:r w:rsidR="0013545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балансовые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счета 104 60, 106 60, </w:t>
            </w:r>
            <w:r w:rsidR="00266DD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111 60 и переименован счет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114 60.</w:t>
            </w:r>
          </w:p>
          <w:p w:rsidR="005153DB" w:rsidRDefault="005153DB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забалансовом счете 01 учитывать такие права больше не нужно.</w:t>
            </w:r>
          </w:p>
          <w:p w:rsidR="005153DB" w:rsidRDefault="00967B8B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 xml:space="preserve">Для </w:t>
            </w:r>
            <w:r w:rsidR="00DC67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отражения операций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</w:t>
            </w:r>
            <w:r w:rsidR="00DC67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подлежащих учету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 </w:t>
            </w:r>
            <w:r w:rsidR="00DC67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итогам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контрольны</w:t>
            </w:r>
            <w:r w:rsidR="00DC67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х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мероприяти</w:t>
            </w:r>
            <w:r w:rsidR="00DC67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C675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предусмотрены отдельные счета: 304 66, 304 76, 401 16, 401 17, 401 26, 401 27. </w:t>
            </w:r>
          </w:p>
          <w:p w:rsidR="00BE2E3F" w:rsidRDefault="00C649D7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При этом с</w:t>
            </w:r>
            <w:r w:rsidRPr="00C649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чета 304 84 и 304 94 для исправления ошибок прошлых лет по внутриведомственным расчетам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из плана счетов </w:t>
            </w:r>
            <w:r w:rsidRPr="00C649D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исключены.</w:t>
            </w:r>
          </w:p>
          <w:p w:rsidR="00BE2E3F" w:rsidRDefault="00301BEB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Уточнены некоторые требования к аналитиче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скому </w:t>
            </w:r>
            <w:r w:rsidR="000555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учету на </w:t>
            </w:r>
            <w:proofErr w:type="spellStart"/>
            <w:r w:rsidR="000555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забалансовых</w:t>
            </w:r>
            <w:proofErr w:type="spellEnd"/>
            <w:r w:rsidR="000555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счетах. Так, напри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555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мер, по забалансовым счетам 25, 26, 27 аналити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555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ческий учет должен быть организован, в том числе</w:t>
            </w:r>
            <w:r w:rsidR="00170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0555E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кодам КОСГУ.</w:t>
            </w:r>
          </w:p>
          <w:p w:rsidR="00BE2E3F" w:rsidRDefault="00207395" w:rsidP="00BE2E3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Наряду с изменениями плана счетов закреплен</w:t>
            </w:r>
            <w:r w:rsid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несколько новых общих правил организации учета. </w:t>
            </w:r>
            <w:r w:rsidR="0050077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Например, 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еперь д</w:t>
            </w:r>
            <w:r w:rsidRPr="002073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ополнительные забалансовые счета и (или) аналитические коды синтетических счетов в рамках учетной политики субъекта учета 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можно установить</w:t>
            </w:r>
            <w:r w:rsid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только согласовав их предвари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тельно</w:t>
            </w:r>
            <w:r w:rsidRPr="002073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субъект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ом</w:t>
            </w:r>
            <w:r w:rsidRPr="002073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консолидированной отчетно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2073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сти.</w:t>
            </w:r>
          </w:p>
          <w:p w:rsidR="0007264D" w:rsidRPr="00DF7690" w:rsidRDefault="00CE34CD" w:rsidP="006B6E47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Эти и другие изменения необходимо применять </w:t>
            </w:r>
            <w:r w:rsidRP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2021 г.</w:t>
            </w:r>
          </w:p>
        </w:tc>
        <w:tc>
          <w:tcPr>
            <w:tcW w:w="3260" w:type="dxa"/>
            <w:shd w:val="clear" w:color="auto" w:fill="auto"/>
          </w:tcPr>
          <w:p w:rsidR="0037263E" w:rsidRPr="00F86930" w:rsidRDefault="00123CB4" w:rsidP="00F03E5E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lastRenderedPageBreak/>
              <w:t>Больше информации</w:t>
            </w:r>
            <w:r w:rsidR="006837A1" w:rsidRPr="00F869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263E" w:rsidRPr="00F86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</w:t>
            </w:r>
            <w:r w:rsidR="00A42AD0" w:rsidRPr="00F86930">
              <w:t xml:space="preserve"> </w:t>
            </w:r>
            <w:hyperlink r:id="rId14" w:history="1">
              <w:r w:rsidR="00A42AD0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Обзоре: </w:t>
              </w:r>
              <w:r w:rsid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«</w:t>
              </w:r>
              <w:r w:rsidR="00A42AD0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Поправки к Инструкции N 157н: что нужно изменить в учете с </w:t>
              </w:r>
              <w:r w:rsidR="00BE2E3F" w:rsidRP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               </w:t>
              </w:r>
              <w:r w:rsidR="00A42AD0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2020 года</w:t>
              </w:r>
              <w:r w:rsid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»</w:t>
              </w:r>
            </w:hyperlink>
            <w:r w:rsidR="0037263E" w:rsidRPr="00F869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7263E" w:rsidRPr="00F86930" w:rsidRDefault="006837A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>И</w:t>
            </w:r>
            <w:r w:rsidR="0014602D" w:rsidRPr="00F86930">
              <w:rPr>
                <w:rFonts w:ascii="Arial" w:hAnsi="Arial" w:cs="Arial"/>
                <w:sz w:val="20"/>
                <w:szCs w:val="20"/>
              </w:rPr>
              <w:t>зменения</w:t>
            </w:r>
            <w:r w:rsidR="00BE2E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4602D" w:rsidRPr="00F86930">
              <w:rPr>
                <w:rFonts w:ascii="Arial" w:hAnsi="Arial" w:cs="Arial"/>
                <w:sz w:val="20"/>
                <w:szCs w:val="20"/>
              </w:rPr>
              <w:t>учтены</w:t>
            </w:r>
            <w:r w:rsidR="0037263E" w:rsidRPr="00F8693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80DE3" w:rsidRPr="00F86930" w:rsidRDefault="0037263E" w:rsidP="00BE2E3F">
            <w:pPr>
              <w:pStyle w:val="a9"/>
              <w:numPr>
                <w:ilvl w:val="0"/>
                <w:numId w:val="17"/>
              </w:numPr>
              <w:suppressAutoHyphens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>в</w:t>
            </w:r>
            <w:r w:rsidR="0014602D" w:rsidRPr="00F8693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="00F80DE3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Общие положения о бухгалтерском учете в бюджетных и автономных учреждениях</w:t>
              </w:r>
            </w:hyperlink>
            <w:r w:rsidR="00F80DE3" w:rsidRPr="00F8693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F80DE3" w:rsidRPr="00F86930" w:rsidRDefault="00A2782E" w:rsidP="00BE2E3F">
            <w:pPr>
              <w:numPr>
                <w:ilvl w:val="0"/>
                <w:numId w:val="17"/>
              </w:numPr>
              <w:suppressAutoHyphens/>
              <w:spacing w:before="60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F80DE3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Общие положения о бюджетном учете</w:t>
              </w:r>
            </w:hyperlink>
            <w:r w:rsidR="008E3B6E" w:rsidRPr="00F86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3545A" w:rsidRPr="00BE2E3F" w:rsidRDefault="00A2782E" w:rsidP="00F03E5E">
            <w:pPr>
              <w:numPr>
                <w:ilvl w:val="0"/>
                <w:numId w:val="17"/>
              </w:numPr>
              <w:suppressAutoHyphens/>
              <w:spacing w:before="120"/>
              <w:ind w:left="357" w:hanging="357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hyperlink r:id="rId17" w:history="1">
              <w:r w:rsidR="008E3B6E" w:rsidRPr="00BE2E3F">
                <w:rPr>
                  <w:rStyle w:val="a3"/>
                  <w:rFonts w:ascii="Arial" w:hAnsi="Arial" w:cs="Arial"/>
                  <w:spacing w:val="-4"/>
                  <w:sz w:val="20"/>
                  <w:szCs w:val="20"/>
                  <w:u w:val="none"/>
                </w:rPr>
                <w:t>Готовом решении: Как бюджетному и автономному учреждению вести бухгалтерский учет вложений в нематериальные активы</w:t>
              </w:r>
            </w:hyperlink>
          </w:p>
        </w:tc>
      </w:tr>
      <w:tr w:rsidR="00163004" w:rsidRPr="00DF7690" w:rsidTr="00BE2E3F">
        <w:trPr>
          <w:trHeight w:val="699"/>
        </w:trPr>
        <w:tc>
          <w:tcPr>
            <w:tcW w:w="2263" w:type="dxa"/>
            <w:shd w:val="clear" w:color="auto" w:fill="auto"/>
          </w:tcPr>
          <w:p w:rsidR="008C360C" w:rsidRDefault="00163004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163004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План счетов бюджетного учета и инструкция по его применению</w:t>
            </w:r>
            <w:r w:rsidR="008C360C" w:rsidRPr="0016300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</w:p>
          <w:p w:rsidR="00163004" w:rsidRDefault="008C360C" w:rsidP="00071D68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 </w:t>
            </w:r>
            <w:r w:rsidR="00170921">
              <w:rPr>
                <w:rFonts w:ascii="Arial" w:hAnsi="Arial" w:cs="Arial"/>
                <w:b/>
                <w:color w:val="7030A0"/>
                <w:sz w:val="20"/>
                <w:szCs w:val="20"/>
              </w:rPr>
              <w:t>п</w:t>
            </w:r>
            <w:r w:rsidRPr="00163004">
              <w:rPr>
                <w:rFonts w:ascii="Arial" w:hAnsi="Arial" w:cs="Arial"/>
                <w:b/>
                <w:color w:val="7030A0"/>
                <w:sz w:val="20"/>
                <w:szCs w:val="20"/>
              </w:rPr>
              <w:t>лан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ы</w:t>
            </w:r>
            <w:r w:rsidRPr="0016300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счетов бухгалтерского учета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бюджетных и автономных</w:t>
            </w:r>
            <w:r w:rsidRPr="0016300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учреждени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й</w:t>
            </w:r>
            <w:r w:rsidRPr="0016300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инструкции</w:t>
            </w:r>
            <w:r w:rsidRPr="00163004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по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их </w:t>
            </w:r>
            <w:r w:rsidRPr="00163004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применению</w:t>
            </w:r>
          </w:p>
        </w:tc>
        <w:tc>
          <w:tcPr>
            <w:tcW w:w="4962" w:type="dxa"/>
            <w:shd w:val="clear" w:color="auto" w:fill="auto"/>
          </w:tcPr>
          <w:p w:rsidR="00581C7B" w:rsidRDefault="008C360C" w:rsidP="00071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скорректировал все инструкции по учету в организациях бюджетной сферы.</w:t>
            </w:r>
            <w:r w:rsidR="00581C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163004" w:rsidRDefault="001C1CE5" w:rsidP="006837A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Главным образом изменения связаны с Единым</w:t>
            </w:r>
            <w:r w:rsidR="00581C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план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ом</w:t>
            </w:r>
            <w:r w:rsidR="00581C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F2B2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счетов </w:t>
            </w:r>
            <w:r w:rsidR="00581C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r w:rsidR="00170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</w:t>
            </w:r>
            <w:r w:rsidR="00581C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нструкци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ей</w:t>
            </w:r>
            <w:r w:rsidR="00581C7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по его применению</w:t>
            </w:r>
            <w:r w:rsidR="00DA325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в частности:</w:t>
            </w:r>
          </w:p>
          <w:p w:rsidR="00DA3259" w:rsidRPr="006837A1" w:rsidRDefault="00A15BB1" w:rsidP="00BE2E3F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добавлены</w:t>
            </w:r>
            <w:r w:rsidR="00DA3259"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соответствующи</w:t>
            </w:r>
            <w:r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="00DA3259"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счет</w:t>
            </w:r>
            <w:r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DA3259"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для учета </w:t>
            </w:r>
            <w:r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нематериальных активов и прав пользования нематериальными активами;</w:t>
            </w:r>
          </w:p>
          <w:p w:rsidR="00A15BB1" w:rsidRPr="006837A1" w:rsidRDefault="00A15BB1" w:rsidP="00BE2E3F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предусмотрены счета для отражения операций по итогам контрольных мероприятий;</w:t>
            </w:r>
          </w:p>
          <w:p w:rsidR="00A15BB1" w:rsidRPr="006837A1" w:rsidRDefault="00A15BB1" w:rsidP="00BE2E3F">
            <w:pPr>
              <w:pStyle w:val="a9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исключены счета для исправления ошибок прошлых лет по внутриведомственным расче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там</w:t>
            </w:r>
            <w:r w:rsidR="00403C99" w:rsidRPr="006837A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354381" w:rsidRDefault="00354381" w:rsidP="00071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 учетом добавления или исключения счетов скорректированы также и соответствующие корре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спонденции. </w:t>
            </w:r>
          </w:p>
          <w:p w:rsidR="00581C7B" w:rsidRPr="0007264D" w:rsidRDefault="00403C99" w:rsidP="001C1CE5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03C9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Эти и другие изменения необходимо применять </w:t>
            </w:r>
            <w:r w:rsidRP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2021 г</w:t>
            </w:r>
            <w:r w:rsidR="001C1CE5" w:rsidRP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403C99" w:rsidRPr="00F86930" w:rsidRDefault="00123CB4" w:rsidP="006837A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>Подробности в</w:t>
            </w:r>
            <w:r w:rsidR="00403C99" w:rsidRPr="00F86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8" w:history="1">
              <w:r w:rsidR="00403C99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Обзоре: </w:t>
              </w:r>
              <w:r w:rsid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«</w:t>
              </w:r>
              <w:r w:rsidR="00403C99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Изме</w:t>
              </w:r>
              <w:r w:rsid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403C99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не</w:t>
              </w:r>
              <w:r w:rsid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403C99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ния в планах счетов: какие новше</w:t>
              </w:r>
              <w:r w:rsid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403C99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ства надо учесть учре</w:t>
              </w:r>
              <w:r w:rsid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403C99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ждениям с 2020 года</w:t>
              </w:r>
              <w:r w:rsid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»</w:t>
              </w:r>
            </w:hyperlink>
            <w:r w:rsidR="00403C99" w:rsidRPr="00F8693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3C99" w:rsidRPr="00F86930" w:rsidRDefault="006837A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>И</w:t>
            </w:r>
            <w:r w:rsidR="006D1399" w:rsidRPr="00F86930">
              <w:rPr>
                <w:rFonts w:ascii="Arial" w:hAnsi="Arial" w:cs="Arial"/>
                <w:sz w:val="20"/>
                <w:szCs w:val="20"/>
              </w:rPr>
              <w:t>зменения учтены</w:t>
            </w:r>
            <w:r w:rsidR="00403C99" w:rsidRPr="00F8693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4602D" w:rsidRPr="00F86930" w:rsidRDefault="00715D4B" w:rsidP="00F86930">
            <w:pPr>
              <w:pStyle w:val="a9"/>
              <w:numPr>
                <w:ilvl w:val="0"/>
                <w:numId w:val="27"/>
              </w:numPr>
              <w:spacing w:before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19" w:history="1"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бюд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жетному и автономному учре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ждению вести бухгал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терский учет вложений в не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материаль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ные активы</w:t>
              </w:r>
            </w:hyperlink>
            <w:r w:rsidR="0014602D" w:rsidRPr="00F8693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163004" w:rsidRPr="00F86930" w:rsidRDefault="00A2782E" w:rsidP="00F86930">
            <w:pPr>
              <w:pStyle w:val="a9"/>
              <w:numPr>
                <w:ilvl w:val="0"/>
                <w:numId w:val="27"/>
              </w:numPr>
              <w:spacing w:before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решении: Как бюд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жет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ному и автономному учрежде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нию отразить в бух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галтерском учете вложения в непроизве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14602D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денные активы</w:t>
              </w:r>
            </w:hyperlink>
          </w:p>
        </w:tc>
      </w:tr>
      <w:tr w:rsidR="00CA601D" w:rsidRPr="00CC4E43" w:rsidTr="00B34F04">
        <w:tc>
          <w:tcPr>
            <w:tcW w:w="10485" w:type="dxa"/>
            <w:gridSpan w:val="3"/>
            <w:shd w:val="clear" w:color="auto" w:fill="ED7D31"/>
          </w:tcPr>
          <w:p w:rsidR="00CA601D" w:rsidRPr="00F86930" w:rsidRDefault="00BD0598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F86930">
              <w:rPr>
                <w:rFonts w:ascii="Arial" w:hAnsi="Arial" w:cs="Arial"/>
                <w:b/>
                <w:color w:val="800080"/>
                <w:sz w:val="20"/>
                <w:szCs w:val="20"/>
              </w:rPr>
              <w:t>Отчетность</w:t>
            </w:r>
          </w:p>
        </w:tc>
      </w:tr>
      <w:tr w:rsidR="00CA601D" w:rsidRPr="00DF7690" w:rsidTr="00BE2E3F">
        <w:trPr>
          <w:trHeight w:val="685"/>
        </w:trPr>
        <w:tc>
          <w:tcPr>
            <w:tcW w:w="2263" w:type="dxa"/>
            <w:shd w:val="clear" w:color="auto" w:fill="auto"/>
          </w:tcPr>
          <w:p w:rsidR="00114E25" w:rsidRDefault="00BD0598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Порядок составления </w:t>
            </w:r>
            <w:r w:rsidRPr="009C229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и представления </w:t>
            </w: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бюджетной отчетности</w:t>
            </w:r>
          </w:p>
          <w:p w:rsidR="00CA601D" w:rsidRPr="000D09BB" w:rsidRDefault="00CA601D">
            <w:pPr>
              <w:spacing w:before="120"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:rsidR="00BD0598" w:rsidRPr="00BE2E3F" w:rsidRDefault="00BD059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E3F">
              <w:rPr>
                <w:rFonts w:ascii="Arial" w:hAnsi="Arial" w:cs="Arial"/>
                <w:sz w:val="20"/>
                <w:szCs w:val="20"/>
              </w:rPr>
              <w:t xml:space="preserve">Минфин России </w:t>
            </w:r>
            <w:r w:rsidR="00BA4EFB" w:rsidRPr="00BE2E3F">
              <w:rPr>
                <w:rFonts w:ascii="Arial" w:hAnsi="Arial" w:cs="Arial"/>
                <w:sz w:val="20"/>
                <w:szCs w:val="20"/>
              </w:rPr>
              <w:t>разработал</w:t>
            </w:r>
            <w:r w:rsidRPr="00BE2E3F">
              <w:rPr>
                <w:rFonts w:ascii="Arial" w:hAnsi="Arial" w:cs="Arial"/>
                <w:sz w:val="20"/>
                <w:szCs w:val="20"/>
              </w:rPr>
              <w:t xml:space="preserve"> изменения в Инструк</w:t>
            </w:r>
            <w:r w:rsidRPr="00BE2E3F">
              <w:rPr>
                <w:rFonts w:ascii="Arial" w:hAnsi="Arial" w:cs="Arial"/>
                <w:sz w:val="20"/>
                <w:szCs w:val="20"/>
              </w:rPr>
              <w:softHyphen/>
              <w:t xml:space="preserve">цию 191н. </w:t>
            </w:r>
          </w:p>
          <w:p w:rsidR="00BB2714" w:rsidRPr="00BE2E3F" w:rsidRDefault="00BB271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E2E3F">
              <w:rPr>
                <w:rFonts w:ascii="Arial" w:hAnsi="Arial" w:cs="Arial"/>
                <w:spacing w:val="-4"/>
                <w:sz w:val="20"/>
                <w:szCs w:val="20"/>
              </w:rPr>
              <w:t xml:space="preserve">В составе </w:t>
            </w:r>
            <w:r w:rsidR="00170921">
              <w:rPr>
                <w:rFonts w:ascii="Arial" w:hAnsi="Arial" w:cs="Arial"/>
                <w:spacing w:val="-4"/>
                <w:sz w:val="20"/>
                <w:szCs w:val="20"/>
              </w:rPr>
              <w:t>б</w:t>
            </w:r>
            <w:r w:rsidRPr="00BE2E3F">
              <w:rPr>
                <w:rFonts w:ascii="Arial" w:hAnsi="Arial" w:cs="Arial"/>
                <w:spacing w:val="-4"/>
                <w:sz w:val="20"/>
                <w:szCs w:val="20"/>
              </w:rPr>
              <w:t>аланса (ф.</w:t>
            </w:r>
            <w:r w:rsidR="0017092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E2E3F">
              <w:rPr>
                <w:rFonts w:ascii="Arial" w:hAnsi="Arial" w:cs="Arial"/>
                <w:spacing w:val="-4"/>
                <w:sz w:val="20"/>
                <w:szCs w:val="20"/>
              </w:rPr>
              <w:t xml:space="preserve">0503130) скорректирована </w:t>
            </w:r>
            <w:r w:rsidR="00170921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BE2E3F">
              <w:rPr>
                <w:rFonts w:ascii="Arial" w:hAnsi="Arial" w:cs="Arial"/>
                <w:spacing w:val="-4"/>
                <w:sz w:val="20"/>
                <w:szCs w:val="20"/>
              </w:rPr>
              <w:t>правка о наличии имущества и обязательств на за</w:t>
            </w:r>
            <w:r w:rsidR="00071D68">
              <w:rPr>
                <w:rFonts w:ascii="Arial" w:hAnsi="Arial" w:cs="Arial"/>
                <w:spacing w:val="-4"/>
                <w:sz w:val="20"/>
                <w:szCs w:val="20"/>
              </w:rPr>
              <w:softHyphen/>
            </w:r>
            <w:r w:rsidRPr="00BE2E3F">
              <w:rPr>
                <w:rFonts w:ascii="Arial" w:hAnsi="Arial" w:cs="Arial"/>
                <w:spacing w:val="-4"/>
                <w:sz w:val="20"/>
                <w:szCs w:val="20"/>
              </w:rPr>
              <w:t xml:space="preserve">балансовых счетах – в нее добавлены новые строки для отражения показателей </w:t>
            </w:r>
            <w:proofErr w:type="spellStart"/>
            <w:r w:rsidRPr="00BE2E3F">
              <w:rPr>
                <w:rFonts w:ascii="Arial" w:hAnsi="Arial" w:cs="Arial"/>
                <w:spacing w:val="-4"/>
                <w:sz w:val="20"/>
                <w:szCs w:val="20"/>
              </w:rPr>
              <w:t>забалансовых</w:t>
            </w:r>
            <w:proofErr w:type="spellEnd"/>
            <w:r w:rsidRPr="00BE2E3F">
              <w:rPr>
                <w:rFonts w:ascii="Arial" w:hAnsi="Arial" w:cs="Arial"/>
                <w:spacing w:val="-4"/>
                <w:sz w:val="20"/>
                <w:szCs w:val="20"/>
              </w:rPr>
              <w:t xml:space="preserve"> счетов 38, 39, 45.</w:t>
            </w:r>
          </w:p>
          <w:p w:rsidR="003876F6" w:rsidRPr="00BE2E3F" w:rsidRDefault="00BB2714" w:rsidP="00071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E2E3F">
              <w:rPr>
                <w:rFonts w:ascii="Arial" w:hAnsi="Arial" w:cs="Arial"/>
                <w:spacing w:val="-4"/>
                <w:sz w:val="20"/>
                <w:szCs w:val="20"/>
              </w:rPr>
              <w:t xml:space="preserve">Уточнен порядок </w:t>
            </w:r>
            <w:r w:rsidR="003876F6" w:rsidRPr="00BE2E3F">
              <w:rPr>
                <w:rFonts w:ascii="Arial" w:hAnsi="Arial" w:cs="Arial"/>
                <w:spacing w:val="-4"/>
                <w:sz w:val="20"/>
                <w:szCs w:val="20"/>
              </w:rPr>
              <w:t>заполнения раздела 3</w:t>
            </w:r>
            <w:r w:rsidRPr="00BE2E3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170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правки (ф. 0503110). </w:t>
            </w:r>
            <w:r w:rsidR="003876F6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Теперь он заполняется только в случае применения субъектом счета 0 109 00 000.</w:t>
            </w:r>
          </w:p>
          <w:p w:rsidR="00E3064E" w:rsidRPr="00BE2E3F" w:rsidRDefault="00E3064E" w:rsidP="00071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В строках 361 (КОСГУ 340), 362 (</w:t>
            </w:r>
            <w:proofErr w:type="spellStart"/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КОСГУ</w:t>
            </w:r>
            <w:proofErr w:type="spellEnd"/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440) </w:t>
            </w:r>
            <w:r w:rsidR="00170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чета (ф. 0503121) детализирующие показатели раскрываются только для подстатей 347 и 447, </w:t>
            </w:r>
            <w:r w:rsidR="00F8747D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ко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8747D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торые отражают и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зменение стоимости материаль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ных запасов для целей капитальных вложений.</w:t>
            </w:r>
          </w:p>
          <w:p w:rsidR="00BD0598" w:rsidRPr="006B6E47" w:rsidRDefault="007F082D" w:rsidP="00071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6E47">
              <w:rPr>
                <w:rFonts w:ascii="Arial" w:hAnsi="Arial" w:cs="Arial"/>
                <w:sz w:val="20"/>
                <w:szCs w:val="20"/>
              </w:rPr>
              <w:t>Скорректирован также порядок заполнения от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 w:rsidRPr="006B6E47">
              <w:rPr>
                <w:rFonts w:ascii="Arial" w:hAnsi="Arial" w:cs="Arial"/>
                <w:sz w:val="20"/>
                <w:szCs w:val="20"/>
              </w:rPr>
              <w:t>дельных частей</w:t>
            </w:r>
            <w:r w:rsidR="00BD0598" w:rsidRPr="006B6E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C19E6" w:rsidRPr="006B6E47">
              <w:rPr>
                <w:rFonts w:ascii="Arial" w:hAnsi="Arial" w:cs="Arial"/>
                <w:sz w:val="20"/>
                <w:szCs w:val="20"/>
              </w:rPr>
              <w:t>п</w:t>
            </w:r>
            <w:r w:rsidR="00BD0598" w:rsidRPr="006B6E47">
              <w:rPr>
                <w:rFonts w:ascii="Arial" w:hAnsi="Arial" w:cs="Arial"/>
                <w:sz w:val="20"/>
                <w:szCs w:val="20"/>
              </w:rPr>
              <w:t>оя</w:t>
            </w:r>
            <w:r w:rsidR="00071D68">
              <w:rPr>
                <w:rFonts w:ascii="Arial" w:hAnsi="Arial" w:cs="Arial"/>
                <w:sz w:val="20"/>
                <w:szCs w:val="20"/>
              </w:rPr>
              <w:t xml:space="preserve">снительной записки                    </w:t>
            </w:r>
            <w:r w:rsidR="00BD0598" w:rsidRPr="006B6E47">
              <w:rPr>
                <w:rFonts w:ascii="Arial" w:hAnsi="Arial" w:cs="Arial"/>
                <w:sz w:val="20"/>
                <w:szCs w:val="20"/>
              </w:rPr>
              <w:t>(ф. 0503160)</w:t>
            </w:r>
            <w:r w:rsidR="007655AC" w:rsidRPr="006B6E47">
              <w:rPr>
                <w:rFonts w:ascii="Arial" w:hAnsi="Arial" w:cs="Arial"/>
                <w:sz w:val="20"/>
                <w:szCs w:val="20"/>
              </w:rPr>
              <w:t>, например</w:t>
            </w:r>
            <w:r w:rsidR="00BD0598" w:rsidRPr="006B6E4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A601D" w:rsidRPr="00BE2E3F" w:rsidRDefault="007F082D" w:rsidP="00071D68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 </w:t>
            </w:r>
            <w:r w:rsidR="00170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аблице N 1 </w:t>
            </w:r>
            <w:r w:rsidR="00F86930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Сведения о направлениях дея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тельности</w:t>
            </w:r>
            <w:r w:rsidR="00F86930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теперь нужно отразить только </w:t>
            </w:r>
            <w:r w:rsidR="009E58DF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те направления 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деятельности субъекта бюджет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ной отчетности за отчетный год, которые были осуществлены им впервые или были прекра</w:t>
            </w:r>
            <w:r w:rsidR="00071D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щены им в отчетном году;</w:t>
            </w:r>
          </w:p>
          <w:p w:rsidR="00A14A3B" w:rsidRPr="00BE2E3F" w:rsidRDefault="00BA4EFB" w:rsidP="00071D68">
            <w:pPr>
              <w:pStyle w:val="a9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для заполнения граф 8 и 9 раздела 2 </w:t>
            </w:r>
            <w:r w:rsidR="00F86930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Расходы бюджета</w:t>
            </w:r>
            <w:r w:rsidR="00F86930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709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ведени</w:t>
            </w:r>
            <w:r w:rsidR="00E1342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й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(ф. 0503164) введены </w:t>
            </w:r>
            <w:r w:rsidR="00817692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фиксированные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коды причин, повлиявших на неисполнение </w:t>
            </w:r>
            <w:r w:rsidR="00A14A3B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бюджета.</w:t>
            </w:r>
          </w:p>
          <w:p w:rsidR="007F082D" w:rsidRPr="00BE2E3F" w:rsidRDefault="00A14A3B" w:rsidP="00427F4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Эти и другие изменения еще не вступили в силу. Однако в </w:t>
            </w:r>
            <w:hyperlink r:id="rId21" w:history="1">
              <w:r w:rsidRP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Письме Минфина России </w:t>
              </w:r>
              <w:r w:rsidR="00071D68" w:rsidRP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                                </w:t>
              </w:r>
              <w:r w:rsidRP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N 02-04-04/110850, Казначейства России </w:t>
              </w:r>
              <w:r w:rsidR="00071D68" w:rsidRP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                   </w:t>
              </w:r>
              <w:r w:rsidRP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N 07-04-05/02-26291 от 17.12.2020</w:t>
              </w:r>
            </w:hyperlink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указано, </w:t>
            </w:r>
            <w:r w:rsidR="00F8747D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что </w:t>
            </w:r>
            <w:r w:rsidR="00F8747D" w:rsidRP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составлять</w:t>
            </w:r>
            <w:r w:rsidR="00F8747D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 w:rsidR="00F8747D" w:rsidRP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</w:t>
            </w:r>
            <w:r w:rsid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ь</w:t>
            </w:r>
            <w:r w:rsidR="00F8747D" w:rsidRP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за 2020 г. нужно </w:t>
            </w:r>
            <w:r w:rsidRP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учетом данных изменений</w:t>
            </w: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C0115" w:rsidRPr="00F86930" w:rsidRDefault="00EC19E6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lastRenderedPageBreak/>
              <w:t>О</w:t>
            </w:r>
            <w:r w:rsidR="00114E25" w:rsidRPr="00F86930">
              <w:rPr>
                <w:rFonts w:ascii="Arial" w:hAnsi="Arial" w:cs="Arial"/>
                <w:sz w:val="20"/>
                <w:szCs w:val="20"/>
              </w:rPr>
              <w:t>б изменениях читайте</w:t>
            </w:r>
            <w:r w:rsidR="00AC0115" w:rsidRPr="00F8693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14E25" w:rsidRPr="00F86930" w:rsidRDefault="00114E25" w:rsidP="00F86930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2" w:history="1">
              <w:r w:rsidR="00AC0115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="00AC0115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Годовая бюджет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115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ная и бухгалтерская отчет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115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ность: ка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AC0115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кие изменения нужно учесть учреждению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hyperlink r:id="rId23" w:history="1"/>
            <w:r w:rsidR="00AC0115" w:rsidRPr="00F86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C0115" w:rsidRPr="00F86930" w:rsidRDefault="00A2782E" w:rsidP="00C040F1">
            <w:pPr>
              <w:pStyle w:val="a9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4" w:history="1">
              <w:r w:rsidR="00AC0115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Обзоре: </w:t>
              </w:r>
              <w:r w:rsid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«</w:t>
              </w:r>
              <w:r w:rsidR="00AC0115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Бюджетная и бух</w:t>
              </w:r>
              <w:r w:rsid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C0115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гал</w:t>
              </w:r>
              <w:r w:rsid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C0115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терская отчетность за 2020 год: важные разъясне</w:t>
              </w:r>
              <w:r w:rsid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C0115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ния Минфина и Казначей</w:t>
              </w:r>
              <w:r w:rsid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AC0115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ства</w:t>
              </w:r>
              <w:r w:rsid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»</w:t>
              </w:r>
            </w:hyperlink>
            <w:r w:rsidR="00AC0115" w:rsidRPr="00F8693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:rsidR="00CA601D" w:rsidRPr="00F86930" w:rsidRDefault="00114E25" w:rsidP="00C040F1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lastRenderedPageBreak/>
              <w:t xml:space="preserve">Информация </w:t>
            </w:r>
            <w:r w:rsidR="007E0F94" w:rsidRPr="00F86930">
              <w:rPr>
                <w:rFonts w:ascii="Arial" w:hAnsi="Arial" w:cs="Arial"/>
                <w:sz w:val="20"/>
                <w:szCs w:val="20"/>
              </w:rPr>
              <w:t>учтена</w:t>
            </w:r>
            <w:r w:rsidR="004473AA" w:rsidRPr="00F869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86930">
              <w:rPr>
                <w:rFonts w:ascii="Arial" w:hAnsi="Arial" w:cs="Arial"/>
                <w:sz w:val="20"/>
                <w:szCs w:val="20"/>
              </w:rPr>
              <w:t>в</w:t>
            </w:r>
            <w:r w:rsidR="007E0F94" w:rsidRPr="00F86930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5" w:history="1">
              <w:r w:rsidR="007E0F94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Готовом ре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E0F94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шении: Как казенному учре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E0F94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ждению заполнить и предста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="007E0F94"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вить баланс (ф. 0503130)</w:t>
              </w:r>
            </w:hyperlink>
          </w:p>
        </w:tc>
      </w:tr>
      <w:tr w:rsidR="004B04C8" w:rsidRPr="00DF7690" w:rsidTr="00BE2E3F">
        <w:trPr>
          <w:trHeight w:val="685"/>
        </w:trPr>
        <w:tc>
          <w:tcPr>
            <w:tcW w:w="2263" w:type="dxa"/>
            <w:shd w:val="clear" w:color="auto" w:fill="auto"/>
          </w:tcPr>
          <w:p w:rsidR="004B04C8" w:rsidRDefault="004B04C8" w:rsidP="00071D68">
            <w:pPr>
              <w:spacing w:before="120" w:after="24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Порядок составления и представления отчетности бюджетных и автономных учреждений</w:t>
            </w:r>
          </w:p>
        </w:tc>
        <w:tc>
          <w:tcPr>
            <w:tcW w:w="4962" w:type="dxa"/>
            <w:shd w:val="clear" w:color="auto" w:fill="auto"/>
          </w:tcPr>
          <w:p w:rsidR="00A94373" w:rsidRPr="00BE2E3F" w:rsidRDefault="00A94373" w:rsidP="00071D6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E3F">
              <w:rPr>
                <w:rFonts w:ascii="Arial" w:hAnsi="Arial" w:cs="Arial"/>
                <w:sz w:val="20"/>
                <w:szCs w:val="20"/>
              </w:rPr>
              <w:t>Минфин России внес изменения в Инструкцию 33н.</w:t>
            </w:r>
          </w:p>
          <w:p w:rsidR="007E0F94" w:rsidRPr="00BE2E3F" w:rsidRDefault="007E0F9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E3F">
              <w:rPr>
                <w:rFonts w:ascii="Arial" w:hAnsi="Arial" w:cs="Arial"/>
                <w:sz w:val="20"/>
                <w:szCs w:val="20"/>
              </w:rPr>
              <w:t>Наряду с изменениями, аналогичными измене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 w:rsidRPr="00BE2E3F">
              <w:rPr>
                <w:rFonts w:ascii="Arial" w:hAnsi="Arial" w:cs="Arial"/>
                <w:sz w:val="20"/>
                <w:szCs w:val="20"/>
              </w:rPr>
              <w:t>ниям для бюджетной отчетности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>,</w:t>
            </w:r>
            <w:r w:rsidRPr="00BE2E3F">
              <w:rPr>
                <w:rFonts w:ascii="Arial" w:hAnsi="Arial" w:cs="Arial"/>
                <w:sz w:val="20"/>
                <w:szCs w:val="20"/>
              </w:rPr>
              <w:t xml:space="preserve"> в отчетности бюджетных и автономных учреждений необходимо учиты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 xml:space="preserve">вать </w:t>
            </w:r>
            <w:r w:rsidR="00F8747D" w:rsidRPr="00BE2E3F">
              <w:rPr>
                <w:rFonts w:ascii="Arial" w:hAnsi="Arial" w:cs="Arial"/>
                <w:sz w:val="20"/>
                <w:szCs w:val="20"/>
              </w:rPr>
              <w:t>ряд нюансов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7AC8" w:rsidRPr="00BE2E3F" w:rsidRDefault="00F07AC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E3F">
              <w:rPr>
                <w:rFonts w:ascii="Arial" w:hAnsi="Arial" w:cs="Arial"/>
                <w:sz w:val="20"/>
                <w:szCs w:val="20"/>
              </w:rPr>
              <w:t xml:space="preserve">Изменится </w:t>
            </w:r>
            <w:r w:rsidR="009E58DF" w:rsidRPr="00BE2E3F">
              <w:rPr>
                <w:rFonts w:ascii="Arial" w:hAnsi="Arial" w:cs="Arial"/>
                <w:sz w:val="20"/>
                <w:szCs w:val="20"/>
              </w:rPr>
              <w:t xml:space="preserve">форма </w:t>
            </w:r>
            <w:r w:rsidRPr="00BE2E3F">
              <w:rPr>
                <w:rFonts w:ascii="Arial" w:hAnsi="Arial" w:cs="Arial"/>
                <w:sz w:val="20"/>
                <w:szCs w:val="20"/>
              </w:rPr>
              <w:t xml:space="preserve">и наименование </w:t>
            </w:r>
            <w:r w:rsidR="00E13426">
              <w:rPr>
                <w:rFonts w:ascii="Arial" w:hAnsi="Arial" w:cs="Arial"/>
                <w:sz w:val="20"/>
                <w:szCs w:val="20"/>
              </w:rPr>
              <w:t>с</w:t>
            </w:r>
            <w:r w:rsidRPr="00BE2E3F">
              <w:rPr>
                <w:rFonts w:ascii="Arial" w:hAnsi="Arial" w:cs="Arial"/>
                <w:sz w:val="20"/>
                <w:szCs w:val="20"/>
              </w:rPr>
              <w:t xml:space="preserve">ведений </w:t>
            </w:r>
            <w:r w:rsidR="006B6E47" w:rsidRPr="006B6E47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proofErr w:type="gramStart"/>
            <w:r w:rsidR="006B6E47" w:rsidRPr="006B6E4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BE2E3F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BE2E3F">
              <w:rPr>
                <w:rFonts w:ascii="Arial" w:hAnsi="Arial" w:cs="Arial"/>
                <w:sz w:val="20"/>
                <w:szCs w:val="20"/>
              </w:rPr>
              <w:t xml:space="preserve">ф. 0503766). </w:t>
            </w:r>
          </w:p>
          <w:p w:rsidR="00F07AC8" w:rsidRPr="00BE2E3F" w:rsidRDefault="009E58DF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E3F">
              <w:rPr>
                <w:rFonts w:ascii="Arial" w:hAnsi="Arial" w:cs="Arial"/>
                <w:sz w:val="20"/>
                <w:szCs w:val="20"/>
              </w:rPr>
              <w:t xml:space="preserve">Новое название </w:t>
            </w:r>
            <w:r w:rsidR="00F8747D" w:rsidRPr="00BE2E3F">
              <w:rPr>
                <w:rFonts w:ascii="Arial" w:hAnsi="Arial" w:cs="Arial"/>
                <w:sz w:val="20"/>
                <w:szCs w:val="20"/>
              </w:rPr>
              <w:t>–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6930" w:rsidRPr="00BE2E3F">
              <w:rPr>
                <w:rFonts w:ascii="Arial" w:hAnsi="Arial" w:cs="Arial"/>
                <w:sz w:val="20"/>
                <w:szCs w:val="20"/>
              </w:rPr>
              <w:t>«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>Сведения об исполнении плана финансово-хозяйственной деятельности</w:t>
            </w:r>
            <w:r w:rsidR="00F86930" w:rsidRPr="00BE2E3F">
              <w:rPr>
                <w:rFonts w:ascii="Arial" w:hAnsi="Arial" w:cs="Arial"/>
                <w:sz w:val="20"/>
                <w:szCs w:val="20"/>
              </w:rPr>
              <w:t>»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 xml:space="preserve">, а не </w:t>
            </w:r>
            <w:r w:rsidR="00F86930" w:rsidRPr="00BE2E3F">
              <w:rPr>
                <w:rFonts w:ascii="Arial" w:hAnsi="Arial" w:cs="Arial"/>
                <w:sz w:val="20"/>
                <w:szCs w:val="20"/>
              </w:rPr>
              <w:t>«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>Сведения об исполнении мероприятий в рамках субсидий на иные цели и на цели осуществления капитальных вложений</w:t>
            </w:r>
            <w:r w:rsidR="00F86930" w:rsidRPr="00BE2E3F">
              <w:rPr>
                <w:rFonts w:ascii="Arial" w:hAnsi="Arial" w:cs="Arial"/>
                <w:sz w:val="20"/>
                <w:szCs w:val="20"/>
              </w:rPr>
              <w:t>»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07AC8" w:rsidRPr="00BE2E3F" w:rsidRDefault="00F07AC8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E3F">
              <w:rPr>
                <w:rFonts w:ascii="Arial" w:hAnsi="Arial" w:cs="Arial"/>
                <w:sz w:val="20"/>
                <w:szCs w:val="20"/>
              </w:rPr>
              <w:t xml:space="preserve">При этом показатели </w:t>
            </w:r>
            <w:r w:rsidR="00E13426">
              <w:rPr>
                <w:rFonts w:ascii="Arial" w:hAnsi="Arial" w:cs="Arial"/>
                <w:sz w:val="20"/>
                <w:szCs w:val="20"/>
              </w:rPr>
              <w:t>с</w:t>
            </w:r>
            <w:r w:rsidR="009E58DF" w:rsidRPr="00BE2E3F">
              <w:rPr>
                <w:rFonts w:ascii="Arial" w:hAnsi="Arial" w:cs="Arial"/>
                <w:sz w:val="20"/>
                <w:szCs w:val="20"/>
              </w:rPr>
              <w:t xml:space="preserve">ведений </w:t>
            </w:r>
            <w:r w:rsidRPr="00BE2E3F">
              <w:rPr>
                <w:rFonts w:ascii="Arial" w:hAnsi="Arial" w:cs="Arial"/>
                <w:sz w:val="20"/>
                <w:szCs w:val="20"/>
              </w:rPr>
              <w:t>будут, как и раньше</w:t>
            </w:r>
            <w:r w:rsidR="009E58DF" w:rsidRPr="00BE2E3F">
              <w:rPr>
                <w:rFonts w:ascii="Arial" w:hAnsi="Arial" w:cs="Arial"/>
                <w:sz w:val="20"/>
                <w:szCs w:val="20"/>
              </w:rPr>
              <w:t>,</w:t>
            </w:r>
            <w:r w:rsidRPr="00BE2E3F">
              <w:rPr>
                <w:rFonts w:ascii="Arial" w:hAnsi="Arial" w:cs="Arial"/>
                <w:sz w:val="20"/>
                <w:szCs w:val="20"/>
              </w:rPr>
              <w:t xml:space="preserve"> заполняться по КФО – 5 и КФО – 6.</w:t>
            </w:r>
          </w:p>
          <w:p w:rsidR="00F07AC8" w:rsidRPr="00BE2E3F" w:rsidRDefault="00F8747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E3F">
              <w:rPr>
                <w:rFonts w:ascii="Arial" w:hAnsi="Arial" w:cs="Arial"/>
                <w:sz w:val="20"/>
                <w:szCs w:val="20"/>
              </w:rPr>
              <w:t>В о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 xml:space="preserve">тличие от прежней формы </w:t>
            </w:r>
            <w:r w:rsidRPr="00BE2E3F">
              <w:rPr>
                <w:rFonts w:ascii="Arial" w:hAnsi="Arial" w:cs="Arial"/>
                <w:sz w:val="20"/>
                <w:szCs w:val="20"/>
              </w:rPr>
              <w:t>в новой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 xml:space="preserve"> информация приводится в структуре </w:t>
            </w:r>
            <w:r w:rsidR="00E13426">
              <w:rPr>
                <w:rFonts w:ascii="Arial" w:hAnsi="Arial" w:cs="Arial"/>
                <w:sz w:val="20"/>
                <w:szCs w:val="20"/>
              </w:rPr>
              <w:t>о</w:t>
            </w:r>
            <w:r w:rsidR="00F07AC8" w:rsidRPr="00BE2E3F">
              <w:rPr>
                <w:rFonts w:ascii="Arial" w:hAnsi="Arial" w:cs="Arial"/>
                <w:sz w:val="20"/>
                <w:szCs w:val="20"/>
              </w:rPr>
              <w:t>тчета (ф. 0503737)</w:t>
            </w:r>
            <w:r w:rsidR="00B5750C" w:rsidRPr="00BE2E3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13426">
              <w:rPr>
                <w:rFonts w:ascii="Arial" w:hAnsi="Arial" w:cs="Arial"/>
                <w:sz w:val="20"/>
                <w:szCs w:val="20"/>
              </w:rPr>
              <w:t>д</w:t>
            </w:r>
            <w:r w:rsidR="00B5750C" w:rsidRPr="00BE2E3F">
              <w:rPr>
                <w:rFonts w:ascii="Arial" w:hAnsi="Arial" w:cs="Arial"/>
                <w:sz w:val="20"/>
                <w:szCs w:val="20"/>
              </w:rPr>
              <w:t>о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 w:rsidR="00B5750C" w:rsidRPr="00BE2E3F">
              <w:rPr>
                <w:rFonts w:ascii="Arial" w:hAnsi="Arial" w:cs="Arial"/>
                <w:sz w:val="20"/>
                <w:szCs w:val="20"/>
              </w:rPr>
              <w:t xml:space="preserve">ходы, </w:t>
            </w:r>
            <w:r w:rsidR="00E13426">
              <w:rPr>
                <w:rFonts w:ascii="Arial" w:hAnsi="Arial" w:cs="Arial"/>
                <w:sz w:val="20"/>
                <w:szCs w:val="20"/>
              </w:rPr>
              <w:t>р</w:t>
            </w:r>
            <w:r w:rsidR="00B5750C" w:rsidRPr="00BE2E3F">
              <w:rPr>
                <w:rFonts w:ascii="Arial" w:hAnsi="Arial" w:cs="Arial"/>
                <w:sz w:val="20"/>
                <w:szCs w:val="20"/>
              </w:rPr>
              <w:t xml:space="preserve">асходы, </w:t>
            </w:r>
            <w:r w:rsidR="00E13426">
              <w:rPr>
                <w:rFonts w:ascii="Arial" w:hAnsi="Arial" w:cs="Arial"/>
                <w:sz w:val="20"/>
                <w:szCs w:val="20"/>
              </w:rPr>
              <w:t>и</w:t>
            </w:r>
            <w:r w:rsidR="00B5750C" w:rsidRPr="00BE2E3F">
              <w:rPr>
                <w:rFonts w:ascii="Arial" w:hAnsi="Arial" w:cs="Arial"/>
                <w:sz w:val="20"/>
                <w:szCs w:val="20"/>
              </w:rPr>
              <w:t>сточники финансирования дефи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 w:rsidR="00B5750C" w:rsidRPr="00BE2E3F">
              <w:rPr>
                <w:rFonts w:ascii="Arial" w:hAnsi="Arial" w:cs="Arial"/>
                <w:sz w:val="20"/>
                <w:szCs w:val="20"/>
              </w:rPr>
              <w:t xml:space="preserve">цита средств учреждения, а не </w:t>
            </w:r>
            <w:r w:rsidR="00F30889" w:rsidRPr="00BE2E3F">
              <w:rPr>
                <w:rFonts w:ascii="Arial" w:hAnsi="Arial" w:cs="Arial"/>
                <w:sz w:val="20"/>
                <w:szCs w:val="20"/>
              </w:rPr>
              <w:t>в разрезе</w:t>
            </w:r>
            <w:r w:rsidR="00B5750C" w:rsidRPr="00BE2E3F">
              <w:rPr>
                <w:rFonts w:ascii="Arial" w:hAnsi="Arial" w:cs="Arial"/>
                <w:sz w:val="20"/>
                <w:szCs w:val="20"/>
              </w:rPr>
              <w:t xml:space="preserve"> наимено</w:t>
            </w:r>
            <w:r w:rsidR="00071D68">
              <w:rPr>
                <w:rFonts w:ascii="Arial" w:hAnsi="Arial" w:cs="Arial"/>
                <w:sz w:val="20"/>
                <w:szCs w:val="20"/>
              </w:rPr>
              <w:softHyphen/>
            </w:r>
            <w:r w:rsidR="00B5750C" w:rsidRPr="00BE2E3F">
              <w:rPr>
                <w:rFonts w:ascii="Arial" w:hAnsi="Arial" w:cs="Arial"/>
                <w:sz w:val="20"/>
                <w:szCs w:val="20"/>
              </w:rPr>
              <w:t>вания субсидий, как раньше.</w:t>
            </w:r>
            <w:r w:rsidR="00F878EB" w:rsidRPr="00BE2E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878EB" w:rsidRPr="00BE2E3F" w:rsidRDefault="00ED20C5" w:rsidP="00427F4E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Эти и другие изменения еще не вступили в силу. Однако в </w:t>
            </w:r>
            <w:hyperlink r:id="rId26" w:history="1">
              <w:r w:rsidRP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Письме Минфина России </w:t>
              </w:r>
              <w:r w:rsidR="00071D68" w:rsidRP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                               </w:t>
              </w:r>
              <w:r w:rsidRP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N 02-04-04/110850, Казначейства России </w:t>
              </w:r>
              <w:r w:rsidR="00071D68" w:rsidRP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                   </w:t>
              </w:r>
              <w:r w:rsidRP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N 07-04-05/02-26291 от 17.12.2020</w:t>
              </w:r>
            </w:hyperlink>
            <w:r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97639B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указано, что </w:t>
            </w:r>
            <w:r w:rsidR="0097639B" w:rsidRP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составлять</w:t>
            </w:r>
            <w:r w:rsidR="0097639B" w:rsidRPr="00BE2E3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 </w:t>
            </w:r>
            <w:r w:rsidR="0097639B" w:rsidRP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отчетност</w:t>
            </w:r>
            <w:r w:rsid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>ь</w:t>
            </w:r>
            <w:r w:rsidR="0097639B" w:rsidRPr="00427F4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за 2020 г. нужно с учетом данных изменений</w:t>
            </w:r>
          </w:p>
        </w:tc>
        <w:tc>
          <w:tcPr>
            <w:tcW w:w="3260" w:type="dxa"/>
            <w:shd w:val="clear" w:color="auto" w:fill="auto"/>
          </w:tcPr>
          <w:p w:rsidR="001E44D2" w:rsidRPr="00F86930" w:rsidRDefault="001E44D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>Об изменениях читайте:</w:t>
            </w:r>
          </w:p>
          <w:p w:rsidR="001E44D2" w:rsidRPr="00F86930" w:rsidRDefault="001E44D2" w:rsidP="00F86930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6930">
              <w:rPr>
                <w:rFonts w:ascii="Arial" w:hAnsi="Arial" w:cs="Arial"/>
                <w:sz w:val="20"/>
                <w:szCs w:val="20"/>
              </w:rPr>
              <w:t xml:space="preserve">в </w:t>
            </w:r>
            <w:hyperlink r:id="rId27" w:history="1">
              <w:r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 xml:space="preserve">Обзоре: 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«</w:t>
              </w:r>
              <w:r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Годовая бюджет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ная и бухгалтерская отчет</w:t>
              </w:r>
              <w:r w:rsidR="00071D68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ность: ка</w:t>
              </w:r>
              <w:r w:rsidR="00BE2E3F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softHyphen/>
              </w:r>
              <w:r w:rsidRP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кие изменения нужно учесть учреждению</w:t>
              </w:r>
              <w:r w:rsidR="00F86930">
                <w:rPr>
                  <w:rStyle w:val="a3"/>
                  <w:rFonts w:ascii="Arial" w:hAnsi="Arial" w:cs="Arial"/>
                  <w:sz w:val="20"/>
                  <w:szCs w:val="20"/>
                  <w:u w:val="none"/>
                </w:rPr>
                <w:t>»</w:t>
              </w:r>
            </w:hyperlink>
            <w:hyperlink r:id="rId28" w:history="1"/>
            <w:r w:rsidRPr="00F869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E44D2" w:rsidRPr="00F86930" w:rsidRDefault="00A2782E" w:rsidP="00F86930">
            <w:pPr>
              <w:pStyle w:val="a9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9" w:history="1">
              <w:r w:rsidR="001E44D2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 xml:space="preserve">Обзоре: </w:t>
              </w:r>
              <w:r w:rsid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«</w:t>
              </w:r>
              <w:r w:rsidR="001E44D2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Бюджетная и бух</w:t>
              </w:r>
              <w:r w:rsid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1E44D2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гал</w:t>
              </w:r>
              <w:r w:rsidR="00BE2E3F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1E44D2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терская отчетность за 2020 год: важные разъясне</w:t>
              </w:r>
              <w:r w:rsid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1E44D2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ния Минфина и Казначей</w:t>
              </w:r>
              <w:r w:rsidR="00071D68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softHyphen/>
              </w:r>
              <w:r w:rsidR="001E44D2" w:rsidRP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ства</w:t>
              </w:r>
              <w:r w:rsidR="00F86930">
                <w:rPr>
                  <w:rStyle w:val="a3"/>
                  <w:rFonts w:ascii="Arial" w:eastAsiaTheme="minorHAnsi" w:hAnsi="Arial" w:cs="Arial"/>
                  <w:sz w:val="20"/>
                  <w:szCs w:val="20"/>
                  <w:u w:val="none"/>
                  <w:lang w:eastAsia="en-US"/>
                </w:rPr>
                <w:t>»</w:t>
              </w:r>
            </w:hyperlink>
          </w:p>
          <w:p w:rsidR="006C6134" w:rsidRPr="00F86930" w:rsidRDefault="006C613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FBE" w:rsidRPr="00DF7690" w:rsidRDefault="00701FBE" w:rsidP="00BE2E3F">
      <w:pPr>
        <w:rPr>
          <w:rFonts w:ascii="Arial" w:hAnsi="Arial" w:cs="Arial"/>
          <w:sz w:val="20"/>
          <w:szCs w:val="20"/>
        </w:rPr>
      </w:pPr>
    </w:p>
    <w:sectPr w:rsidR="00701FBE" w:rsidRPr="00DF7690" w:rsidSect="00D420D6">
      <w:headerReference w:type="default" r:id="rId30"/>
      <w:footerReference w:type="even" r:id="rId31"/>
      <w:footerReference w:type="default" r:id="rId32"/>
      <w:pgSz w:w="11906" w:h="16838"/>
      <w:pgMar w:top="719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82E" w:rsidRDefault="00A2782E" w:rsidP="00293EEB">
      <w:r>
        <w:separator/>
      </w:r>
    </w:p>
  </w:endnote>
  <w:endnote w:type="continuationSeparator" w:id="0">
    <w:p w:rsidR="00A2782E" w:rsidRDefault="00A2782E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Default="00F33814" w:rsidP="00D412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283D" w:rsidRDefault="00A2782E" w:rsidP="002928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3D" w:rsidRPr="00D412D6" w:rsidRDefault="00F33814" w:rsidP="00D412D6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765566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:rsidR="0029283D" w:rsidRPr="00C6220F" w:rsidRDefault="00F33814" w:rsidP="0029283D">
    <w:pPr>
      <w:pStyle w:val="a4"/>
      <w:ind w:right="360"/>
      <w:rPr>
        <w:i/>
        <w:color w:val="808080"/>
        <w:sz w:val="18"/>
        <w:szCs w:val="18"/>
        <w:lang w:val="en-US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765566">
      <w:rPr>
        <w:i/>
        <w:color w:val="808080"/>
        <w:sz w:val="18"/>
        <w:szCs w:val="18"/>
      </w:rPr>
      <w:t>22</w:t>
    </w:r>
    <w:r w:rsidRPr="0038387E">
      <w:rPr>
        <w:i/>
        <w:color w:val="808080"/>
        <w:sz w:val="18"/>
        <w:szCs w:val="18"/>
      </w:rPr>
      <w:t>.</w:t>
    </w:r>
    <w:r w:rsidR="00C6220F">
      <w:rPr>
        <w:i/>
        <w:color w:val="808080"/>
        <w:sz w:val="18"/>
        <w:szCs w:val="18"/>
        <w:lang w:val="en-US"/>
      </w:rPr>
      <w:t>01</w:t>
    </w:r>
    <w:r w:rsidR="00B8598F">
      <w:rPr>
        <w:i/>
        <w:color w:val="808080"/>
        <w:sz w:val="18"/>
        <w:szCs w:val="18"/>
      </w:rPr>
      <w:t>.202</w:t>
    </w:r>
    <w:r w:rsidR="00C6220F">
      <w:rPr>
        <w:i/>
        <w:color w:val="808080"/>
        <w:sz w:val="18"/>
        <w:szCs w:val="18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82E" w:rsidRDefault="00A2782E" w:rsidP="00293EEB">
      <w:r>
        <w:separator/>
      </w:r>
    </w:p>
  </w:footnote>
  <w:footnote w:type="continuationSeparator" w:id="0">
    <w:p w:rsidR="00A2782E" w:rsidRDefault="00A2782E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87E" w:rsidRPr="0038387E" w:rsidRDefault="00F33814" w:rsidP="00D412D6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 w:rsidR="0019335F">
      <w:rPr>
        <w:i/>
        <w:color w:val="808080"/>
        <w:sz w:val="18"/>
        <w:szCs w:val="18"/>
      </w:rPr>
      <w:t>бюджетного бухгалтера</w:t>
    </w:r>
    <w:r w:rsidR="0019335F" w:rsidRPr="0038387E">
      <w:rPr>
        <w:i/>
        <w:color w:val="808080"/>
        <w:sz w:val="18"/>
        <w:szCs w:val="18"/>
      </w:rPr>
      <w:t xml:space="preserve"> </w:t>
    </w:r>
    <w:r w:rsidRPr="0038387E">
      <w:rPr>
        <w:i/>
        <w:color w:val="808080"/>
        <w:sz w:val="18"/>
        <w:szCs w:val="18"/>
      </w:rPr>
      <w:t>(</w:t>
    </w:r>
    <w:r w:rsidR="009E35F8">
      <w:rPr>
        <w:i/>
        <w:color w:val="808080"/>
        <w:sz w:val="18"/>
        <w:szCs w:val="18"/>
        <w:lang w:val="en-US"/>
      </w:rPr>
      <w:t>I</w:t>
    </w:r>
    <w:r w:rsidR="00C6220F">
      <w:rPr>
        <w:i/>
        <w:color w:val="808080"/>
        <w:sz w:val="18"/>
        <w:szCs w:val="18"/>
        <w:lang w:val="en-US"/>
      </w:rPr>
      <w:t>V</w:t>
    </w:r>
    <w:r w:rsidR="00946BFE">
      <w:rPr>
        <w:i/>
        <w:color w:val="808080"/>
        <w:sz w:val="18"/>
        <w:szCs w:val="18"/>
      </w:rPr>
      <w:t xml:space="preserve"> квартал 2020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 w15:restartNumberingAfterBreak="0">
    <w:nsid w:val="017C25A8"/>
    <w:multiLevelType w:val="hybridMultilevel"/>
    <w:tmpl w:val="9AA6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82522"/>
    <w:multiLevelType w:val="hybridMultilevel"/>
    <w:tmpl w:val="82DA6A6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941E5"/>
    <w:multiLevelType w:val="hybridMultilevel"/>
    <w:tmpl w:val="6674D93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F2718"/>
    <w:multiLevelType w:val="hybridMultilevel"/>
    <w:tmpl w:val="F4784F4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CD3E24"/>
    <w:multiLevelType w:val="hybridMultilevel"/>
    <w:tmpl w:val="60F4CE7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EA6733"/>
    <w:multiLevelType w:val="hybridMultilevel"/>
    <w:tmpl w:val="BB02B41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5B6D39"/>
    <w:multiLevelType w:val="hybridMultilevel"/>
    <w:tmpl w:val="CC508CD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CA7629"/>
    <w:multiLevelType w:val="hybridMultilevel"/>
    <w:tmpl w:val="A25C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63AFD"/>
    <w:multiLevelType w:val="hybridMultilevel"/>
    <w:tmpl w:val="9BC0BD66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9C1840"/>
    <w:multiLevelType w:val="hybridMultilevel"/>
    <w:tmpl w:val="F65492D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F13CB4"/>
    <w:multiLevelType w:val="hybridMultilevel"/>
    <w:tmpl w:val="F41ED42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72146C"/>
    <w:multiLevelType w:val="hybridMultilevel"/>
    <w:tmpl w:val="3ED0371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95D17"/>
    <w:multiLevelType w:val="hybridMultilevel"/>
    <w:tmpl w:val="092C1B2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61A98"/>
    <w:multiLevelType w:val="hybridMultilevel"/>
    <w:tmpl w:val="D086277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D2902"/>
    <w:multiLevelType w:val="hybridMultilevel"/>
    <w:tmpl w:val="B618666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9"/>
  </w:num>
  <w:num w:numId="5">
    <w:abstractNumId w:val="23"/>
  </w:num>
  <w:num w:numId="6">
    <w:abstractNumId w:val="5"/>
  </w:num>
  <w:num w:numId="7">
    <w:abstractNumId w:val="24"/>
  </w:num>
  <w:num w:numId="8">
    <w:abstractNumId w:val="21"/>
  </w:num>
  <w:num w:numId="9">
    <w:abstractNumId w:val="25"/>
  </w:num>
  <w:num w:numId="10">
    <w:abstractNumId w:val="31"/>
  </w:num>
  <w:num w:numId="11">
    <w:abstractNumId w:val="22"/>
  </w:num>
  <w:num w:numId="12">
    <w:abstractNumId w:val="29"/>
  </w:num>
  <w:num w:numId="13">
    <w:abstractNumId w:val="7"/>
  </w:num>
  <w:num w:numId="14">
    <w:abstractNumId w:val="15"/>
  </w:num>
  <w:num w:numId="15">
    <w:abstractNumId w:val="1"/>
  </w:num>
  <w:num w:numId="16">
    <w:abstractNumId w:val="0"/>
  </w:num>
  <w:num w:numId="17">
    <w:abstractNumId w:val="11"/>
  </w:num>
  <w:num w:numId="18">
    <w:abstractNumId w:val="16"/>
  </w:num>
  <w:num w:numId="19">
    <w:abstractNumId w:val="17"/>
  </w:num>
  <w:num w:numId="20">
    <w:abstractNumId w:val="19"/>
  </w:num>
  <w:num w:numId="21">
    <w:abstractNumId w:val="2"/>
  </w:num>
  <w:num w:numId="22">
    <w:abstractNumId w:val="20"/>
  </w:num>
  <w:num w:numId="23">
    <w:abstractNumId w:val="30"/>
  </w:num>
  <w:num w:numId="24">
    <w:abstractNumId w:val="12"/>
  </w:num>
  <w:num w:numId="25">
    <w:abstractNumId w:val="26"/>
  </w:num>
  <w:num w:numId="26">
    <w:abstractNumId w:val="8"/>
  </w:num>
  <w:num w:numId="27">
    <w:abstractNumId w:val="6"/>
  </w:num>
  <w:num w:numId="28">
    <w:abstractNumId w:val="28"/>
  </w:num>
  <w:num w:numId="29">
    <w:abstractNumId w:val="14"/>
  </w:num>
  <w:num w:numId="30">
    <w:abstractNumId w:val="3"/>
  </w:num>
  <w:num w:numId="31">
    <w:abstractNumId w:val="10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12996"/>
    <w:rsid w:val="00020384"/>
    <w:rsid w:val="000314D6"/>
    <w:rsid w:val="0003783F"/>
    <w:rsid w:val="000378D2"/>
    <w:rsid w:val="000508D2"/>
    <w:rsid w:val="000524F4"/>
    <w:rsid w:val="00054D43"/>
    <w:rsid w:val="000555E3"/>
    <w:rsid w:val="00060497"/>
    <w:rsid w:val="00061889"/>
    <w:rsid w:val="00071D68"/>
    <w:rsid w:val="0007264D"/>
    <w:rsid w:val="0007644F"/>
    <w:rsid w:val="000911B5"/>
    <w:rsid w:val="00094D0A"/>
    <w:rsid w:val="00094E1D"/>
    <w:rsid w:val="00095B5C"/>
    <w:rsid w:val="000A5B85"/>
    <w:rsid w:val="000C7859"/>
    <w:rsid w:val="000D0607"/>
    <w:rsid w:val="000D09BB"/>
    <w:rsid w:val="000E3973"/>
    <w:rsid w:val="000E5C07"/>
    <w:rsid w:val="000E6018"/>
    <w:rsid w:val="000E7FEA"/>
    <w:rsid w:val="000F1434"/>
    <w:rsid w:val="00103205"/>
    <w:rsid w:val="001126BA"/>
    <w:rsid w:val="0011388B"/>
    <w:rsid w:val="00114E25"/>
    <w:rsid w:val="00120E29"/>
    <w:rsid w:val="00122E1D"/>
    <w:rsid w:val="00123CB4"/>
    <w:rsid w:val="00127A42"/>
    <w:rsid w:val="00127CD9"/>
    <w:rsid w:val="00132A64"/>
    <w:rsid w:val="0013545A"/>
    <w:rsid w:val="0014602D"/>
    <w:rsid w:val="00161581"/>
    <w:rsid w:val="00163004"/>
    <w:rsid w:val="00170921"/>
    <w:rsid w:val="00173AEC"/>
    <w:rsid w:val="0018521C"/>
    <w:rsid w:val="00185426"/>
    <w:rsid w:val="0019335F"/>
    <w:rsid w:val="001967E4"/>
    <w:rsid w:val="001971E1"/>
    <w:rsid w:val="001A2482"/>
    <w:rsid w:val="001A362A"/>
    <w:rsid w:val="001A6490"/>
    <w:rsid w:val="001B17FF"/>
    <w:rsid w:val="001B396D"/>
    <w:rsid w:val="001C0911"/>
    <w:rsid w:val="001C1CE5"/>
    <w:rsid w:val="001D2D39"/>
    <w:rsid w:val="001E44D2"/>
    <w:rsid w:val="001F62C7"/>
    <w:rsid w:val="002031A1"/>
    <w:rsid w:val="002061C7"/>
    <w:rsid w:val="00207395"/>
    <w:rsid w:val="00213EC3"/>
    <w:rsid w:val="00215E51"/>
    <w:rsid w:val="00225797"/>
    <w:rsid w:val="0022690F"/>
    <w:rsid w:val="00230DE5"/>
    <w:rsid w:val="00234E89"/>
    <w:rsid w:val="00256A90"/>
    <w:rsid w:val="00266DD8"/>
    <w:rsid w:val="002743CB"/>
    <w:rsid w:val="00280D0E"/>
    <w:rsid w:val="002816BD"/>
    <w:rsid w:val="002900CB"/>
    <w:rsid w:val="0029040D"/>
    <w:rsid w:val="00291F86"/>
    <w:rsid w:val="00293EEB"/>
    <w:rsid w:val="002976EB"/>
    <w:rsid w:val="002B0804"/>
    <w:rsid w:val="002B469C"/>
    <w:rsid w:val="002C0BF9"/>
    <w:rsid w:val="002C1195"/>
    <w:rsid w:val="002D2419"/>
    <w:rsid w:val="002D56C8"/>
    <w:rsid w:val="002E1AD1"/>
    <w:rsid w:val="002E4F5E"/>
    <w:rsid w:val="002E5A81"/>
    <w:rsid w:val="002E6DC5"/>
    <w:rsid w:val="002E7714"/>
    <w:rsid w:val="002F1972"/>
    <w:rsid w:val="002F1EE6"/>
    <w:rsid w:val="00301BEB"/>
    <w:rsid w:val="00303066"/>
    <w:rsid w:val="00304BB8"/>
    <w:rsid w:val="00304D9A"/>
    <w:rsid w:val="00312CEE"/>
    <w:rsid w:val="00315F3B"/>
    <w:rsid w:val="00320032"/>
    <w:rsid w:val="0032126D"/>
    <w:rsid w:val="00323475"/>
    <w:rsid w:val="00323E2C"/>
    <w:rsid w:val="00324663"/>
    <w:rsid w:val="003313CE"/>
    <w:rsid w:val="00333CAA"/>
    <w:rsid w:val="00340C23"/>
    <w:rsid w:val="003443CF"/>
    <w:rsid w:val="00347359"/>
    <w:rsid w:val="00347D7F"/>
    <w:rsid w:val="00353A47"/>
    <w:rsid w:val="00354381"/>
    <w:rsid w:val="0037263E"/>
    <w:rsid w:val="00372DAD"/>
    <w:rsid w:val="00381138"/>
    <w:rsid w:val="003820EB"/>
    <w:rsid w:val="003833CF"/>
    <w:rsid w:val="003838F3"/>
    <w:rsid w:val="00385590"/>
    <w:rsid w:val="00385AFE"/>
    <w:rsid w:val="003876F6"/>
    <w:rsid w:val="00397D7A"/>
    <w:rsid w:val="003A0D28"/>
    <w:rsid w:val="003C2009"/>
    <w:rsid w:val="003C211D"/>
    <w:rsid w:val="003C617B"/>
    <w:rsid w:val="003D055A"/>
    <w:rsid w:val="003D18F2"/>
    <w:rsid w:val="003D4E2C"/>
    <w:rsid w:val="003E34A9"/>
    <w:rsid w:val="003E4389"/>
    <w:rsid w:val="003F0F49"/>
    <w:rsid w:val="003F4515"/>
    <w:rsid w:val="003F4C9B"/>
    <w:rsid w:val="00400469"/>
    <w:rsid w:val="00401AD5"/>
    <w:rsid w:val="004035E4"/>
    <w:rsid w:val="00403C99"/>
    <w:rsid w:val="0041381E"/>
    <w:rsid w:val="004169BB"/>
    <w:rsid w:val="0042253C"/>
    <w:rsid w:val="00427F4E"/>
    <w:rsid w:val="00446066"/>
    <w:rsid w:val="004473AA"/>
    <w:rsid w:val="00451C19"/>
    <w:rsid w:val="0045284F"/>
    <w:rsid w:val="00454274"/>
    <w:rsid w:val="004565A3"/>
    <w:rsid w:val="00462EDD"/>
    <w:rsid w:val="00471CD1"/>
    <w:rsid w:val="004821C7"/>
    <w:rsid w:val="00485D85"/>
    <w:rsid w:val="00485E9E"/>
    <w:rsid w:val="0048640C"/>
    <w:rsid w:val="00490B5A"/>
    <w:rsid w:val="004928E3"/>
    <w:rsid w:val="004A1AB8"/>
    <w:rsid w:val="004A1C74"/>
    <w:rsid w:val="004B04C8"/>
    <w:rsid w:val="004B1FF5"/>
    <w:rsid w:val="004C0CD0"/>
    <w:rsid w:val="004C1AB3"/>
    <w:rsid w:val="004D2635"/>
    <w:rsid w:val="004E4587"/>
    <w:rsid w:val="004F5BEA"/>
    <w:rsid w:val="00500779"/>
    <w:rsid w:val="00503B5F"/>
    <w:rsid w:val="005153C3"/>
    <w:rsid w:val="005153DB"/>
    <w:rsid w:val="00515855"/>
    <w:rsid w:val="0051621F"/>
    <w:rsid w:val="00520BDC"/>
    <w:rsid w:val="00521D21"/>
    <w:rsid w:val="00524331"/>
    <w:rsid w:val="005340C9"/>
    <w:rsid w:val="00536839"/>
    <w:rsid w:val="005375B8"/>
    <w:rsid w:val="0054129B"/>
    <w:rsid w:val="00544E4E"/>
    <w:rsid w:val="005453C7"/>
    <w:rsid w:val="00545BA4"/>
    <w:rsid w:val="00550955"/>
    <w:rsid w:val="0055515E"/>
    <w:rsid w:val="005734D6"/>
    <w:rsid w:val="00573EAA"/>
    <w:rsid w:val="00581C7B"/>
    <w:rsid w:val="005839A7"/>
    <w:rsid w:val="005943F5"/>
    <w:rsid w:val="005B016A"/>
    <w:rsid w:val="005B1E6A"/>
    <w:rsid w:val="005B4B7F"/>
    <w:rsid w:val="005D0845"/>
    <w:rsid w:val="005D2E3E"/>
    <w:rsid w:val="005E2A36"/>
    <w:rsid w:val="005E61B2"/>
    <w:rsid w:val="005E7C40"/>
    <w:rsid w:val="005F339C"/>
    <w:rsid w:val="00600449"/>
    <w:rsid w:val="00601F94"/>
    <w:rsid w:val="006034C5"/>
    <w:rsid w:val="006108DF"/>
    <w:rsid w:val="00613760"/>
    <w:rsid w:val="00625169"/>
    <w:rsid w:val="006252D2"/>
    <w:rsid w:val="006316AF"/>
    <w:rsid w:val="00631B19"/>
    <w:rsid w:val="0063476D"/>
    <w:rsid w:val="00637ED5"/>
    <w:rsid w:val="00647967"/>
    <w:rsid w:val="00650E81"/>
    <w:rsid w:val="00663B58"/>
    <w:rsid w:val="0067203E"/>
    <w:rsid w:val="00675E01"/>
    <w:rsid w:val="006816EE"/>
    <w:rsid w:val="006837A1"/>
    <w:rsid w:val="0068629F"/>
    <w:rsid w:val="006871C5"/>
    <w:rsid w:val="006B1906"/>
    <w:rsid w:val="006B6E47"/>
    <w:rsid w:val="006B7274"/>
    <w:rsid w:val="006C553B"/>
    <w:rsid w:val="006C6134"/>
    <w:rsid w:val="006D1399"/>
    <w:rsid w:val="006F0A8F"/>
    <w:rsid w:val="006F2485"/>
    <w:rsid w:val="006F664D"/>
    <w:rsid w:val="006F74BF"/>
    <w:rsid w:val="00701FBE"/>
    <w:rsid w:val="00703C22"/>
    <w:rsid w:val="00704F96"/>
    <w:rsid w:val="007053C2"/>
    <w:rsid w:val="0071507C"/>
    <w:rsid w:val="00715D4B"/>
    <w:rsid w:val="0072425F"/>
    <w:rsid w:val="0073376C"/>
    <w:rsid w:val="00733C7F"/>
    <w:rsid w:val="00741D2A"/>
    <w:rsid w:val="00743D7D"/>
    <w:rsid w:val="00745A98"/>
    <w:rsid w:val="00746B5E"/>
    <w:rsid w:val="0075194A"/>
    <w:rsid w:val="00763F09"/>
    <w:rsid w:val="00764A72"/>
    <w:rsid w:val="00765566"/>
    <w:rsid w:val="007655AC"/>
    <w:rsid w:val="00774BC1"/>
    <w:rsid w:val="0077518D"/>
    <w:rsid w:val="007840A0"/>
    <w:rsid w:val="00785602"/>
    <w:rsid w:val="00794E84"/>
    <w:rsid w:val="007A01F3"/>
    <w:rsid w:val="007D39FC"/>
    <w:rsid w:val="007E0968"/>
    <w:rsid w:val="007E0F94"/>
    <w:rsid w:val="007E6273"/>
    <w:rsid w:val="007F082D"/>
    <w:rsid w:val="007F1C6B"/>
    <w:rsid w:val="007F7C24"/>
    <w:rsid w:val="008047A9"/>
    <w:rsid w:val="0081745C"/>
    <w:rsid w:val="00817692"/>
    <w:rsid w:val="00817A1C"/>
    <w:rsid w:val="00820DAD"/>
    <w:rsid w:val="008242ED"/>
    <w:rsid w:val="008305D0"/>
    <w:rsid w:val="00831174"/>
    <w:rsid w:val="00846370"/>
    <w:rsid w:val="00857B2E"/>
    <w:rsid w:val="00863E2F"/>
    <w:rsid w:val="00873D6D"/>
    <w:rsid w:val="00876B88"/>
    <w:rsid w:val="00877AE9"/>
    <w:rsid w:val="008829AB"/>
    <w:rsid w:val="0089241F"/>
    <w:rsid w:val="008942A3"/>
    <w:rsid w:val="00894BB2"/>
    <w:rsid w:val="008A1BA8"/>
    <w:rsid w:val="008A70CC"/>
    <w:rsid w:val="008B6E55"/>
    <w:rsid w:val="008C360C"/>
    <w:rsid w:val="008C6AEF"/>
    <w:rsid w:val="008D093D"/>
    <w:rsid w:val="008E27D8"/>
    <w:rsid w:val="008E3B6E"/>
    <w:rsid w:val="008F49A4"/>
    <w:rsid w:val="008F55DF"/>
    <w:rsid w:val="00902E2D"/>
    <w:rsid w:val="00904DC2"/>
    <w:rsid w:val="0091041C"/>
    <w:rsid w:val="00915C53"/>
    <w:rsid w:val="0091622C"/>
    <w:rsid w:val="009255F3"/>
    <w:rsid w:val="0093378E"/>
    <w:rsid w:val="00933A6E"/>
    <w:rsid w:val="00935326"/>
    <w:rsid w:val="00940FFA"/>
    <w:rsid w:val="00944B17"/>
    <w:rsid w:val="00945481"/>
    <w:rsid w:val="00946BFE"/>
    <w:rsid w:val="00951CC8"/>
    <w:rsid w:val="0095633B"/>
    <w:rsid w:val="009572C0"/>
    <w:rsid w:val="00963E7C"/>
    <w:rsid w:val="009646A1"/>
    <w:rsid w:val="00965EC5"/>
    <w:rsid w:val="0096646D"/>
    <w:rsid w:val="00967B8B"/>
    <w:rsid w:val="0097004D"/>
    <w:rsid w:val="009716F2"/>
    <w:rsid w:val="0097639B"/>
    <w:rsid w:val="0098331E"/>
    <w:rsid w:val="009A22D3"/>
    <w:rsid w:val="009A2D89"/>
    <w:rsid w:val="009A4C19"/>
    <w:rsid w:val="009B561A"/>
    <w:rsid w:val="009B6195"/>
    <w:rsid w:val="009B703B"/>
    <w:rsid w:val="009C7E7F"/>
    <w:rsid w:val="009D7C4D"/>
    <w:rsid w:val="009E0FBA"/>
    <w:rsid w:val="009E35F8"/>
    <w:rsid w:val="009E5653"/>
    <w:rsid w:val="009E58DF"/>
    <w:rsid w:val="009F771B"/>
    <w:rsid w:val="009F7F42"/>
    <w:rsid w:val="00A0172E"/>
    <w:rsid w:val="00A05BFB"/>
    <w:rsid w:val="00A061CF"/>
    <w:rsid w:val="00A11EA8"/>
    <w:rsid w:val="00A14A3B"/>
    <w:rsid w:val="00A15BB1"/>
    <w:rsid w:val="00A1668C"/>
    <w:rsid w:val="00A27702"/>
    <w:rsid w:val="00A2782E"/>
    <w:rsid w:val="00A42AD0"/>
    <w:rsid w:val="00A507B9"/>
    <w:rsid w:val="00A5237A"/>
    <w:rsid w:val="00A634C0"/>
    <w:rsid w:val="00A64914"/>
    <w:rsid w:val="00A64E02"/>
    <w:rsid w:val="00A730B1"/>
    <w:rsid w:val="00A876EA"/>
    <w:rsid w:val="00A94373"/>
    <w:rsid w:val="00AA2C32"/>
    <w:rsid w:val="00AB0696"/>
    <w:rsid w:val="00AB4200"/>
    <w:rsid w:val="00AB4574"/>
    <w:rsid w:val="00AB6200"/>
    <w:rsid w:val="00AC0115"/>
    <w:rsid w:val="00AC0B3B"/>
    <w:rsid w:val="00AC17C2"/>
    <w:rsid w:val="00AD5F26"/>
    <w:rsid w:val="00AE0415"/>
    <w:rsid w:val="00AE228C"/>
    <w:rsid w:val="00AE5EBC"/>
    <w:rsid w:val="00AF0574"/>
    <w:rsid w:val="00B01DAE"/>
    <w:rsid w:val="00B11317"/>
    <w:rsid w:val="00B13D7B"/>
    <w:rsid w:val="00B15FCF"/>
    <w:rsid w:val="00B207E5"/>
    <w:rsid w:val="00B227F7"/>
    <w:rsid w:val="00B23721"/>
    <w:rsid w:val="00B30339"/>
    <w:rsid w:val="00B33900"/>
    <w:rsid w:val="00B34F04"/>
    <w:rsid w:val="00B354E8"/>
    <w:rsid w:val="00B5750C"/>
    <w:rsid w:val="00B64C5E"/>
    <w:rsid w:val="00B832B5"/>
    <w:rsid w:val="00B853C1"/>
    <w:rsid w:val="00B8598F"/>
    <w:rsid w:val="00B9042E"/>
    <w:rsid w:val="00B905D5"/>
    <w:rsid w:val="00B90863"/>
    <w:rsid w:val="00B96C03"/>
    <w:rsid w:val="00BA4EFB"/>
    <w:rsid w:val="00BB1161"/>
    <w:rsid w:val="00BB2714"/>
    <w:rsid w:val="00BB4CC9"/>
    <w:rsid w:val="00BB62C3"/>
    <w:rsid w:val="00BB7092"/>
    <w:rsid w:val="00BC5B9F"/>
    <w:rsid w:val="00BC79C2"/>
    <w:rsid w:val="00BD0598"/>
    <w:rsid w:val="00BD225A"/>
    <w:rsid w:val="00BD7024"/>
    <w:rsid w:val="00BE29E5"/>
    <w:rsid w:val="00BE2E3F"/>
    <w:rsid w:val="00BE465C"/>
    <w:rsid w:val="00BE64A6"/>
    <w:rsid w:val="00BF242C"/>
    <w:rsid w:val="00BF2B2D"/>
    <w:rsid w:val="00BF720B"/>
    <w:rsid w:val="00C01DDE"/>
    <w:rsid w:val="00C040F1"/>
    <w:rsid w:val="00C05889"/>
    <w:rsid w:val="00C135A2"/>
    <w:rsid w:val="00C13960"/>
    <w:rsid w:val="00C173B0"/>
    <w:rsid w:val="00C20992"/>
    <w:rsid w:val="00C23720"/>
    <w:rsid w:val="00C24D61"/>
    <w:rsid w:val="00C30BF7"/>
    <w:rsid w:val="00C326EF"/>
    <w:rsid w:val="00C34197"/>
    <w:rsid w:val="00C36828"/>
    <w:rsid w:val="00C37E1E"/>
    <w:rsid w:val="00C41A59"/>
    <w:rsid w:val="00C51B93"/>
    <w:rsid w:val="00C6220F"/>
    <w:rsid w:val="00C642A3"/>
    <w:rsid w:val="00C6455A"/>
    <w:rsid w:val="00C649D7"/>
    <w:rsid w:val="00C66BB9"/>
    <w:rsid w:val="00C704FF"/>
    <w:rsid w:val="00C720BE"/>
    <w:rsid w:val="00C830F2"/>
    <w:rsid w:val="00C83927"/>
    <w:rsid w:val="00C83A7D"/>
    <w:rsid w:val="00C853C7"/>
    <w:rsid w:val="00CA121F"/>
    <w:rsid w:val="00CA524B"/>
    <w:rsid w:val="00CA601D"/>
    <w:rsid w:val="00CB2E8A"/>
    <w:rsid w:val="00CB6685"/>
    <w:rsid w:val="00CC4E43"/>
    <w:rsid w:val="00CC61EA"/>
    <w:rsid w:val="00CE1AE2"/>
    <w:rsid w:val="00CE34CD"/>
    <w:rsid w:val="00CE552D"/>
    <w:rsid w:val="00CF1D5D"/>
    <w:rsid w:val="00CF4AE9"/>
    <w:rsid w:val="00CF51C9"/>
    <w:rsid w:val="00D05B5D"/>
    <w:rsid w:val="00D05EC2"/>
    <w:rsid w:val="00D06F2F"/>
    <w:rsid w:val="00D10BA5"/>
    <w:rsid w:val="00D1270C"/>
    <w:rsid w:val="00D21398"/>
    <w:rsid w:val="00D33E63"/>
    <w:rsid w:val="00D404DF"/>
    <w:rsid w:val="00D420D6"/>
    <w:rsid w:val="00D43058"/>
    <w:rsid w:val="00D46009"/>
    <w:rsid w:val="00D53522"/>
    <w:rsid w:val="00D641BB"/>
    <w:rsid w:val="00D66AF0"/>
    <w:rsid w:val="00D73273"/>
    <w:rsid w:val="00D819E6"/>
    <w:rsid w:val="00D976E4"/>
    <w:rsid w:val="00DA142B"/>
    <w:rsid w:val="00DA3259"/>
    <w:rsid w:val="00DC66BC"/>
    <w:rsid w:val="00DC6750"/>
    <w:rsid w:val="00DD2CC5"/>
    <w:rsid w:val="00DD5FCD"/>
    <w:rsid w:val="00DE3B0F"/>
    <w:rsid w:val="00DF7690"/>
    <w:rsid w:val="00E017D0"/>
    <w:rsid w:val="00E0496B"/>
    <w:rsid w:val="00E13426"/>
    <w:rsid w:val="00E16881"/>
    <w:rsid w:val="00E266F0"/>
    <w:rsid w:val="00E2722F"/>
    <w:rsid w:val="00E30237"/>
    <w:rsid w:val="00E3064E"/>
    <w:rsid w:val="00E31C9E"/>
    <w:rsid w:val="00E42960"/>
    <w:rsid w:val="00E42BA9"/>
    <w:rsid w:val="00E43BED"/>
    <w:rsid w:val="00E443ED"/>
    <w:rsid w:val="00E47B05"/>
    <w:rsid w:val="00E6246F"/>
    <w:rsid w:val="00E6248E"/>
    <w:rsid w:val="00E76B9E"/>
    <w:rsid w:val="00E773F8"/>
    <w:rsid w:val="00E84807"/>
    <w:rsid w:val="00E8746F"/>
    <w:rsid w:val="00E90D8E"/>
    <w:rsid w:val="00EA4610"/>
    <w:rsid w:val="00EA6662"/>
    <w:rsid w:val="00EB339A"/>
    <w:rsid w:val="00EB467E"/>
    <w:rsid w:val="00EB6F59"/>
    <w:rsid w:val="00EC19E6"/>
    <w:rsid w:val="00ED20C5"/>
    <w:rsid w:val="00EE1318"/>
    <w:rsid w:val="00EE4AAA"/>
    <w:rsid w:val="00EE6C5E"/>
    <w:rsid w:val="00EF2B33"/>
    <w:rsid w:val="00EF48BD"/>
    <w:rsid w:val="00EF6EA9"/>
    <w:rsid w:val="00EF76E7"/>
    <w:rsid w:val="00F00DE5"/>
    <w:rsid w:val="00F03288"/>
    <w:rsid w:val="00F03E5E"/>
    <w:rsid w:val="00F046D8"/>
    <w:rsid w:val="00F07AC8"/>
    <w:rsid w:val="00F10C7C"/>
    <w:rsid w:val="00F15084"/>
    <w:rsid w:val="00F21157"/>
    <w:rsid w:val="00F23A47"/>
    <w:rsid w:val="00F30889"/>
    <w:rsid w:val="00F33814"/>
    <w:rsid w:val="00F53318"/>
    <w:rsid w:val="00F53BF0"/>
    <w:rsid w:val="00F644E3"/>
    <w:rsid w:val="00F735DB"/>
    <w:rsid w:val="00F754B4"/>
    <w:rsid w:val="00F76C7E"/>
    <w:rsid w:val="00F80DE3"/>
    <w:rsid w:val="00F86930"/>
    <w:rsid w:val="00F8747D"/>
    <w:rsid w:val="00F878EB"/>
    <w:rsid w:val="00F91129"/>
    <w:rsid w:val="00F91DFF"/>
    <w:rsid w:val="00FA187D"/>
    <w:rsid w:val="00FB12C8"/>
    <w:rsid w:val="00FB2386"/>
    <w:rsid w:val="00FC2E12"/>
    <w:rsid w:val="00FD1CCD"/>
    <w:rsid w:val="00FD4266"/>
    <w:rsid w:val="00FD4B45"/>
    <w:rsid w:val="00FE65E7"/>
    <w:rsid w:val="00FF107C"/>
    <w:rsid w:val="00FF171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F298F"/>
  <w15:docId w15:val="{9827CB1E-68E5-4156-A9F6-2C9FBDE51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E624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96625692DE485CD20FFAA1B52079E7AB28855773C360A130B7FD636FA908133AFD608CD2D73C3DDA31EF73120F29C56E0B1D5106CC16D778D7K" TargetMode="External"/><Relationship Id="rId13" Type="http://schemas.openxmlformats.org/officeDocument/2006/relationships/hyperlink" Target="consultantplus://offline/ref=B81AE66CF3E44AA97BCD88BDD4A7D71A53A8A3C8413E1F425CADD403C2FCF90D15E21A9739CCD2141D1C5B06D19E6A1096F57B1D89B8CF31n1U0L" TargetMode="External"/><Relationship Id="rId18" Type="http://schemas.openxmlformats.org/officeDocument/2006/relationships/hyperlink" Target="consultantplus://offline/ref=CB55C4F3D5F2FA2837BB3378BFC50F3A315C9729E2478B2E05E7C023D205B770712F77D0256ADC561F05DBB6E8C4D9C736314396F7CB1C877FTBI" TargetMode="External"/><Relationship Id="rId26" Type="http://schemas.openxmlformats.org/officeDocument/2006/relationships/hyperlink" Target="consultantplus://offline/ref=0EC16DDF85D47AA48487D0C06972F4A1836A1A534E35E32B9D6593C7A58DC7B785574D6F93E33CAA03D3F126C3B0CC7C36245B1E2270639Dj7z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EC16DDF85D47AA48487D0C06972F4A1836A1A534E35E32B9D6593C7A58DC7B785574D6F93E33CAA03D3F126C3B0CC7C36245B1E2270639Dj7zC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30FF9CCD0C9258F87F9F2160138951ACF2484BA5CDBA3F902A56C403964BA05613E7EFFF751EC6B51FD3B8E5B8EAB38A80EF8D28C58773lF74K" TargetMode="External"/><Relationship Id="rId17" Type="http://schemas.openxmlformats.org/officeDocument/2006/relationships/hyperlink" Target="consultantplus://offline/ref=3091C7DC81DDAF167578DFE2D882D6D7C0E3F43F7D7F14FB1701683A70E563850A1040C7EFE5E3AF09DF362F49BCF9E037BB6833ADB5F6A4D5h2H" TargetMode="External"/><Relationship Id="rId25" Type="http://schemas.openxmlformats.org/officeDocument/2006/relationships/hyperlink" Target="consultantplus://offline/ref=94B222245FC99B52F1D780E86E1829F5070679C4174738D5CDFD0FF4E1CC784A65AB0D2749D513C1A9499A1C7D3BA098C8F2E3F700B26078l248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8126CBF168FCC31F448D7DF6B6BD566CF033819ED2C85CF35BF6A4875E49C031DDED08DBF63BBAE53A2C47BE9594892AF7BFD96F84D516a9d5N" TargetMode="External"/><Relationship Id="rId20" Type="http://schemas.openxmlformats.org/officeDocument/2006/relationships/hyperlink" Target="consultantplus://offline/ref=74FA66523E07C35DE8B254793CC9E06E5C0F42BBD870A61E3EE9886CD6FF862FF704023492E0E798DD7005020E664AE2280B32DCEF2CBA257EO1N" TargetMode="External"/><Relationship Id="rId29" Type="http://schemas.openxmlformats.org/officeDocument/2006/relationships/hyperlink" Target="consultantplus://offline/ref=714B8E19A0CD52320AF9F64396E462768EDE5189B95109E3A05CA2EAFEBA904AFBDE772A2596B67DDA0846E268D77957005CD4BC86B0AF8F0C16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9E593CEA9CFA995CA5BE9350564E8DE88770492FA9A2A98577418B6637785222024F745AF4AA1788A7B58C06ED0AFBE411DC6AEE8544706347K" TargetMode="External"/><Relationship Id="rId24" Type="http://schemas.openxmlformats.org/officeDocument/2006/relationships/hyperlink" Target="consultantplus://offline/ref=714B8E19A0CD52320AF9F64396E462768EDE5189B95109E3A05CA2EAFEBA904AFBDE772A2596B67DDA0846E268D77957005CD4BC86B0AF8F0C16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F4DC95426B3B1582C56F40560D72B7ABC82762EB7D206256A8559C88B33C2C6AFA466ECC5280168260108745D25CD810F5F58253251D210r7c1N" TargetMode="External"/><Relationship Id="rId23" Type="http://schemas.openxmlformats.org/officeDocument/2006/relationships/hyperlink" Target="consultantplus://offline/ref=586177A71D506245D25E6436B2F4290C6C022EB6B6446BDA74659F0A238EB53CB4ECEE60DB5D8DE1B9A7FF916B750D62117D1E2263DF3DBAuBbAO" TargetMode="External"/><Relationship Id="rId28" Type="http://schemas.openxmlformats.org/officeDocument/2006/relationships/hyperlink" Target="consultantplus://offline/ref=586177A71D506245D25E6436B2F4290C6C022EB6B6446BDA74659F0A238EB53CB4ECEE60DB5D8DE1B9A7FF916B750D62117D1E2263DF3DBAuBbAO" TargetMode="External"/><Relationship Id="rId10" Type="http://schemas.openxmlformats.org/officeDocument/2006/relationships/hyperlink" Target="consultantplus://offline/ref=6E6CBE314AC96B107E71F72B90F0402FC6E31504A198E0FCC48EBAE1DDEFA070D2BF2AF6B63A8F3A67F9927FD964718129D1CEAD94BA0F4646a8H" TargetMode="External"/><Relationship Id="rId19" Type="http://schemas.openxmlformats.org/officeDocument/2006/relationships/hyperlink" Target="consultantplus://offline/ref=583682ABEAD4252D91CEA76394C1CFA158E5F10215AE994E0AFEF4DC62199722C1C9F39EDADA025E6B42DCA56E0D98C76A638AFF3CDD275Ap5MBN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EBC487B2A3FF2B1593D1C721F155C9C99E4B2FC1BC9C4D8723AFF77FAF1541B7D51731DBD2A886A9DD95F61EF0E844AD4EFBD0EBB0EBF8u42CK" TargetMode="External"/><Relationship Id="rId14" Type="http://schemas.openxmlformats.org/officeDocument/2006/relationships/hyperlink" Target="consultantplus://offline/ref=0F3B78C7FC6FEDA8DD034BF95C01BDBB5A3DDC5F392923E99B365CC999E7862C2758A8033624A3125ECA81463EE34974E524685BF7BE806AY4U5M" TargetMode="External"/><Relationship Id="rId22" Type="http://schemas.openxmlformats.org/officeDocument/2006/relationships/hyperlink" Target="consultantplus://offline/ref=9F22E77CF9173A4789A6096D53B29B2A0BEDFDF8160373507D6ED239033726D0AEB3D17D655F4F409D6AD5341E80C6B8335A7594CD24A717i70FM" TargetMode="External"/><Relationship Id="rId27" Type="http://schemas.openxmlformats.org/officeDocument/2006/relationships/hyperlink" Target="consultantplus://offline/ref=9F22E77CF9173A4789A6096D53B29B2A0BEDFDF8160373507D6ED239033726D0AEB3D17D655F4F409D6AD5341E80C6B8335A7594CD24A717i70F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0A3E-97F6-415D-BD97-57FF038F1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5</cp:revision>
  <dcterms:created xsi:type="dcterms:W3CDTF">2021-01-22T13:37:00Z</dcterms:created>
  <dcterms:modified xsi:type="dcterms:W3CDTF">2021-01-25T11:43:00Z</dcterms:modified>
</cp:coreProperties>
</file>