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FE" w:rsidRPr="007D37FE" w:rsidRDefault="007D37FE" w:rsidP="007D37FE">
      <w:pPr>
        <w:pStyle w:val="ConsPlusNormal"/>
        <w:spacing w:before="480"/>
        <w:ind w:firstLine="0"/>
        <w:jc w:val="center"/>
        <w:rPr>
          <w:color w:val="2F5496"/>
          <w:sz w:val="28"/>
          <w:szCs w:val="28"/>
        </w:rPr>
      </w:pPr>
      <w:bookmarkStart w:id="0" w:name="_GoBack"/>
      <w:r w:rsidRPr="007D37FE">
        <w:rPr>
          <w:b/>
          <w:color w:val="2F5496"/>
          <w:sz w:val="28"/>
          <w:szCs w:val="28"/>
        </w:rPr>
        <w:t xml:space="preserve">Порядок заполнения декларации по налогу на имущество организаций </w:t>
      </w:r>
      <w:bookmarkEnd w:id="0"/>
      <w:r w:rsidRPr="007D37FE">
        <w:rPr>
          <w:b/>
          <w:color w:val="2F5496"/>
          <w:sz w:val="28"/>
          <w:szCs w:val="28"/>
        </w:rPr>
        <w:t>(ф. по КНД 1152026)</w:t>
      </w:r>
    </w:p>
    <w:p w:rsidR="007D37FE" w:rsidRPr="007D37FE" w:rsidRDefault="007D37FE" w:rsidP="007D37FE">
      <w:pPr>
        <w:pStyle w:val="ConsPlusNormal"/>
        <w:jc w:val="both"/>
        <w:rPr>
          <w:color w:val="2F549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7D37FE" w:rsidRPr="007D37FE" w:rsidTr="007D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7FE" w:rsidRPr="007D37FE" w:rsidRDefault="007D37FE" w:rsidP="00382F18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7FE" w:rsidRPr="007D37FE" w:rsidRDefault="007D37FE" w:rsidP="0038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D37FE" w:rsidRPr="007D37FE" w:rsidRDefault="007D37FE" w:rsidP="00382F18">
            <w:pPr>
              <w:pStyle w:val="ConsPlusNormal"/>
              <w:jc w:val="both"/>
            </w:pPr>
            <w:hyperlink r:id="rId8">
              <w:r w:rsidRPr="007D37FE">
                <w:rPr>
                  <w:color w:val="0000FF"/>
                </w:rPr>
                <w:t>Декларацию</w:t>
              </w:r>
            </w:hyperlink>
            <w:r w:rsidRPr="007D37FE">
              <w:t xml:space="preserve"> по налогу на имущество организаций заполните в следующей последовательности.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В первую очередь внесите в </w:t>
            </w:r>
            <w:hyperlink r:id="rId9">
              <w:r w:rsidRPr="007D37FE">
                <w:rPr>
                  <w:color w:val="0000FF"/>
                </w:rPr>
                <w:t>разд. 2</w:t>
              </w:r>
            </w:hyperlink>
            <w:r w:rsidRPr="007D37FE">
              <w:t xml:space="preserve"> и </w:t>
            </w:r>
            <w:hyperlink r:id="rId10">
              <w:r w:rsidRPr="007D37FE">
                <w:rPr>
                  <w:color w:val="0000FF"/>
                </w:rPr>
                <w:t>2.1</w:t>
              </w:r>
            </w:hyperlink>
            <w:r w:rsidRPr="007D37FE">
              <w:t xml:space="preserve"> данные для расчета налога исходя из среднегодовой стоимости недвижимого имущества.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Если вы применяете вычет для СЗПК, заполните </w:t>
            </w:r>
            <w:hyperlink r:id="rId11">
              <w:r w:rsidRPr="007D37FE">
                <w:rPr>
                  <w:color w:val="0000FF"/>
                </w:rPr>
                <w:t>разд. 2.2</w:t>
              </w:r>
            </w:hyperlink>
            <w:r w:rsidRPr="007D37FE">
              <w:t>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Если вы иностранная организация, отразите в </w:t>
            </w:r>
            <w:hyperlink r:id="rId12">
              <w:r w:rsidRPr="007D37FE">
                <w:rPr>
                  <w:color w:val="0000FF"/>
                </w:rPr>
                <w:t>разд. 3</w:t>
              </w:r>
            </w:hyperlink>
            <w:r w:rsidRPr="007D37FE">
              <w:t xml:space="preserve"> информацию для расчета налога по кадастровой стоимости недвижимости.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Далее заполните </w:t>
            </w:r>
            <w:hyperlink r:id="rId13">
              <w:r w:rsidRPr="007D37FE">
                <w:rPr>
                  <w:color w:val="0000FF"/>
                </w:rPr>
                <w:t>разд. 1</w:t>
              </w:r>
            </w:hyperlink>
            <w:r w:rsidRPr="007D37FE">
              <w:t>. Приведите в нем итоговую сумму налога.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Если у вас есть движимое имущество, которое учитывается в составе основных средств, заполните </w:t>
            </w:r>
            <w:hyperlink r:id="rId14">
              <w:r w:rsidRPr="007D37FE">
                <w:rPr>
                  <w:color w:val="0000FF"/>
                </w:rPr>
                <w:t>разд. 4</w:t>
              </w:r>
            </w:hyperlink>
            <w:r w:rsidRPr="007D37FE">
              <w:t xml:space="preserve"> в одной из деклараций за налоговый период.</w:t>
            </w:r>
          </w:p>
          <w:p w:rsidR="007D37FE" w:rsidRPr="007D37FE" w:rsidRDefault="007D37FE" w:rsidP="00382F18">
            <w:pPr>
              <w:pStyle w:val="ConsPlusNormal"/>
              <w:jc w:val="both"/>
            </w:pPr>
            <w:r w:rsidRPr="007D37FE">
              <w:t xml:space="preserve">Заполните </w:t>
            </w:r>
            <w:hyperlink r:id="rId15">
              <w:r w:rsidRPr="007D37FE">
                <w:rPr>
                  <w:color w:val="0000FF"/>
                </w:rPr>
                <w:t>титульный лист</w:t>
              </w:r>
            </w:hyperlink>
            <w:r w:rsidRPr="007D37FE"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7FE" w:rsidRPr="007D37FE" w:rsidRDefault="007D37FE" w:rsidP="00382F18">
            <w:pPr>
              <w:pStyle w:val="ConsPlusNormal"/>
            </w:pPr>
          </w:p>
        </w:tc>
      </w:tr>
    </w:tbl>
    <w:p w:rsidR="007D37FE" w:rsidRPr="007D37FE" w:rsidRDefault="007D37FE" w:rsidP="007D37FE">
      <w:pPr>
        <w:pStyle w:val="ConsPlusNormal"/>
        <w:spacing w:before="400"/>
        <w:jc w:val="both"/>
      </w:pPr>
    </w:p>
    <w:p w:rsidR="007D37FE" w:rsidRPr="007D37FE" w:rsidRDefault="007D37FE" w:rsidP="007D37FE">
      <w:pPr>
        <w:pStyle w:val="ConsPlusNormal"/>
      </w:pPr>
      <w:r w:rsidRPr="007D37FE">
        <w:rPr>
          <w:b/>
        </w:rPr>
        <w:t>Оглавление:</w:t>
      </w:r>
    </w:p>
    <w:p w:rsidR="007D37FE" w:rsidRPr="007D37FE" w:rsidRDefault="007D37FE" w:rsidP="007D37FE">
      <w:pPr>
        <w:pStyle w:val="ConsPlusNormal"/>
        <w:spacing w:before="340"/>
        <w:ind w:left="180"/>
      </w:pPr>
      <w:r w:rsidRPr="007D37FE">
        <w:t xml:space="preserve">1. </w:t>
      </w:r>
      <w:hyperlink w:anchor="P24">
        <w:r w:rsidRPr="007D37FE">
          <w:rPr>
            <w:color w:val="0000FF"/>
          </w:rPr>
          <w:t>По какой форме заполнить декларацию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2. </w:t>
      </w:r>
      <w:hyperlink w:anchor="P27">
        <w:r w:rsidRPr="007D37FE">
          <w:rPr>
            <w:color w:val="0000FF"/>
          </w:rPr>
          <w:t>В какой последовательности заполнить декларацию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3. </w:t>
      </w:r>
      <w:hyperlink w:anchor="P42">
        <w:r w:rsidRPr="007D37FE">
          <w:rPr>
            <w:color w:val="0000FF"/>
          </w:rPr>
          <w:t>Как заполнить титульный лист декларации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4. </w:t>
      </w:r>
      <w:hyperlink w:anchor="P50">
        <w:r w:rsidRPr="007D37FE">
          <w:rPr>
            <w:color w:val="0000FF"/>
          </w:rPr>
          <w:t>Как заполнить разд. 2 декларации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5. </w:t>
      </w:r>
      <w:hyperlink w:anchor="P96">
        <w:r w:rsidRPr="007D37FE">
          <w:rPr>
            <w:color w:val="0000FF"/>
          </w:rPr>
          <w:t>Как заполнить разд. 2.1 декларации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6. </w:t>
      </w:r>
      <w:hyperlink w:anchor="P120">
        <w:r w:rsidRPr="007D37FE">
          <w:rPr>
            <w:color w:val="0000FF"/>
          </w:rPr>
          <w:t>Как заполнить разд. 2.2 декларации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7. </w:t>
      </w:r>
      <w:hyperlink w:anchor="P135">
        <w:r w:rsidRPr="007D37FE">
          <w:rPr>
            <w:color w:val="0000FF"/>
          </w:rPr>
          <w:t>Как заполнить разд. 3 декларации по налогу на имущество организаций (расчет налога по кадастровой стоимости недвижимости)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8. </w:t>
      </w:r>
      <w:hyperlink w:anchor="P170">
        <w:r w:rsidRPr="007D37FE">
          <w:rPr>
            <w:color w:val="0000FF"/>
          </w:rPr>
          <w:t>Как заполнить разд. 1 декларации по налогу на имущество организаций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9. </w:t>
      </w:r>
      <w:hyperlink w:anchor="P195">
        <w:r w:rsidRPr="007D37FE">
          <w:rPr>
            <w:color w:val="0000FF"/>
          </w:rPr>
          <w:t>Как заполнить разд. 4 декларации по налогу на имущество организаций (сведения о среднегодовой стоимости движимого имущества)</w:t>
        </w:r>
      </w:hyperlink>
    </w:p>
    <w:p w:rsidR="007D37FE" w:rsidRPr="007D37FE" w:rsidRDefault="007D37FE" w:rsidP="007D37FE">
      <w:pPr>
        <w:pStyle w:val="ConsPlusNormal"/>
        <w:ind w:left="180"/>
      </w:pPr>
      <w:r w:rsidRPr="007D37FE">
        <w:t xml:space="preserve">10. </w:t>
      </w:r>
      <w:hyperlink w:anchor="P201">
        <w:r w:rsidRPr="007D37FE">
          <w:rPr>
            <w:color w:val="0000FF"/>
          </w:rPr>
          <w:t>Как проверить правильность заполнения декларации с помощью контрольных соотношений</w:t>
        </w:r>
      </w:hyperlink>
    </w:p>
    <w:p w:rsidR="007D37FE" w:rsidRPr="007D37FE" w:rsidRDefault="007D37FE" w:rsidP="007D37FE">
      <w:pPr>
        <w:pStyle w:val="ConsPlusNormal"/>
        <w:spacing w:before="400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1" w:name="P24"/>
      <w:bookmarkEnd w:id="1"/>
      <w:r w:rsidRPr="007D37FE">
        <w:rPr>
          <w:b/>
        </w:rPr>
        <w:t>1. По какой форме заполнить декларацию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Декларацию нужно подавать по </w:t>
      </w:r>
      <w:hyperlink r:id="rId16">
        <w:r w:rsidRPr="007D37FE">
          <w:rPr>
            <w:color w:val="0000FF"/>
          </w:rPr>
          <w:t>форме</w:t>
        </w:r>
      </w:hyperlink>
      <w:r w:rsidRPr="007D37FE">
        <w:t>, приведенной в Приложении N 1 к Приказу ФНС России от 24.08.2022 N ЕД-7-21/766@.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2" w:name="P27"/>
      <w:bookmarkEnd w:id="2"/>
      <w:r w:rsidRPr="007D37FE">
        <w:rPr>
          <w:b/>
        </w:rPr>
        <w:t>2. В какой последовательности заполнить декларацию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>Заполнять декларацию рекомендуем в следующей последовательности: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17">
        <w:r w:rsidRPr="007D37FE">
          <w:rPr>
            <w:color w:val="0000FF"/>
          </w:rPr>
          <w:t>разд. 2</w:t>
        </w:r>
      </w:hyperlink>
      <w:r w:rsidRPr="007D37FE">
        <w:t>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18">
        <w:r w:rsidRPr="007D37FE">
          <w:rPr>
            <w:color w:val="0000FF"/>
          </w:rPr>
          <w:t>разд. 2.1</w:t>
        </w:r>
      </w:hyperlink>
      <w:r w:rsidRPr="007D37FE">
        <w:t>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19">
        <w:r w:rsidRPr="007D37FE">
          <w:rPr>
            <w:color w:val="0000FF"/>
          </w:rPr>
          <w:t>разд. 2.2</w:t>
        </w:r>
      </w:hyperlink>
      <w:r w:rsidRPr="007D37FE">
        <w:t>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20">
        <w:r w:rsidRPr="007D37FE">
          <w:rPr>
            <w:color w:val="0000FF"/>
          </w:rPr>
          <w:t>разд. 3</w:t>
        </w:r>
      </w:hyperlink>
      <w:r w:rsidRPr="007D37FE">
        <w:t xml:space="preserve"> (заполняют и представляют только иностранные организации).</w:t>
      </w:r>
    </w:p>
    <w:p w:rsidR="007D37FE" w:rsidRPr="007D37FE" w:rsidRDefault="007D37FE" w:rsidP="007D37FE">
      <w:pPr>
        <w:pStyle w:val="ConsPlusNormal"/>
        <w:spacing w:before="220"/>
        <w:ind w:left="540"/>
        <w:jc w:val="both"/>
      </w:pPr>
      <w:r w:rsidRPr="007D37FE">
        <w:t xml:space="preserve">Российские организации не включают в декларацию сведения об объектах налогообложения, налоговая база по которым определяется как их кадастровая стоимость, и этот </w:t>
      </w:r>
      <w:hyperlink r:id="rId21">
        <w:r w:rsidRPr="007D37FE">
          <w:rPr>
            <w:color w:val="0000FF"/>
          </w:rPr>
          <w:t>раздел</w:t>
        </w:r>
      </w:hyperlink>
      <w:r w:rsidRPr="007D37FE">
        <w:t xml:space="preserve"> не заполняют (</w:t>
      </w:r>
      <w:hyperlink r:id="rId22">
        <w:r w:rsidRPr="007D37FE">
          <w:rPr>
            <w:color w:val="0000FF"/>
          </w:rPr>
          <w:t>п. 6 ст. 386</w:t>
        </w:r>
      </w:hyperlink>
      <w:r w:rsidRPr="007D37FE">
        <w:t xml:space="preserve"> НК РФ, </w:t>
      </w:r>
      <w:hyperlink r:id="rId23">
        <w:r w:rsidRPr="007D37FE">
          <w:rPr>
            <w:color w:val="0000FF"/>
          </w:rPr>
          <w:t>п. 27</w:t>
        </w:r>
      </w:hyperlink>
      <w:r w:rsidRPr="007D37FE">
        <w:t xml:space="preserve"> Порядка заполнения налоговой декларации по налогу на имущество организаций, утвержденного Приказом ФНС России от 24.08.2022 N ЕД-7-21/766@). По разъяснениям ФНС России, российские организации не включают этот </w:t>
      </w:r>
      <w:hyperlink r:id="rId24">
        <w:r w:rsidRPr="007D37FE">
          <w:rPr>
            <w:color w:val="0000FF"/>
          </w:rPr>
          <w:t>раздел</w:t>
        </w:r>
      </w:hyperlink>
      <w:r w:rsidRPr="007D37FE">
        <w:t xml:space="preserve"> в состав декларации (</w:t>
      </w:r>
      <w:hyperlink r:id="rId25">
        <w:r w:rsidRPr="007D37FE">
          <w:rPr>
            <w:color w:val="0000FF"/>
          </w:rPr>
          <w:t>Письмо</w:t>
        </w:r>
      </w:hyperlink>
      <w:r w:rsidRPr="007D37FE">
        <w:t xml:space="preserve"> от 30.03.2023 N БС-3-</w:t>
      </w:r>
      <w:r w:rsidRPr="007D37FE">
        <w:lastRenderedPageBreak/>
        <w:t>21/4430@);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26">
        <w:r w:rsidRPr="007D37FE">
          <w:rPr>
            <w:color w:val="0000FF"/>
          </w:rPr>
          <w:t>разд. 1</w:t>
        </w:r>
      </w:hyperlink>
      <w:r w:rsidRPr="007D37FE">
        <w:t>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27">
        <w:r w:rsidRPr="007D37FE">
          <w:rPr>
            <w:color w:val="0000FF"/>
          </w:rPr>
          <w:t>разд. 4</w:t>
        </w:r>
      </w:hyperlink>
      <w:r w:rsidRPr="007D37FE">
        <w:t xml:space="preserve"> (заполняется только в одной из деклараций);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hyperlink r:id="rId28">
        <w:r w:rsidRPr="007D37FE">
          <w:rPr>
            <w:color w:val="0000FF"/>
          </w:rPr>
          <w:t>титульный лист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3" w:name="P42"/>
      <w:bookmarkEnd w:id="3"/>
      <w:r w:rsidRPr="007D37FE">
        <w:rPr>
          <w:b/>
        </w:rPr>
        <w:t>3. Как заполнить титульный лист декларации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В </w:t>
      </w:r>
      <w:hyperlink r:id="rId29">
        <w:r w:rsidRPr="007D37FE">
          <w:rPr>
            <w:b/>
            <w:color w:val="0000FF"/>
          </w:rPr>
          <w:t>поле</w:t>
        </w:r>
      </w:hyperlink>
      <w:r w:rsidRPr="007D37FE">
        <w:rPr>
          <w:b/>
        </w:rPr>
        <w:t xml:space="preserve"> "КПП" декларации по налогу на имущество</w:t>
      </w:r>
      <w:r w:rsidRPr="007D37FE">
        <w:t xml:space="preserve"> российская организация и организация - крупнейший налогоплательщик отражают КПП в соответствии со свидетельством о постановке на учет в налоговом органе (5 и 6 разряды КПП - "01") (</w:t>
      </w:r>
      <w:hyperlink r:id="rId30">
        <w:r w:rsidRPr="007D37FE">
          <w:rPr>
            <w:color w:val="0000FF"/>
          </w:rPr>
          <w:t>пп. 1 п. 12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налогового периода</w:t>
      </w:r>
      <w:r w:rsidRPr="007D37FE">
        <w:t xml:space="preserve"> определите по </w:t>
      </w:r>
      <w:hyperlink r:id="rId31">
        <w:r w:rsidRPr="007D37FE">
          <w:rPr>
            <w:color w:val="0000FF"/>
          </w:rPr>
          <w:t>Приложению N 1</w:t>
        </w:r>
      </w:hyperlink>
      <w:r w:rsidRPr="007D37FE">
        <w:t xml:space="preserve"> к Порядку заполнения декларации по налогу на имущество организаций (</w:t>
      </w:r>
      <w:hyperlink r:id="rId32">
        <w:r w:rsidRPr="007D37FE">
          <w:rPr>
            <w:color w:val="0000FF"/>
          </w:rPr>
          <w:t>пп. 3 п. 12</w:t>
        </w:r>
      </w:hyperlink>
      <w:r w:rsidRPr="007D37FE">
        <w:t xml:space="preserve"> этого Порядка). Все организации в этом </w:t>
      </w:r>
      <w:hyperlink r:id="rId33">
        <w:r w:rsidRPr="007D37FE">
          <w:rPr>
            <w:color w:val="0000FF"/>
          </w:rPr>
          <w:t>поле</w:t>
        </w:r>
      </w:hyperlink>
      <w:r w:rsidRPr="007D37FE">
        <w:t xml:space="preserve"> указывают код </w:t>
      </w:r>
      <w:hyperlink r:id="rId34">
        <w:r w:rsidRPr="007D37FE">
          <w:rPr>
            <w:color w:val="0000FF"/>
          </w:rPr>
          <w:t>"34"</w:t>
        </w:r>
      </w:hyperlink>
      <w:r w:rsidRPr="007D37FE">
        <w:t xml:space="preserve">, кроме тех, кто сдает декларацию за последний налоговый период при реорганизации (ликвидации) организации. Они проставляют код </w:t>
      </w:r>
      <w:hyperlink r:id="rId35">
        <w:r w:rsidRPr="007D37FE">
          <w:rPr>
            <w:color w:val="0000FF"/>
          </w:rPr>
          <w:t>"50"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36">
        <w:r w:rsidRPr="007D37FE">
          <w:rPr>
            <w:color w:val="0000FF"/>
          </w:rPr>
          <w:t>Поле</w:t>
        </w:r>
      </w:hyperlink>
      <w:r w:rsidRPr="007D37FE">
        <w:t xml:space="preserve"> </w:t>
      </w:r>
      <w:r w:rsidRPr="007D37FE">
        <w:rPr>
          <w:b/>
        </w:rPr>
        <w:t>"по месту нахождения (учета) (код)"</w:t>
      </w:r>
      <w:r w:rsidRPr="007D37FE">
        <w:t xml:space="preserve"> заполните на основании </w:t>
      </w:r>
      <w:hyperlink r:id="rId37">
        <w:r w:rsidRPr="007D37FE">
          <w:rPr>
            <w:color w:val="0000FF"/>
          </w:rPr>
          <w:t>Приложения N 2</w:t>
        </w:r>
      </w:hyperlink>
      <w:r w:rsidRPr="007D37FE">
        <w:t xml:space="preserve"> к Порядку заполнения декларации по налогу на имущество организаций (</w:t>
      </w:r>
      <w:hyperlink r:id="rId38">
        <w:r w:rsidRPr="007D37FE">
          <w:rPr>
            <w:color w:val="0000FF"/>
          </w:rPr>
          <w:t>пп. 6 п. 12</w:t>
        </w:r>
      </w:hyperlink>
      <w:r w:rsidRPr="007D37FE">
        <w:t xml:space="preserve"> указанного Порядка). В большинстве случаев нужно привести код </w:t>
      </w:r>
      <w:hyperlink r:id="rId39">
        <w:r w:rsidRPr="007D37FE">
          <w:rPr>
            <w:color w:val="0000FF"/>
          </w:rPr>
          <w:t>"281"</w:t>
        </w:r>
      </w:hyperlink>
      <w:r w:rsidRPr="007D37FE">
        <w:t>. Он показывает, что декларация подается по месту нахождения недвижимости. Такие разъяснения касаются ранее действовавших форм декларации (</w:t>
      </w:r>
      <w:hyperlink r:id="rId40">
        <w:r w:rsidRPr="007D37FE">
          <w:rPr>
            <w:color w:val="0000FF"/>
          </w:rPr>
          <w:t>Письмо</w:t>
        </w:r>
      </w:hyperlink>
      <w:r w:rsidRPr="007D37FE">
        <w:t xml:space="preserve"> ФНС России от 30.03.2021 N БС-4-21/4196@, </w:t>
      </w:r>
      <w:hyperlink r:id="rId41">
        <w:r w:rsidRPr="007D37FE">
          <w:rPr>
            <w:color w:val="0000FF"/>
          </w:rPr>
          <w:t>п. 1</w:t>
        </w:r>
      </w:hyperlink>
      <w:r w:rsidRPr="007D37FE">
        <w:t xml:space="preserve"> Разъяснений (рекомендаций), направленных Письмом ФНС России от 21.11.2018 N БС-4-21/22551@). Полагаем, что ими можно руководствоваться и сейчас, так как в этой части </w:t>
      </w:r>
      <w:hyperlink r:id="rId42">
        <w:r w:rsidRPr="007D37FE">
          <w:rPr>
            <w:color w:val="0000FF"/>
          </w:rPr>
          <w:t>форма</w:t>
        </w:r>
      </w:hyperlink>
      <w:r w:rsidRPr="007D37FE">
        <w:t xml:space="preserve"> декларации и </w:t>
      </w:r>
      <w:hyperlink r:id="rId43">
        <w:r w:rsidRPr="007D37FE">
          <w:rPr>
            <w:color w:val="0000FF"/>
          </w:rPr>
          <w:t>Порядок</w:t>
        </w:r>
      </w:hyperlink>
      <w:r w:rsidRPr="007D37FE">
        <w:t xml:space="preserve"> ее заполнения не изменились.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В </w:t>
      </w:r>
      <w:hyperlink r:id="rId44">
        <w:r w:rsidRPr="007D37FE">
          <w:rPr>
            <w:b/>
            <w:color w:val="0000FF"/>
          </w:rPr>
          <w:t>поле</w:t>
        </w:r>
      </w:hyperlink>
      <w:r w:rsidRPr="007D37FE">
        <w:rPr>
          <w:b/>
        </w:rPr>
        <w:t xml:space="preserve"> "Представляется в налоговый орган (код)"</w:t>
      </w:r>
      <w:r w:rsidRPr="007D37FE">
        <w:t xml:space="preserve"> укажите четырехзначный код инспекции, в которую подаете декларацию. Справочная информация о кодах есть на сайте ФНС России. При заполнении этого </w:t>
      </w:r>
      <w:hyperlink r:id="rId45">
        <w:r w:rsidRPr="007D37FE">
          <w:rPr>
            <w:color w:val="0000FF"/>
          </w:rPr>
          <w:t>поля</w:t>
        </w:r>
      </w:hyperlink>
      <w:r w:rsidRPr="007D37FE">
        <w:t xml:space="preserve"> учитывайте общие требования </w:t>
      </w:r>
      <w:hyperlink r:id="rId46">
        <w:r w:rsidRPr="007D37FE">
          <w:rPr>
            <w:color w:val="0000FF"/>
          </w:rPr>
          <w:t>п. п. 1</w:t>
        </w:r>
      </w:hyperlink>
      <w:r w:rsidRPr="007D37FE">
        <w:t xml:space="preserve">, </w:t>
      </w:r>
      <w:hyperlink r:id="rId47">
        <w:r w:rsidRPr="007D37FE">
          <w:rPr>
            <w:color w:val="0000FF"/>
          </w:rPr>
          <w:t>1.1 ст. 386</w:t>
        </w:r>
      </w:hyperlink>
      <w:r w:rsidRPr="007D37FE">
        <w:t xml:space="preserve"> НК РФ. Например, если ваша организация зарегистрирована в налоговых органах по месту нахождения разных объектов недвижимости, налог с которых исчисляется по среднегодовой стоимости и которые находятся в пределах одного субъекта РФ, декларацию по ним можно подавать в один из указанных налоговых органов, уведомив об этом налоговый орган по субъекту РФ (</w:t>
      </w:r>
      <w:hyperlink r:id="rId48">
        <w:r w:rsidRPr="007D37FE">
          <w:rPr>
            <w:color w:val="0000FF"/>
          </w:rPr>
          <w:t>пп. 5 п. 12</w:t>
        </w:r>
      </w:hyperlink>
      <w:r w:rsidRPr="007D37FE">
        <w:t xml:space="preserve"> Порядка заполнения декларации по налогу на имущество организаций, </w:t>
      </w:r>
      <w:hyperlink r:id="rId49">
        <w:r w:rsidRPr="007D37FE">
          <w:rPr>
            <w:color w:val="0000FF"/>
          </w:rPr>
          <w:t>Информация</w:t>
        </w:r>
      </w:hyperlink>
      <w:r w:rsidRPr="007D37FE">
        <w:t xml:space="preserve"> ФНС России).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налогового органа по месту нахождения объекта налогообложения</w:t>
      </w:r>
      <w:r w:rsidRPr="007D37FE">
        <w:t xml:space="preserve"> указывают только организации - крупнейшие налогоплательщики. Место нахождения объекта, сведения о котором содержатся в декларации, они определяют с учетом </w:t>
      </w:r>
      <w:hyperlink r:id="rId50">
        <w:r w:rsidRPr="007D37FE">
          <w:rPr>
            <w:color w:val="0000FF"/>
          </w:rPr>
          <w:t>п. 5 ст. 83</w:t>
        </w:r>
      </w:hyperlink>
      <w:r w:rsidRPr="007D37FE">
        <w:t xml:space="preserve"> НК РФ (</w:t>
      </w:r>
      <w:hyperlink r:id="rId51">
        <w:r w:rsidRPr="007D37FE">
          <w:rPr>
            <w:color w:val="0000FF"/>
          </w:rPr>
          <w:t>п. 6(1)</w:t>
        </w:r>
      </w:hyperlink>
      <w:r w:rsidRPr="007D37FE">
        <w:t xml:space="preserve"> Порядка заполнения декларации по налогу на имущество организаций, </w:t>
      </w:r>
      <w:hyperlink r:id="rId52">
        <w:r w:rsidRPr="007D37FE">
          <w:rPr>
            <w:color w:val="0000FF"/>
          </w:rPr>
          <w:t>Информация</w:t>
        </w:r>
      </w:hyperlink>
      <w:r w:rsidRPr="007D37FE">
        <w:t xml:space="preserve"> ФНС России). В общем же случае в соответствующем </w:t>
      </w:r>
      <w:hyperlink r:id="rId53">
        <w:r w:rsidRPr="007D37FE">
          <w:rPr>
            <w:color w:val="0000FF"/>
          </w:rPr>
          <w:t>поле</w:t>
        </w:r>
      </w:hyperlink>
      <w:r w:rsidRPr="007D37FE">
        <w:t xml:space="preserve"> поставьте </w:t>
      </w:r>
      <w:hyperlink r:id="rId54">
        <w:r w:rsidRPr="007D37FE">
          <w:rPr>
            <w:color w:val="0000FF"/>
          </w:rPr>
          <w:t>прочерк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В нижней части титульного листа в </w:t>
      </w:r>
      <w:hyperlink r:id="rId55">
        <w:r w:rsidRPr="007D37FE">
          <w:rPr>
            <w:color w:val="0000FF"/>
          </w:rPr>
          <w:t>разделе</w:t>
        </w:r>
      </w:hyperlink>
      <w:r w:rsidRPr="007D37FE">
        <w:t xml:space="preserve"> "Достоверность и полноту сведений, указанных в настоящей декларации, подтверждаю" укажите, кто подтверждает достоверность и полноту сведений в декларации: фамилию, имя и отчество руководителя организации или представителя, подпись лица и дату подписания. Если подпись ставит представитель, то отразите реквизиты доверенности (для электронной доверенности - ее GUID) (</w:t>
      </w:r>
      <w:hyperlink r:id="rId56">
        <w:r w:rsidRPr="007D37FE">
          <w:rPr>
            <w:color w:val="0000FF"/>
          </w:rPr>
          <w:t>п. п. 13</w:t>
        </w:r>
      </w:hyperlink>
      <w:r w:rsidRPr="007D37FE">
        <w:t xml:space="preserve">, </w:t>
      </w:r>
      <w:hyperlink r:id="rId57">
        <w:r w:rsidRPr="007D37FE">
          <w:rPr>
            <w:color w:val="0000FF"/>
          </w:rPr>
          <w:t>14</w:t>
        </w:r>
      </w:hyperlink>
      <w:r w:rsidRPr="007D37FE">
        <w:t xml:space="preserve"> Порядка заполнения декларации по налогу на имущество организаций, </w:t>
      </w:r>
      <w:hyperlink r:id="rId58">
        <w:r w:rsidRPr="007D37FE">
          <w:rPr>
            <w:color w:val="0000FF"/>
          </w:rPr>
          <w:t>Информация</w:t>
        </w:r>
      </w:hyperlink>
      <w:r w:rsidRPr="007D37FE">
        <w:t xml:space="preserve"> ФНС России).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4" w:name="P50"/>
      <w:bookmarkEnd w:id="4"/>
      <w:r w:rsidRPr="007D37FE">
        <w:rPr>
          <w:b/>
        </w:rPr>
        <w:t>4. Как заполнить разд. 2 декларации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59">
        <w:r w:rsidRPr="007D37FE">
          <w:rPr>
            <w:color w:val="0000FF"/>
          </w:rPr>
          <w:t>Раздел 2</w:t>
        </w:r>
      </w:hyperlink>
      <w:r w:rsidRPr="007D37FE">
        <w:t xml:space="preserve"> заполняется в отношении имущества, налоговая база по которому определяется как среднегодовая стоимость. Исключение - имущество, по которому применяется налоговый вычет для СЗПК (</w:t>
      </w:r>
      <w:hyperlink r:id="rId60">
        <w:r w:rsidRPr="007D37FE">
          <w:rPr>
            <w:color w:val="0000FF"/>
          </w:rPr>
          <w:t>п. 19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Одна декларация может включать несколько </w:t>
      </w:r>
      <w:hyperlink r:id="rId61">
        <w:r w:rsidRPr="007D37FE">
          <w:rPr>
            <w:color w:val="0000FF"/>
          </w:rPr>
          <w:t>разд. 2</w:t>
        </w:r>
      </w:hyperlink>
      <w:r w:rsidRPr="007D37FE">
        <w:t>. Чаще всего это происходит в таких случаях (</w:t>
      </w:r>
      <w:hyperlink r:id="rId62">
        <w:r w:rsidRPr="007D37FE">
          <w:rPr>
            <w:color w:val="0000FF"/>
          </w:rPr>
          <w:t>п. 20</w:t>
        </w:r>
      </w:hyperlink>
      <w:r w:rsidRPr="007D37FE">
        <w:t xml:space="preserve"> этого Порядка):</w:t>
      </w:r>
    </w:p>
    <w:p w:rsidR="007D37FE" w:rsidRPr="007D37FE" w:rsidRDefault="007D37FE" w:rsidP="007D37FE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7D37FE">
        <w:t xml:space="preserve">в одной декларации отражаются суммы налога с разными кодами по </w:t>
      </w:r>
      <w:hyperlink r:id="rId63">
        <w:r w:rsidRPr="007D37FE">
          <w:rPr>
            <w:color w:val="0000FF"/>
          </w:rPr>
          <w:t>ОКТМО</w:t>
        </w:r>
      </w:hyperlink>
      <w:r w:rsidRPr="007D37FE">
        <w:t>;</w:t>
      </w:r>
    </w:p>
    <w:p w:rsidR="007D37FE" w:rsidRPr="007D37FE" w:rsidRDefault="007D37FE" w:rsidP="007D37FE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7D37FE">
        <w:t>объекты имеют разные коды вида имущества;</w:t>
      </w:r>
    </w:p>
    <w:p w:rsidR="007D37FE" w:rsidRPr="007D37FE" w:rsidRDefault="007D37FE" w:rsidP="007D37FE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7D37FE">
        <w:lastRenderedPageBreak/>
        <w:t>имущество облагается по разным ставкам;</w:t>
      </w:r>
    </w:p>
    <w:p w:rsidR="007D37FE" w:rsidRPr="007D37FE" w:rsidRDefault="007D37FE" w:rsidP="007D37FE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7D37FE">
        <w:t>применяется сразу несколько льгот по налогу на имущество. Исключение - льготы в виде уменьшения суммы налога и понижения налоговой ставки (</w:t>
      </w:r>
      <w:hyperlink r:id="rId64">
        <w:r w:rsidRPr="007D37FE">
          <w:rPr>
            <w:color w:val="0000FF"/>
          </w:rPr>
          <w:t>пп. 5 п. 20</w:t>
        </w:r>
      </w:hyperlink>
      <w:r w:rsidRPr="007D37FE">
        <w:t xml:space="preserve"> указанного Порядка).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применяете только одну льготу, заполнять отдельный </w:t>
      </w:r>
      <w:hyperlink r:id="rId65">
        <w:r w:rsidRPr="007D37FE">
          <w:rPr>
            <w:color w:val="0000FF"/>
          </w:rPr>
          <w:t>разд. 2</w:t>
        </w:r>
      </w:hyperlink>
      <w:r w:rsidRPr="007D37FE">
        <w:t xml:space="preserve"> по </w:t>
      </w:r>
      <w:proofErr w:type="spellStart"/>
      <w:r w:rsidRPr="007D37FE">
        <w:t>льготируемому</w:t>
      </w:r>
      <w:proofErr w:type="spellEnd"/>
      <w:r w:rsidRPr="007D37FE">
        <w:t xml:space="preserve"> имуществу не нужно (</w:t>
      </w:r>
      <w:hyperlink r:id="rId66">
        <w:r w:rsidRPr="007D37FE">
          <w:rPr>
            <w:color w:val="0000FF"/>
          </w:rPr>
          <w:t>Письмо</w:t>
        </w:r>
      </w:hyperlink>
      <w:r w:rsidRPr="007D37FE">
        <w:t xml:space="preserve"> ФНС России от 05.08.2008 N 3-3-06/234@). Разъяснения ведомства касались заполнения прежней </w:t>
      </w:r>
      <w:hyperlink r:id="rId67">
        <w:r w:rsidRPr="007D37FE">
          <w:rPr>
            <w:color w:val="0000FF"/>
          </w:rPr>
          <w:t>формы</w:t>
        </w:r>
      </w:hyperlink>
      <w:r w:rsidRPr="007D37FE">
        <w:t xml:space="preserve"> декларации. Полагаем, что они актуальны и сейчас, поскольку в этой части отчетность существенно не изменилась.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вида имущества в декларации по налогу на имущество</w:t>
      </w:r>
      <w:r w:rsidRPr="007D37FE">
        <w:t xml:space="preserve"> выберите из </w:t>
      </w:r>
      <w:hyperlink r:id="rId68">
        <w:r w:rsidRPr="007D37FE">
          <w:rPr>
            <w:color w:val="0000FF"/>
          </w:rPr>
          <w:t>Приложения N 5</w:t>
        </w:r>
      </w:hyperlink>
      <w:r w:rsidRPr="007D37FE">
        <w:t xml:space="preserve"> к Порядку заполнения декларации по налогу на имущество организаций (</w:t>
      </w:r>
      <w:hyperlink r:id="rId69">
        <w:r w:rsidRPr="007D37FE">
          <w:rPr>
            <w:color w:val="0000FF"/>
          </w:rPr>
          <w:t>пп. 1 п. 21</w:t>
        </w:r>
      </w:hyperlink>
      <w:r w:rsidRPr="007D37FE">
        <w:t xml:space="preserve"> этого Порядка заполнения). Для большинства видов недвижимости применяется код </w:t>
      </w:r>
      <w:hyperlink r:id="rId70">
        <w:r w:rsidRPr="007D37FE">
          <w:rPr>
            <w:color w:val="0000FF"/>
          </w:rPr>
          <w:t>"03"</w:t>
        </w:r>
      </w:hyperlink>
      <w:r w:rsidRPr="007D37FE">
        <w:t>. Остальные коды предназначены для специфических объектов (объектов магистральных газопроводов, объектов системы газоснабжения и пр.).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Признак СЗПК в декларации по налогу на имущество</w:t>
      </w:r>
      <w:r w:rsidRPr="007D37FE">
        <w:t xml:space="preserve"> нужно указать, если вы заключили соглашение о защите и поощрении капиталовложений и применяете положения </w:t>
      </w:r>
      <w:hyperlink r:id="rId71">
        <w:r w:rsidRPr="007D37FE">
          <w:rPr>
            <w:color w:val="0000FF"/>
          </w:rPr>
          <w:t>п. 4.3 ст. 5</w:t>
        </w:r>
      </w:hyperlink>
      <w:r w:rsidRPr="007D37FE">
        <w:t xml:space="preserve"> НК РФ. Укажите "1" в </w:t>
      </w:r>
      <w:hyperlink r:id="rId72">
        <w:r w:rsidRPr="007D37FE">
          <w:rPr>
            <w:color w:val="0000FF"/>
          </w:rPr>
          <w:t>строке</w:t>
        </w:r>
      </w:hyperlink>
      <w:r w:rsidRPr="007D37FE">
        <w:t xml:space="preserve"> "Признак СЗПК (код строки 002)", если недвижимость связана с исполнением СЗПК, "2" - если не связана (</w:t>
      </w:r>
      <w:hyperlink r:id="rId73">
        <w:r w:rsidRPr="007D37FE">
          <w:rPr>
            <w:color w:val="0000FF"/>
          </w:rPr>
          <w:t>пп. 2 п. 21</w:t>
        </w:r>
      </w:hyperlink>
      <w:r w:rsidRPr="007D37FE">
        <w:t xml:space="preserve"> Порядка заполнения декларации по налогу на имущество организаций). Организации, не применяющие </w:t>
      </w:r>
      <w:hyperlink r:id="rId74">
        <w:r w:rsidRPr="007D37FE">
          <w:rPr>
            <w:color w:val="0000FF"/>
          </w:rPr>
          <w:t>п. 4.3 ст. 5</w:t>
        </w:r>
      </w:hyperlink>
      <w:r w:rsidRPr="007D37FE">
        <w:t xml:space="preserve"> НК РФ, эту </w:t>
      </w:r>
      <w:hyperlink r:id="rId75">
        <w:r w:rsidRPr="007D37FE">
          <w:rPr>
            <w:color w:val="0000FF"/>
          </w:rPr>
          <w:t>строку</w:t>
        </w:r>
      </w:hyperlink>
      <w:r w:rsidRPr="007D37FE">
        <w:t xml:space="preserve"> не заполняют (</w:t>
      </w:r>
      <w:hyperlink r:id="rId76">
        <w:r w:rsidRPr="007D37FE">
          <w:rPr>
            <w:color w:val="0000FF"/>
          </w:rPr>
          <w:t>Письмо</w:t>
        </w:r>
      </w:hyperlink>
      <w:r w:rsidRPr="007D37FE">
        <w:t xml:space="preserve"> ФНС России от 22.10.2020 N БС-4-21/17366@). Пояснения даны для прежней </w:t>
      </w:r>
      <w:hyperlink r:id="rId77">
        <w:r w:rsidRPr="007D37FE">
          <w:rPr>
            <w:color w:val="0000FF"/>
          </w:rPr>
          <w:t>формы</w:t>
        </w:r>
      </w:hyperlink>
      <w:r w:rsidRPr="007D37FE">
        <w:t xml:space="preserve"> декларации, однако считаем их актуальными, так как </w:t>
      </w:r>
      <w:hyperlink r:id="rId78">
        <w:r w:rsidRPr="007D37FE">
          <w:rPr>
            <w:color w:val="0000FF"/>
          </w:rPr>
          <w:t>форма</w:t>
        </w:r>
      </w:hyperlink>
      <w:r w:rsidRPr="007D37FE">
        <w:t xml:space="preserve"> существенно не изменилась.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Код по </w:t>
      </w:r>
      <w:hyperlink r:id="rId79">
        <w:r w:rsidRPr="007D37FE">
          <w:rPr>
            <w:b/>
            <w:color w:val="0000FF"/>
          </w:rPr>
          <w:t>ОКТМО</w:t>
        </w:r>
      </w:hyperlink>
      <w:r w:rsidRPr="007D37FE">
        <w:t xml:space="preserve"> укажите в </w:t>
      </w:r>
      <w:hyperlink r:id="rId80">
        <w:r w:rsidRPr="007D37FE">
          <w:rPr>
            <w:color w:val="0000FF"/>
          </w:rPr>
          <w:t>строке 010</w:t>
        </w:r>
      </w:hyperlink>
      <w:r w:rsidRPr="007D37FE">
        <w:t xml:space="preserve"> (</w:t>
      </w:r>
      <w:hyperlink r:id="rId81">
        <w:r w:rsidRPr="007D37FE">
          <w:rPr>
            <w:color w:val="0000FF"/>
          </w:rPr>
          <w:t>пп. 3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подаете </w:t>
      </w:r>
      <w:hyperlink r:id="rId82">
        <w:r w:rsidRPr="007D37FE">
          <w:rPr>
            <w:color w:val="0000FF"/>
          </w:rPr>
          <w:t>единую декларацию</w:t>
        </w:r>
      </w:hyperlink>
      <w:r w:rsidRPr="007D37FE">
        <w:t xml:space="preserve"> по объектам, находящимся на территории разных инспекций, укажите код по </w:t>
      </w:r>
      <w:hyperlink r:id="rId83">
        <w:r w:rsidRPr="007D37FE">
          <w:rPr>
            <w:color w:val="0000FF"/>
          </w:rPr>
          <w:t>ОКТМО</w:t>
        </w:r>
      </w:hyperlink>
      <w:r w:rsidRPr="007D37FE">
        <w:t xml:space="preserve">, соответствующий территории муниципального образования, на которой мобилизуются денежные средства от уплаты налога (Письма ФНС России от 17.05.2023 </w:t>
      </w:r>
      <w:hyperlink r:id="rId84">
        <w:r w:rsidRPr="007D37FE">
          <w:rPr>
            <w:color w:val="0000FF"/>
          </w:rPr>
          <w:t>N БС-3-21/6707@</w:t>
        </w:r>
      </w:hyperlink>
      <w:r w:rsidRPr="007D37FE">
        <w:t xml:space="preserve">, от 05.04.2023 </w:t>
      </w:r>
      <w:hyperlink r:id="rId85">
        <w:r w:rsidRPr="007D37FE">
          <w:rPr>
            <w:color w:val="0000FF"/>
          </w:rPr>
          <w:t>N БС-4-21/4127@</w:t>
        </w:r>
      </w:hyperlink>
      <w:r w:rsidRPr="007D37FE">
        <w:t xml:space="preserve">, от 07.11.2022 N БС-4-21/14972@ </w:t>
      </w:r>
      <w:hyperlink r:id="rId86">
        <w:r w:rsidRPr="007D37FE">
          <w:rPr>
            <w:color w:val="0000FF"/>
          </w:rPr>
          <w:t>(п. 2)</w:t>
        </w:r>
      </w:hyperlink>
      <w:r w:rsidRPr="007D37FE">
        <w:t>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Остаточную (балансовую) стоимость недвижимого имущества</w:t>
      </w:r>
      <w:r w:rsidRPr="007D37FE">
        <w:t xml:space="preserve"> нужно отразить в </w:t>
      </w:r>
      <w:hyperlink r:id="rId87">
        <w:r w:rsidRPr="007D37FE">
          <w:rPr>
            <w:color w:val="0000FF"/>
          </w:rPr>
          <w:t>строках 020</w:t>
        </w:r>
      </w:hyperlink>
      <w:r w:rsidRPr="007D37FE">
        <w:t xml:space="preserve"> - </w:t>
      </w:r>
      <w:hyperlink r:id="rId88">
        <w:r w:rsidRPr="007D37FE">
          <w:rPr>
            <w:color w:val="0000FF"/>
          </w:rPr>
          <w:t>140</w:t>
        </w:r>
      </w:hyperlink>
      <w:r w:rsidRPr="007D37FE">
        <w:t xml:space="preserve"> графы 3. Остаточную (балансовую) стоимость недвижимости, которая относится к необлагаемой, укажите в графе 4.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>Значения в графах 3 и 4 определите на 1-е число каждого месяца налогового периода и на последнее число налогового периода (31 декабря). При заполнении этих показателей в остаточную (балансовую) стоимость не включайте денежную оценку предстоящих затрат, связанных с данным имуществом (</w:t>
      </w:r>
      <w:hyperlink r:id="rId89">
        <w:r w:rsidRPr="007D37FE">
          <w:rPr>
            <w:color w:val="0000FF"/>
          </w:rPr>
          <w:t>п. 4 ст. 376</w:t>
        </w:r>
      </w:hyperlink>
      <w:r w:rsidRPr="007D37FE">
        <w:t xml:space="preserve"> НК РФ, </w:t>
      </w:r>
      <w:hyperlink r:id="rId90">
        <w:r w:rsidRPr="007D37FE">
          <w:rPr>
            <w:color w:val="0000FF"/>
          </w:rPr>
          <w:t>пп. 4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Среднегодовую стоимость недвижимого имущества</w:t>
      </w:r>
      <w:r w:rsidRPr="007D37FE">
        <w:t xml:space="preserve"> за налоговый период отразите в </w:t>
      </w:r>
      <w:hyperlink r:id="rId91">
        <w:r w:rsidRPr="007D37FE">
          <w:rPr>
            <w:color w:val="0000FF"/>
          </w:rPr>
          <w:t>строке 150</w:t>
        </w:r>
      </w:hyperlink>
      <w:r w:rsidRPr="007D37FE">
        <w:t xml:space="preserve">. Она рассчитывается как среднее арифметическое значений в </w:t>
      </w:r>
      <w:hyperlink r:id="rId92">
        <w:r w:rsidRPr="007D37FE">
          <w:rPr>
            <w:color w:val="0000FF"/>
          </w:rPr>
          <w:t>строках 020</w:t>
        </w:r>
      </w:hyperlink>
      <w:r w:rsidRPr="007D37FE">
        <w:t xml:space="preserve"> - </w:t>
      </w:r>
      <w:hyperlink r:id="rId93">
        <w:r w:rsidRPr="007D37FE">
          <w:rPr>
            <w:color w:val="0000FF"/>
          </w:rPr>
          <w:t>140</w:t>
        </w:r>
      </w:hyperlink>
      <w:r w:rsidRPr="007D37FE">
        <w:t xml:space="preserve"> графы 3 (</w:t>
      </w:r>
      <w:hyperlink r:id="rId94">
        <w:r w:rsidRPr="007D37FE">
          <w:rPr>
            <w:color w:val="0000FF"/>
          </w:rPr>
          <w:t>п. 4 ст. 376</w:t>
        </w:r>
      </w:hyperlink>
      <w:r w:rsidRPr="007D37FE">
        <w:t xml:space="preserve"> НК РФ, </w:t>
      </w:r>
      <w:hyperlink r:id="rId95">
        <w:r w:rsidRPr="007D37FE">
          <w:rPr>
            <w:color w:val="0000FF"/>
          </w:rPr>
          <w:t>пп. 5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льготы по налогу на имущество организаций</w:t>
      </w:r>
      <w:r w:rsidRPr="007D37FE">
        <w:t xml:space="preserve"> отразите в </w:t>
      </w:r>
      <w:hyperlink r:id="rId96">
        <w:r w:rsidRPr="007D37FE">
          <w:rPr>
            <w:color w:val="0000FF"/>
          </w:rPr>
          <w:t>строке 160</w:t>
        </w:r>
      </w:hyperlink>
      <w:r w:rsidRPr="007D37FE">
        <w:t>. Ее нужно заполнить следующим образом (</w:t>
      </w:r>
      <w:hyperlink r:id="rId97">
        <w:r w:rsidRPr="007D37FE">
          <w:rPr>
            <w:color w:val="0000FF"/>
          </w:rPr>
          <w:t>пп. 6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В первой части показателя приведите код льготы по </w:t>
      </w:r>
      <w:hyperlink r:id="rId98">
        <w:r w:rsidRPr="007D37FE">
          <w:rPr>
            <w:color w:val="0000FF"/>
          </w:rPr>
          <w:t>Приложению N 6</w:t>
        </w:r>
      </w:hyperlink>
      <w:r w:rsidRPr="007D37FE">
        <w:t xml:space="preserve"> к Порядку заполнения декларации по налогу на имущество организаций, например: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7D37FE">
        <w:rPr>
          <w:b/>
        </w:rPr>
        <w:t xml:space="preserve">код льготы </w:t>
      </w:r>
      <w:hyperlink r:id="rId99">
        <w:r w:rsidRPr="007D37FE">
          <w:rPr>
            <w:b/>
            <w:color w:val="0000FF"/>
          </w:rPr>
          <w:t>2014000</w:t>
        </w:r>
      </w:hyperlink>
      <w:r w:rsidRPr="007D37FE">
        <w:t xml:space="preserve"> - если применяете льготу на основании международного договора РФ;</w:t>
      </w:r>
    </w:p>
    <w:p w:rsidR="007D37FE" w:rsidRPr="007D37FE" w:rsidRDefault="007D37FE" w:rsidP="007D37FE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7D37FE">
        <w:rPr>
          <w:b/>
        </w:rPr>
        <w:t xml:space="preserve">код налоговой льготы </w:t>
      </w:r>
      <w:hyperlink r:id="rId100">
        <w:r w:rsidRPr="007D37FE">
          <w:rPr>
            <w:b/>
            <w:color w:val="0000FF"/>
          </w:rPr>
          <w:t>2012000</w:t>
        </w:r>
      </w:hyperlink>
      <w:r w:rsidRPr="007D37FE">
        <w:t xml:space="preserve"> - если льгота установлена на региональном уровне. В этом случае заполните и вторую часть </w:t>
      </w:r>
      <w:hyperlink r:id="rId101">
        <w:r w:rsidRPr="007D37FE">
          <w:rPr>
            <w:color w:val="0000FF"/>
          </w:rPr>
          <w:t>строки 160</w:t>
        </w:r>
      </w:hyperlink>
      <w:r w:rsidRPr="007D37FE">
        <w:t>. В ней нужно отразить номер или буквенное обозначение структурной единицы (статьи, пункта, абзаца и др.) регионального закона, которым предусмотрена льгота.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Исключение составляют льготы в виде понижения ставки налога (код льготы </w:t>
      </w:r>
      <w:hyperlink r:id="rId102">
        <w:r w:rsidRPr="007D37FE">
          <w:rPr>
            <w:color w:val="0000FF"/>
          </w:rPr>
          <w:t>2012400</w:t>
        </w:r>
      </w:hyperlink>
      <w:r w:rsidRPr="007D37FE">
        <w:t xml:space="preserve">), в виде уменьшения суммы налога (код льготы </w:t>
      </w:r>
      <w:hyperlink r:id="rId103">
        <w:r w:rsidRPr="007D37FE">
          <w:rPr>
            <w:color w:val="0000FF"/>
          </w:rPr>
          <w:t>2012500</w:t>
        </w:r>
      </w:hyperlink>
      <w:r w:rsidRPr="007D37FE">
        <w:t xml:space="preserve">). По ним </w:t>
      </w:r>
      <w:hyperlink r:id="rId104">
        <w:r w:rsidRPr="007D37FE">
          <w:rPr>
            <w:color w:val="0000FF"/>
          </w:rPr>
          <w:t>строка 160</w:t>
        </w:r>
      </w:hyperlink>
      <w:r w:rsidRPr="007D37FE">
        <w:t xml:space="preserve"> не заполняется.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заполняете разд. 2 декларации с указанием кода "14" по </w:t>
      </w:r>
      <w:hyperlink r:id="rId105">
        <w:r w:rsidRPr="007D37FE">
          <w:rPr>
            <w:color w:val="0000FF"/>
          </w:rPr>
          <w:t>строке 001</w:t>
        </w:r>
      </w:hyperlink>
      <w:r w:rsidRPr="007D37FE">
        <w:t xml:space="preserve"> и с организацией расторгнут договор об условиях деятельности в СЭЗ по решению суда, в </w:t>
      </w:r>
      <w:hyperlink r:id="rId106">
        <w:r w:rsidRPr="007D37FE">
          <w:rPr>
            <w:color w:val="0000FF"/>
          </w:rPr>
          <w:t>строке 160</w:t>
        </w:r>
      </w:hyperlink>
      <w:r w:rsidRPr="007D37FE">
        <w:t xml:space="preserve"> проставьте прочерк.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lastRenderedPageBreak/>
        <w:t>Среднегодовую стоимость необлагаемого недвижимого имущества</w:t>
      </w:r>
      <w:r w:rsidRPr="007D37FE">
        <w:t xml:space="preserve"> </w:t>
      </w:r>
      <w:hyperlink r:id="rId107">
        <w:r w:rsidRPr="007D37FE">
          <w:rPr>
            <w:color w:val="0000FF"/>
          </w:rPr>
          <w:t>(строка 170)</w:t>
        </w:r>
      </w:hyperlink>
      <w:r w:rsidRPr="007D37FE">
        <w:t xml:space="preserve"> рассчитайте как среднее арифметическое показателей графы 4 разд. 2 (</w:t>
      </w:r>
      <w:hyperlink r:id="rId108">
        <w:r w:rsidRPr="007D37FE">
          <w:rPr>
            <w:color w:val="0000FF"/>
          </w:rPr>
          <w:t>пп. 7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Долю балансовой стоимости объекта</w:t>
      </w:r>
      <w:r w:rsidRPr="007D37FE">
        <w:t xml:space="preserve"> на территории соответствующего региона (федеральной территории "Сириус") укажите в виде правильной простой дроби по </w:t>
      </w:r>
      <w:hyperlink r:id="rId109">
        <w:r w:rsidRPr="007D37FE">
          <w:rPr>
            <w:color w:val="0000FF"/>
          </w:rPr>
          <w:t>строке 180</w:t>
        </w:r>
      </w:hyperlink>
      <w:r w:rsidRPr="007D37FE">
        <w:t xml:space="preserve"> (</w:t>
      </w:r>
      <w:hyperlink r:id="rId110">
        <w:r w:rsidRPr="007D37FE">
          <w:rPr>
            <w:color w:val="0000FF"/>
          </w:rPr>
          <w:t>пп. 8 п. 21</w:t>
        </w:r>
      </w:hyperlink>
      <w:r w:rsidRPr="007D37FE">
        <w:t xml:space="preserve"> Порядка заполнения декларации по налогу на имущество организаций). Заполните ее по недвижимости, расположенной на территориях разных субъектов РФ.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Налоговая база</w:t>
      </w:r>
      <w:r w:rsidRPr="007D37FE">
        <w:t xml:space="preserve"> </w:t>
      </w:r>
      <w:hyperlink r:id="rId111">
        <w:r w:rsidRPr="007D37FE">
          <w:rPr>
            <w:color w:val="0000FF"/>
          </w:rPr>
          <w:t>(строка 190)</w:t>
        </w:r>
      </w:hyperlink>
      <w:r w:rsidRPr="007D37FE">
        <w:t xml:space="preserve"> в общем случае рассчитывается по формуле (</w:t>
      </w:r>
      <w:hyperlink r:id="rId112">
        <w:r w:rsidRPr="007D37FE">
          <w:rPr>
            <w:color w:val="0000FF"/>
          </w:rPr>
          <w:t>пп. 9 п. 21</w:t>
        </w:r>
      </w:hyperlink>
      <w:r w:rsidRPr="007D37FE">
        <w:t xml:space="preserve"> Порядка заполнения декларации по налогу на имущество организаций):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22.9pt;height:52.6pt;visibility:visible;mso-wrap-style:square">
            <v:imagedata r:id="rId113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>Если объект недвижимости находится на территориях разных субъектов РФ, налоговую базу нужно рассчитать по формуле: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6"/>
        </w:rPr>
        <w:pict>
          <v:shape id="_x0000_i1040" type="#_x0000_t75" style="width:436.75pt;height:47.85pt;visibility:visible;mso-wrap-style:square">
            <v:imagedata r:id="rId114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вы применяете пониженную ставку налога, при заполнении </w:t>
      </w:r>
      <w:hyperlink r:id="rId115">
        <w:r w:rsidRPr="007D37FE">
          <w:rPr>
            <w:color w:val="0000FF"/>
          </w:rPr>
          <w:t>строки 200</w:t>
        </w:r>
      </w:hyperlink>
      <w:r w:rsidRPr="007D37FE">
        <w:t xml:space="preserve"> отразите код налоговой льготы.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Код льготы </w:t>
      </w:r>
      <w:hyperlink r:id="rId116">
        <w:r w:rsidRPr="007D37FE">
          <w:rPr>
            <w:b/>
            <w:color w:val="0000FF"/>
          </w:rPr>
          <w:t>2012400</w:t>
        </w:r>
      </w:hyperlink>
      <w:r w:rsidRPr="007D37FE">
        <w:t xml:space="preserve"> укажите в первой части показателя </w:t>
      </w:r>
      <w:hyperlink r:id="rId117">
        <w:r w:rsidRPr="007D37FE">
          <w:rPr>
            <w:color w:val="0000FF"/>
          </w:rPr>
          <w:t>строки</w:t>
        </w:r>
      </w:hyperlink>
      <w:r w:rsidRPr="007D37FE">
        <w:t>, а во второй - последовательно приведите номер или буквенное обозначение соответствующей структурной единицы (статьи, части, пункта, абзаца и др.) регионального закона, которым предусмотрена льгота (</w:t>
      </w:r>
      <w:hyperlink r:id="rId118">
        <w:r w:rsidRPr="007D37FE">
          <w:rPr>
            <w:color w:val="0000FF"/>
          </w:rPr>
          <w:t>пп. 10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Ставку налога</w:t>
      </w:r>
      <w:r w:rsidRPr="007D37FE">
        <w:t xml:space="preserve"> отразите в </w:t>
      </w:r>
      <w:hyperlink r:id="rId119">
        <w:r w:rsidRPr="007D37FE">
          <w:rPr>
            <w:color w:val="0000FF"/>
          </w:rPr>
          <w:t>строке 210</w:t>
        </w:r>
      </w:hyperlink>
      <w:r w:rsidRPr="007D37FE">
        <w:t xml:space="preserve">. Если применяете пониженную ставку налога, укажите ее в </w:t>
      </w:r>
      <w:hyperlink r:id="rId120">
        <w:r w:rsidRPr="007D37FE">
          <w:rPr>
            <w:color w:val="0000FF"/>
          </w:rPr>
          <w:t>строке 210</w:t>
        </w:r>
      </w:hyperlink>
      <w:r w:rsidRPr="007D37FE">
        <w:t xml:space="preserve"> с учетом предоставляемой льготы (</w:t>
      </w:r>
      <w:hyperlink r:id="rId121">
        <w:r w:rsidRPr="007D37FE">
          <w:rPr>
            <w:color w:val="0000FF"/>
          </w:rPr>
          <w:t>пп. 11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Коэффициент </w:t>
      </w:r>
      <w:proofErr w:type="spellStart"/>
      <w:r w:rsidRPr="007D37FE">
        <w:rPr>
          <w:b/>
        </w:rPr>
        <w:t>Кжд</w:t>
      </w:r>
      <w:proofErr w:type="spellEnd"/>
      <w:r w:rsidRPr="007D37FE">
        <w:t xml:space="preserve"> </w:t>
      </w:r>
      <w:hyperlink r:id="rId122">
        <w:r w:rsidRPr="007D37FE">
          <w:rPr>
            <w:color w:val="0000FF"/>
          </w:rPr>
          <w:t>(строка 215)</w:t>
        </w:r>
      </w:hyperlink>
      <w:r w:rsidRPr="007D37FE">
        <w:t xml:space="preserve"> приводится только в отношении железнодорожных путей общего пользования и их неотъемлемых частей - сооружений, впервые принятых на учет в качестве основных средств начиная с 1 января 2017 г. Значение коэффициента определяется по </w:t>
      </w:r>
      <w:hyperlink r:id="rId123">
        <w:r w:rsidRPr="007D37FE">
          <w:rPr>
            <w:color w:val="0000FF"/>
          </w:rPr>
          <w:t>п. 2 ст. 385.3</w:t>
        </w:r>
      </w:hyperlink>
      <w:r w:rsidRPr="007D37FE">
        <w:t xml:space="preserve"> НК РФ (</w:t>
      </w:r>
      <w:hyperlink r:id="rId124">
        <w:r w:rsidRPr="007D37FE">
          <w:rPr>
            <w:color w:val="0000FF"/>
          </w:rPr>
          <w:t>пп. 12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Сумму налога за налоговый период</w:t>
      </w:r>
      <w:r w:rsidRPr="007D37FE">
        <w:t xml:space="preserve"> отразите в </w:t>
      </w:r>
      <w:hyperlink r:id="rId125">
        <w:r w:rsidRPr="007D37FE">
          <w:rPr>
            <w:color w:val="0000FF"/>
          </w:rPr>
          <w:t>строке 220</w:t>
        </w:r>
      </w:hyperlink>
      <w:r w:rsidRPr="007D37FE">
        <w:t>. В общем случае она определяется так (</w:t>
      </w:r>
      <w:hyperlink r:id="rId126">
        <w:r w:rsidRPr="007D37FE">
          <w:rPr>
            <w:color w:val="0000FF"/>
          </w:rPr>
          <w:t>п. 1 ст. 382</w:t>
        </w:r>
      </w:hyperlink>
      <w:r w:rsidRPr="007D37FE">
        <w:t xml:space="preserve"> НК РФ, </w:t>
      </w:r>
      <w:hyperlink r:id="rId127">
        <w:r w:rsidRPr="007D37FE">
          <w:rPr>
            <w:color w:val="0000FF"/>
          </w:rPr>
          <w:t>пп. 13 п. 21</w:t>
        </w:r>
      </w:hyperlink>
      <w:r w:rsidRPr="007D37FE">
        <w:t xml:space="preserve"> Порядка заполнения декларации по налогу на имущество организаций):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2"/>
        </w:rPr>
        <w:pict>
          <v:shape id="_x0000_i1039" type="#_x0000_t75" style="width:300.25pt;height:53.4pt;visibility:visible;mso-wrap-style:square">
            <v:imagedata r:id="rId128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вы применяете </w:t>
      </w:r>
      <w:r w:rsidRPr="007D37FE">
        <w:rPr>
          <w:b/>
        </w:rPr>
        <w:t>льготу в виде уменьшения суммы налога</w:t>
      </w:r>
      <w:r w:rsidRPr="007D37FE">
        <w:t xml:space="preserve">, заполните </w:t>
      </w:r>
      <w:hyperlink r:id="rId129">
        <w:r w:rsidRPr="007D37FE">
          <w:rPr>
            <w:color w:val="0000FF"/>
          </w:rPr>
          <w:t>строки 230</w:t>
        </w:r>
      </w:hyperlink>
      <w:r w:rsidRPr="007D37FE">
        <w:t xml:space="preserve"> и </w:t>
      </w:r>
      <w:hyperlink r:id="rId130">
        <w:r w:rsidRPr="007D37FE">
          <w:rPr>
            <w:color w:val="0000FF"/>
          </w:rPr>
          <w:t>240</w:t>
        </w:r>
      </w:hyperlink>
      <w:r w:rsidRPr="007D37FE">
        <w:t xml:space="preserve">. В </w:t>
      </w:r>
      <w:hyperlink r:id="rId131">
        <w:r w:rsidRPr="007D37FE">
          <w:rPr>
            <w:color w:val="0000FF"/>
          </w:rPr>
          <w:t>строке 230</w:t>
        </w:r>
      </w:hyperlink>
      <w:r w:rsidRPr="007D37FE">
        <w:t xml:space="preserve"> укажите код налоговой льготы </w:t>
      </w:r>
      <w:hyperlink r:id="rId132">
        <w:r w:rsidRPr="007D37FE">
          <w:rPr>
            <w:color w:val="0000FF"/>
          </w:rPr>
          <w:t>(2012500)</w:t>
        </w:r>
      </w:hyperlink>
      <w:r w:rsidRPr="007D37FE">
        <w:t xml:space="preserve">, номер или буквенное обозначение структурной единицы (статьи, пункта, абзаца и др.) закона субъекта РФ, которым она установлена. В </w:t>
      </w:r>
      <w:hyperlink r:id="rId133">
        <w:r w:rsidRPr="007D37FE">
          <w:rPr>
            <w:color w:val="0000FF"/>
          </w:rPr>
          <w:t>строке 240</w:t>
        </w:r>
      </w:hyperlink>
      <w:r w:rsidRPr="007D37FE">
        <w:t xml:space="preserve"> отразите сумму, на которую уменьшается налог (</w:t>
      </w:r>
      <w:hyperlink r:id="rId134">
        <w:r w:rsidRPr="007D37FE">
          <w:rPr>
            <w:color w:val="0000FF"/>
          </w:rPr>
          <w:t>пп. 14 п. 21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Сумму налога, исчисленную к уплате,</w:t>
      </w:r>
      <w:r w:rsidRPr="007D37FE">
        <w:t xml:space="preserve"> отразите в </w:t>
      </w:r>
      <w:hyperlink r:id="rId135">
        <w:r w:rsidRPr="007D37FE">
          <w:rPr>
            <w:color w:val="0000FF"/>
          </w:rPr>
          <w:t>строке 260</w:t>
        </w:r>
      </w:hyperlink>
      <w:r w:rsidRPr="007D37FE">
        <w:t xml:space="preserve"> (</w:t>
      </w:r>
      <w:hyperlink r:id="rId136">
        <w:r w:rsidRPr="007D37FE">
          <w:rPr>
            <w:color w:val="0000FF"/>
          </w:rPr>
          <w:t>пп. 16 п. 21</w:t>
        </w:r>
      </w:hyperlink>
      <w:r w:rsidRPr="007D37FE">
        <w:t xml:space="preserve"> названного Порядка). В общем случае показатель этой </w:t>
      </w:r>
      <w:hyperlink r:id="rId137">
        <w:r w:rsidRPr="007D37FE">
          <w:rPr>
            <w:color w:val="0000FF"/>
          </w:rPr>
          <w:t>строки</w:t>
        </w:r>
      </w:hyperlink>
      <w:r w:rsidRPr="007D37FE">
        <w:t xml:space="preserve"> равен показателю </w:t>
      </w:r>
      <w:hyperlink r:id="rId138">
        <w:r w:rsidRPr="007D37FE">
          <w:rPr>
            <w:color w:val="0000FF"/>
          </w:rPr>
          <w:t>строки 220</w:t>
        </w:r>
      </w:hyperlink>
      <w:r w:rsidRPr="007D37FE">
        <w:t xml:space="preserve">. Если вы применяете льготу в виде уменьшения суммы налога, показатель </w:t>
      </w:r>
      <w:hyperlink r:id="rId139">
        <w:r w:rsidRPr="007D37FE">
          <w:rPr>
            <w:color w:val="0000FF"/>
          </w:rPr>
          <w:t>строки 260</w:t>
        </w:r>
      </w:hyperlink>
      <w:r w:rsidRPr="007D37FE">
        <w:t xml:space="preserve"> в общем случае рассчитайте по формуле: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1"/>
        </w:rPr>
        <w:lastRenderedPageBreak/>
        <w:pict>
          <v:shape id="_x0000_i1038" type="#_x0000_t75" style="width:279.3pt;height:53pt;visibility:visible;mso-wrap-style:square">
            <v:imagedata r:id="rId140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полученный результат окажется меньше нуля, в </w:t>
      </w:r>
      <w:hyperlink r:id="rId141">
        <w:r w:rsidRPr="007D37FE">
          <w:rPr>
            <w:color w:val="0000FF"/>
          </w:rPr>
          <w:t>строке 260</w:t>
        </w:r>
      </w:hyperlink>
      <w:r w:rsidRPr="007D37FE">
        <w:t xml:space="preserve"> укажите нулевое значение.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5" w:name="P96"/>
      <w:bookmarkEnd w:id="5"/>
      <w:r w:rsidRPr="007D37FE">
        <w:rPr>
          <w:b/>
        </w:rPr>
        <w:t>5. Как заполнить разд. 2.1 декларации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В </w:t>
      </w:r>
      <w:hyperlink r:id="rId142">
        <w:r w:rsidRPr="007D37FE">
          <w:rPr>
            <w:color w:val="0000FF"/>
          </w:rPr>
          <w:t>разд. 2.1</w:t>
        </w:r>
      </w:hyperlink>
      <w:r w:rsidRPr="007D37FE">
        <w:t xml:space="preserve"> отразите сведения об объектах недвижимости, в отношении которых налоговая база определяется как среднегодовая стоимость. Расчет налога по таким объектам производится в </w:t>
      </w:r>
      <w:hyperlink r:id="rId143">
        <w:r w:rsidRPr="007D37FE">
          <w:rPr>
            <w:color w:val="0000FF"/>
          </w:rPr>
          <w:t>разд. 2</w:t>
        </w:r>
      </w:hyperlink>
      <w:r w:rsidRPr="007D37FE">
        <w:t xml:space="preserve"> (</w:t>
      </w:r>
      <w:hyperlink r:id="rId144">
        <w:r w:rsidRPr="007D37FE">
          <w:rPr>
            <w:color w:val="0000FF"/>
          </w:rPr>
          <w:t>п. 22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По каждому объекту недвижимости нужно заполнить </w:t>
      </w:r>
      <w:hyperlink r:id="rId145">
        <w:r w:rsidRPr="007D37FE">
          <w:rPr>
            <w:color w:val="0000FF"/>
          </w:rPr>
          <w:t>строки 010</w:t>
        </w:r>
      </w:hyperlink>
      <w:r w:rsidRPr="007D37FE">
        <w:t xml:space="preserve"> - </w:t>
      </w:r>
      <w:hyperlink r:id="rId146">
        <w:r w:rsidRPr="007D37FE">
          <w:rPr>
            <w:color w:val="0000FF"/>
          </w:rPr>
          <w:t>050</w:t>
        </w:r>
      </w:hyperlink>
      <w:r w:rsidRPr="007D37FE">
        <w:t xml:space="preserve"> (</w:t>
      </w:r>
      <w:hyperlink r:id="rId147">
        <w:r w:rsidRPr="007D37FE">
          <w:rPr>
            <w:color w:val="0000FF"/>
          </w:rPr>
          <w:t>п. 23</w:t>
        </w:r>
      </w:hyperlink>
      <w:r w:rsidRPr="007D37FE">
        <w:t xml:space="preserve"> Порядка заполнения декларации по налогу на имущество).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номера объекта</w:t>
      </w:r>
      <w:r w:rsidRPr="007D37FE">
        <w:t xml:space="preserve"> укажите в </w:t>
      </w:r>
      <w:hyperlink r:id="rId148">
        <w:r w:rsidRPr="007D37FE">
          <w:rPr>
            <w:color w:val="0000FF"/>
          </w:rPr>
          <w:t>строке 010</w:t>
        </w:r>
      </w:hyperlink>
      <w:r w:rsidRPr="007D37FE">
        <w:t>. Возможны следующие значения:</w:t>
      </w:r>
    </w:p>
    <w:p w:rsidR="007D37FE" w:rsidRPr="007D37FE" w:rsidRDefault="007D37FE" w:rsidP="007D37FE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7D37FE">
        <w:t>"1" - в ЕГРН имеется кадастровый номер;</w:t>
      </w:r>
    </w:p>
    <w:p w:rsidR="007D37FE" w:rsidRPr="007D37FE" w:rsidRDefault="007D37FE" w:rsidP="007D37FE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7D37FE">
        <w:t>"3" - имеется только инвентарный номер, присвоен адрес с указанием муниципального образования;</w:t>
      </w:r>
    </w:p>
    <w:p w:rsidR="007D37FE" w:rsidRPr="007D37FE" w:rsidRDefault="007D37FE" w:rsidP="007D37FE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7D37FE">
        <w:t>"4" - есть только инвентарный номер, адрес с указанием муниципального образования не присвоен;</w:t>
      </w:r>
    </w:p>
    <w:p w:rsidR="007D37FE" w:rsidRPr="007D37FE" w:rsidRDefault="007D37FE" w:rsidP="007D37FE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7D37FE">
        <w:t xml:space="preserve">"5" - </w:t>
      </w:r>
      <w:hyperlink r:id="rId149">
        <w:r w:rsidRPr="007D37FE">
          <w:rPr>
            <w:color w:val="0000FF"/>
          </w:rPr>
          <w:t>раздел</w:t>
        </w:r>
      </w:hyperlink>
      <w:r w:rsidRPr="007D37FE">
        <w:t xml:space="preserve"> заполняется в отношении водного транспортного средства;</w:t>
      </w:r>
    </w:p>
    <w:p w:rsidR="007D37FE" w:rsidRPr="007D37FE" w:rsidRDefault="007D37FE" w:rsidP="007D37FE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7D37FE">
        <w:t xml:space="preserve">"6" - </w:t>
      </w:r>
      <w:hyperlink r:id="rId150">
        <w:r w:rsidRPr="007D37FE">
          <w:rPr>
            <w:color w:val="0000FF"/>
          </w:rPr>
          <w:t>раздел</w:t>
        </w:r>
      </w:hyperlink>
      <w:r w:rsidRPr="007D37FE">
        <w:t xml:space="preserve"> заполняется в отношении воздушного судна.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Номер объекта</w:t>
      </w:r>
      <w:r w:rsidRPr="007D37FE">
        <w:t xml:space="preserve"> (кадастровый, инвентарный, идентификационный, серийный и др.) укажите в </w:t>
      </w:r>
      <w:hyperlink r:id="rId151">
        <w:r w:rsidRPr="007D37FE">
          <w:rPr>
            <w:color w:val="0000FF"/>
          </w:rPr>
          <w:t>строке 020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Адрес объекта</w:t>
      </w:r>
      <w:r w:rsidRPr="007D37FE">
        <w:t xml:space="preserve"> приведите в </w:t>
      </w:r>
      <w:hyperlink r:id="rId152">
        <w:r w:rsidRPr="007D37FE">
          <w:rPr>
            <w:color w:val="0000FF"/>
          </w:rPr>
          <w:t>строке 030</w:t>
        </w:r>
      </w:hyperlink>
      <w:r w:rsidRPr="007D37FE">
        <w:t>. Укажите код субъекта (</w:t>
      </w:r>
      <w:hyperlink r:id="rId153">
        <w:r w:rsidRPr="007D37FE">
          <w:rPr>
            <w:color w:val="0000FF"/>
          </w:rPr>
          <w:t>Приложение N 7</w:t>
        </w:r>
      </w:hyperlink>
      <w:r w:rsidRPr="007D37FE">
        <w:t xml:space="preserve"> к Порядку заполнения налоговой декларации по налогу на имущество организаций), вид и наименование муниципального образования, вид и наименование поселения (территории), вид и название населенного пункта, номер земельного участка (при наличии) и иные элементы адреса. Данную </w:t>
      </w:r>
      <w:hyperlink r:id="rId154">
        <w:r w:rsidRPr="007D37FE">
          <w:rPr>
            <w:color w:val="0000FF"/>
          </w:rPr>
          <w:t>строку</w:t>
        </w:r>
      </w:hyperlink>
      <w:r w:rsidRPr="007D37FE">
        <w:t xml:space="preserve"> заполняйте, только если в </w:t>
      </w:r>
      <w:hyperlink r:id="rId155">
        <w:r w:rsidRPr="007D37FE">
          <w:rPr>
            <w:color w:val="0000FF"/>
          </w:rPr>
          <w:t>строке 010</w:t>
        </w:r>
      </w:hyperlink>
      <w:r w:rsidRPr="007D37FE">
        <w:t xml:space="preserve"> вы привели код "3".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Код </w:t>
      </w:r>
      <w:hyperlink r:id="rId156">
        <w:r w:rsidRPr="007D37FE">
          <w:rPr>
            <w:b/>
            <w:color w:val="0000FF"/>
          </w:rPr>
          <w:t>ОКОФ</w:t>
        </w:r>
      </w:hyperlink>
      <w:r w:rsidRPr="007D37FE">
        <w:t xml:space="preserve"> укажите в </w:t>
      </w:r>
      <w:hyperlink r:id="rId157">
        <w:r w:rsidRPr="007D37FE">
          <w:rPr>
            <w:color w:val="0000FF"/>
          </w:rPr>
          <w:t>строке 040 разд. 2.1</w:t>
        </w:r>
      </w:hyperlink>
      <w:r w:rsidRPr="007D37FE">
        <w:t xml:space="preserve"> декларации по налогу на имущество.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Остаточную (балансовую) стоимость объекта недвижимости</w:t>
      </w:r>
      <w:r w:rsidRPr="007D37FE">
        <w:t xml:space="preserve"> на 31 декабря налогового периода отразите в </w:t>
      </w:r>
      <w:hyperlink r:id="rId158">
        <w:r w:rsidRPr="007D37FE">
          <w:rPr>
            <w:color w:val="0000FF"/>
          </w:rPr>
          <w:t>строке 050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недвижимость выбыла до указанной даты, сведения о ней не включайте в </w:t>
      </w:r>
      <w:hyperlink r:id="rId159">
        <w:r w:rsidRPr="007D37FE">
          <w:rPr>
            <w:color w:val="0000FF"/>
          </w:rPr>
          <w:t>разд. 2.1</w:t>
        </w:r>
      </w:hyperlink>
      <w:r w:rsidRPr="007D37FE">
        <w:t xml:space="preserve"> (</w:t>
      </w:r>
      <w:hyperlink r:id="rId160">
        <w:r w:rsidRPr="007D37FE">
          <w:rPr>
            <w:color w:val="0000FF"/>
          </w:rPr>
          <w:t>п. 24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7D37FE" w:rsidRPr="007D37FE" w:rsidTr="00382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7D37FE" w:rsidRPr="007D37FE" w:rsidRDefault="007D37FE" w:rsidP="00382F18">
            <w:pPr>
              <w:pStyle w:val="ConsPlusNormal"/>
              <w:jc w:val="both"/>
            </w:pPr>
            <w:bookmarkStart w:id="6" w:name="P111"/>
            <w:bookmarkEnd w:id="6"/>
            <w:r w:rsidRPr="007D37FE">
              <w:rPr>
                <w:u w:val="single"/>
              </w:rPr>
              <w:t>Особенности заполнения разд. 2.1 декларации по налогу на имущество по неотделимым улучшениям</w:t>
            </w:r>
          </w:p>
          <w:p w:rsidR="007D37FE" w:rsidRPr="007D37FE" w:rsidRDefault="007D37FE" w:rsidP="00382F18">
            <w:pPr>
              <w:pStyle w:val="ConsPlusNormal"/>
              <w:spacing w:before="220"/>
              <w:jc w:val="both"/>
            </w:pPr>
            <w:r w:rsidRPr="007D37FE">
              <w:t>По неотделимым капитальным вложениям в арендованную недвижимость ФНС России рекомендовала заполнять разд. 2.1 так:</w:t>
            </w:r>
          </w:p>
          <w:p w:rsidR="007D37FE" w:rsidRPr="007D37FE" w:rsidRDefault="007D37FE" w:rsidP="007D37FE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7D37FE">
              <w:t xml:space="preserve">в </w:t>
            </w:r>
            <w:hyperlink r:id="rId161">
              <w:r w:rsidRPr="007D37FE">
                <w:rPr>
                  <w:color w:val="0000FF"/>
                </w:rPr>
                <w:t>строке 010</w:t>
              </w:r>
            </w:hyperlink>
            <w:r w:rsidRPr="007D37FE">
              <w:t xml:space="preserve"> укажите код "3" или "4". Другие коды приводить не нужно;</w:t>
            </w:r>
          </w:p>
          <w:p w:rsidR="007D37FE" w:rsidRPr="007D37FE" w:rsidRDefault="007D37FE" w:rsidP="007D37FE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7D37FE">
              <w:t xml:space="preserve">в </w:t>
            </w:r>
            <w:hyperlink r:id="rId162">
              <w:r w:rsidRPr="007D37FE">
                <w:rPr>
                  <w:color w:val="0000FF"/>
                </w:rPr>
                <w:t>строке 020</w:t>
              </w:r>
            </w:hyperlink>
            <w:r w:rsidRPr="007D37FE">
              <w:t xml:space="preserve"> - инвентарный номер неотделимых улучшений;</w:t>
            </w:r>
          </w:p>
          <w:p w:rsidR="007D37FE" w:rsidRPr="007D37FE" w:rsidRDefault="007D37FE" w:rsidP="007D37FE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7D37FE">
              <w:t xml:space="preserve">в </w:t>
            </w:r>
            <w:hyperlink r:id="rId163">
              <w:r w:rsidRPr="007D37FE">
                <w:rPr>
                  <w:color w:val="0000FF"/>
                </w:rPr>
                <w:t>строке 030</w:t>
              </w:r>
            </w:hyperlink>
            <w:r w:rsidRPr="007D37FE">
              <w:t xml:space="preserve"> - адрес арендованной недвижимости. </w:t>
            </w:r>
            <w:hyperlink r:id="rId164">
              <w:r w:rsidRPr="007D37FE">
                <w:rPr>
                  <w:color w:val="0000FF"/>
                </w:rPr>
                <w:t>Строку</w:t>
              </w:r>
            </w:hyperlink>
            <w:r w:rsidRPr="007D37FE">
              <w:t xml:space="preserve"> заполняйте, только если в </w:t>
            </w:r>
            <w:hyperlink r:id="rId165">
              <w:r w:rsidRPr="007D37FE">
                <w:rPr>
                  <w:color w:val="0000FF"/>
                </w:rPr>
                <w:t>строке 010</w:t>
              </w:r>
            </w:hyperlink>
            <w:r w:rsidRPr="007D37FE">
              <w:t xml:space="preserve"> указали код "3";</w:t>
            </w:r>
          </w:p>
          <w:p w:rsidR="007D37FE" w:rsidRPr="007D37FE" w:rsidRDefault="007D37FE" w:rsidP="007D37FE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7D37FE">
              <w:t xml:space="preserve">в </w:t>
            </w:r>
            <w:hyperlink r:id="rId166">
              <w:r w:rsidRPr="007D37FE">
                <w:rPr>
                  <w:color w:val="0000FF"/>
                </w:rPr>
                <w:t>строке 040</w:t>
              </w:r>
            </w:hyperlink>
            <w:r w:rsidRPr="007D37FE">
              <w:t xml:space="preserve"> - код арендованной недвижимости по </w:t>
            </w:r>
            <w:hyperlink r:id="rId167">
              <w:r w:rsidRPr="007D37FE">
                <w:rPr>
                  <w:color w:val="0000FF"/>
                </w:rPr>
                <w:t>ОКОФ</w:t>
              </w:r>
            </w:hyperlink>
            <w:r w:rsidRPr="007D37FE">
              <w:t>;</w:t>
            </w:r>
          </w:p>
          <w:p w:rsidR="007D37FE" w:rsidRPr="007D37FE" w:rsidRDefault="007D37FE" w:rsidP="007D37FE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7D37FE">
              <w:t xml:space="preserve">в </w:t>
            </w:r>
            <w:hyperlink r:id="rId168">
              <w:r w:rsidRPr="007D37FE">
                <w:rPr>
                  <w:color w:val="0000FF"/>
                </w:rPr>
                <w:t>строке 050</w:t>
              </w:r>
            </w:hyperlink>
            <w:r w:rsidRPr="007D37FE">
              <w:t xml:space="preserve"> - остаточную (балансовую) стоимость неотделимых капитальных вложений в </w:t>
            </w:r>
            <w:r w:rsidRPr="007D37FE">
              <w:lastRenderedPageBreak/>
              <w:t>арендованный объект на 31 декабря налогового периода.</w:t>
            </w:r>
          </w:p>
          <w:p w:rsidR="007D37FE" w:rsidRPr="007D37FE" w:rsidRDefault="007D37FE" w:rsidP="00382F18">
            <w:pPr>
              <w:pStyle w:val="ConsPlusNormal"/>
              <w:spacing w:before="220"/>
              <w:jc w:val="both"/>
            </w:pPr>
            <w:r w:rsidRPr="007D37FE">
              <w:t xml:space="preserve">Такие разъяснения ФНС России дала по заполнению </w:t>
            </w:r>
            <w:hyperlink r:id="rId169">
              <w:r w:rsidRPr="007D37FE">
                <w:rPr>
                  <w:color w:val="0000FF"/>
                </w:rPr>
                <w:t>разд. 2.1</w:t>
              </w:r>
            </w:hyperlink>
            <w:r w:rsidRPr="007D37FE">
              <w:t xml:space="preserve"> формы декларации, применявшейся ранее (</w:t>
            </w:r>
            <w:hyperlink r:id="rId170">
              <w:r w:rsidRPr="007D37FE">
                <w:rPr>
                  <w:color w:val="0000FF"/>
                </w:rPr>
                <w:t>Письмо</w:t>
              </w:r>
            </w:hyperlink>
            <w:r w:rsidRPr="007D37FE">
              <w:t xml:space="preserve"> от 15.08.2019 N АС-4-21/16183@). Полагаем, что они актуальны и сейчас, если организация учитывает неотделимые улучшения в составе основных средств. В этой части </w:t>
            </w:r>
            <w:hyperlink r:id="rId171">
              <w:r w:rsidRPr="007D37FE">
                <w:rPr>
                  <w:color w:val="0000FF"/>
                </w:rPr>
                <w:t>форма</w:t>
              </w:r>
            </w:hyperlink>
            <w:r w:rsidRPr="007D37FE">
              <w:t xml:space="preserve"> декларации существенно не изменилась.</w:t>
            </w:r>
          </w:p>
        </w:tc>
      </w:tr>
    </w:tbl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7" w:name="P120"/>
      <w:bookmarkEnd w:id="7"/>
      <w:r w:rsidRPr="007D37FE">
        <w:rPr>
          <w:b/>
        </w:rPr>
        <w:t>6. Как заполнить разд. 2.2 декларации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172">
        <w:r w:rsidRPr="007D37FE">
          <w:rPr>
            <w:color w:val="0000FF"/>
          </w:rPr>
          <w:t>Раздел 2.2</w:t>
        </w:r>
      </w:hyperlink>
      <w:r w:rsidRPr="007D37FE">
        <w:t xml:space="preserve"> заполняется в отношении объектов недвижимого имущества, по которым применяется </w:t>
      </w:r>
      <w:hyperlink r:id="rId173">
        <w:r w:rsidRPr="007D37FE">
          <w:rPr>
            <w:color w:val="0000FF"/>
          </w:rPr>
          <w:t>налоговый вычет для СЗПК</w:t>
        </w:r>
      </w:hyperlink>
      <w:r w:rsidRPr="007D37FE">
        <w:t xml:space="preserve"> (</w:t>
      </w:r>
      <w:hyperlink r:id="rId174">
        <w:r w:rsidRPr="007D37FE">
          <w:rPr>
            <w:color w:val="0000FF"/>
          </w:rPr>
          <w:t>п. 25</w:t>
        </w:r>
      </w:hyperlink>
      <w:r w:rsidRPr="007D37FE">
        <w:t xml:space="preserve"> Порядка заполнения декларации по налогу на имущество организаций). Организации, которые не применяют вычет по СЗПК, </w:t>
      </w:r>
      <w:hyperlink r:id="rId175">
        <w:r w:rsidRPr="007D37FE">
          <w:rPr>
            <w:color w:val="0000FF"/>
          </w:rPr>
          <w:t>разд. 2.2</w:t>
        </w:r>
      </w:hyperlink>
      <w:r w:rsidRPr="007D37FE">
        <w:t xml:space="preserve"> в декларацию не включают (</w:t>
      </w:r>
      <w:hyperlink r:id="rId176">
        <w:r w:rsidRPr="007D37FE">
          <w:rPr>
            <w:color w:val="0000FF"/>
          </w:rPr>
          <w:t>п. 1</w:t>
        </w:r>
      </w:hyperlink>
      <w:r w:rsidRPr="007D37FE">
        <w:t xml:space="preserve"> Письма ФНС России от 07.11.2022 N БС-4-21/14972@).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Большинство строк этого </w:t>
      </w:r>
      <w:hyperlink r:id="rId177">
        <w:r w:rsidRPr="007D37FE">
          <w:rPr>
            <w:color w:val="0000FF"/>
          </w:rPr>
          <w:t>раздела</w:t>
        </w:r>
      </w:hyperlink>
      <w:r w:rsidRPr="007D37FE">
        <w:t xml:space="preserve"> </w:t>
      </w:r>
      <w:hyperlink w:anchor="P50">
        <w:r w:rsidRPr="007D37FE">
          <w:rPr>
            <w:color w:val="0000FF"/>
          </w:rPr>
          <w:t>заполняется так же</w:t>
        </w:r>
      </w:hyperlink>
      <w:r w:rsidRPr="007D37FE">
        <w:t xml:space="preserve">, как и аналогичные строки </w:t>
      </w:r>
      <w:hyperlink r:id="rId178">
        <w:r w:rsidRPr="007D37FE">
          <w:rPr>
            <w:color w:val="0000FF"/>
          </w:rPr>
          <w:t>разд. 2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>Исключение составляют следующие строки:</w:t>
      </w:r>
    </w:p>
    <w:p w:rsidR="007D37FE" w:rsidRPr="007D37FE" w:rsidRDefault="007D37FE" w:rsidP="007D37FE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179">
        <w:r w:rsidRPr="007D37FE">
          <w:rPr>
            <w:color w:val="0000FF"/>
          </w:rPr>
          <w:t>строка 011</w:t>
        </w:r>
      </w:hyperlink>
      <w:r w:rsidRPr="007D37FE">
        <w:t xml:space="preserve">. Укажите "1", если заполняете </w:t>
      </w:r>
      <w:hyperlink r:id="rId180">
        <w:r w:rsidRPr="007D37FE">
          <w:rPr>
            <w:color w:val="0000FF"/>
          </w:rPr>
          <w:t>раздел</w:t>
        </w:r>
      </w:hyperlink>
      <w:r w:rsidRPr="007D37FE">
        <w:t xml:space="preserve"> в отношении объекта недвижимости, имеющего кадастровый номер по ЕГРН. Укажите "2", если заполняете </w:t>
      </w:r>
      <w:hyperlink r:id="rId181">
        <w:r w:rsidRPr="007D37FE">
          <w:rPr>
            <w:color w:val="0000FF"/>
          </w:rPr>
          <w:t>раздел</w:t>
        </w:r>
      </w:hyperlink>
      <w:r w:rsidRPr="007D37FE">
        <w:t xml:space="preserve"> по водному или воздушному транспорту (</w:t>
      </w:r>
      <w:hyperlink r:id="rId182">
        <w:r w:rsidRPr="007D37FE">
          <w:rPr>
            <w:color w:val="0000FF"/>
          </w:rPr>
          <w:t>пп. 4 п. 26</w:t>
        </w:r>
      </w:hyperlink>
      <w:r w:rsidRPr="007D37FE">
        <w:t xml:space="preserve"> Порядка заполнения декларации по налогу на имущество организаций);</w:t>
      </w:r>
    </w:p>
    <w:p w:rsidR="007D37FE" w:rsidRPr="007D37FE" w:rsidRDefault="007D37FE" w:rsidP="007D37FE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183">
        <w:r w:rsidRPr="007D37FE">
          <w:rPr>
            <w:color w:val="0000FF"/>
          </w:rPr>
          <w:t>строка 012</w:t>
        </w:r>
      </w:hyperlink>
      <w:r w:rsidRPr="007D37FE">
        <w:t xml:space="preserve">. Отразите в ней номер объекта (кадастровый, идентификационный - в зависимости от вида имущества), в отношении которого заполняете </w:t>
      </w:r>
      <w:hyperlink r:id="rId184">
        <w:r w:rsidRPr="007D37FE">
          <w:rPr>
            <w:color w:val="0000FF"/>
          </w:rPr>
          <w:t>раздел</w:t>
        </w:r>
      </w:hyperlink>
      <w:r w:rsidRPr="007D37FE">
        <w:t xml:space="preserve"> (</w:t>
      </w:r>
      <w:hyperlink r:id="rId185">
        <w:r w:rsidRPr="007D37FE">
          <w:rPr>
            <w:color w:val="0000FF"/>
          </w:rPr>
          <w:t>пп. 5 п. 26</w:t>
        </w:r>
      </w:hyperlink>
      <w:r w:rsidRPr="007D37FE">
        <w:t xml:space="preserve"> этого Порядка);</w:t>
      </w:r>
    </w:p>
    <w:p w:rsidR="007D37FE" w:rsidRPr="007D37FE" w:rsidRDefault="007D37FE" w:rsidP="007D37FE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186">
        <w:r w:rsidRPr="007D37FE">
          <w:rPr>
            <w:color w:val="0000FF"/>
          </w:rPr>
          <w:t>строка 245</w:t>
        </w:r>
      </w:hyperlink>
      <w:r w:rsidRPr="007D37FE">
        <w:t xml:space="preserve">. Укажите код </w:t>
      </w:r>
      <w:hyperlink r:id="rId187">
        <w:r w:rsidRPr="007D37FE">
          <w:rPr>
            <w:color w:val="0000FF"/>
          </w:rPr>
          <w:t>"2010601"</w:t>
        </w:r>
      </w:hyperlink>
      <w:r w:rsidRPr="007D37FE">
        <w:t xml:space="preserve"> (</w:t>
      </w:r>
      <w:hyperlink r:id="rId188">
        <w:r w:rsidRPr="007D37FE">
          <w:rPr>
            <w:color w:val="0000FF"/>
          </w:rPr>
          <w:t>пп. 17 п. 26</w:t>
        </w:r>
      </w:hyperlink>
      <w:r w:rsidRPr="007D37FE">
        <w:t xml:space="preserve"> Порядка заполнения декларации по налогу на имущество организаций);</w:t>
      </w:r>
    </w:p>
    <w:p w:rsidR="007D37FE" w:rsidRPr="007D37FE" w:rsidRDefault="007D37FE" w:rsidP="007D37FE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189">
        <w:r w:rsidRPr="007D37FE">
          <w:rPr>
            <w:color w:val="0000FF"/>
          </w:rPr>
          <w:t>строка 250</w:t>
        </w:r>
      </w:hyperlink>
      <w:r w:rsidRPr="007D37FE">
        <w:t xml:space="preserve">. Отразите в ней сумму налогового вычета для СЗПК, которая уменьшает сумму налога к уплате. Показатель этой </w:t>
      </w:r>
      <w:hyperlink r:id="rId190">
        <w:r w:rsidRPr="007D37FE">
          <w:rPr>
            <w:color w:val="0000FF"/>
          </w:rPr>
          <w:t>строки</w:t>
        </w:r>
      </w:hyperlink>
      <w:r w:rsidRPr="007D37FE">
        <w:t xml:space="preserve"> должен быть меньше разницы показателей </w:t>
      </w:r>
      <w:hyperlink r:id="rId191">
        <w:r w:rsidRPr="007D37FE">
          <w:rPr>
            <w:color w:val="0000FF"/>
          </w:rPr>
          <w:t>строк 220</w:t>
        </w:r>
      </w:hyperlink>
      <w:r w:rsidRPr="007D37FE">
        <w:t xml:space="preserve"> и </w:t>
      </w:r>
      <w:hyperlink r:id="rId192">
        <w:r w:rsidRPr="007D37FE">
          <w:rPr>
            <w:color w:val="0000FF"/>
          </w:rPr>
          <w:t>240</w:t>
        </w:r>
      </w:hyperlink>
      <w:r w:rsidRPr="007D37FE">
        <w:t xml:space="preserve"> или равен ей.</w:t>
      </w:r>
    </w:p>
    <w:p w:rsidR="007D37FE" w:rsidRPr="007D37FE" w:rsidRDefault="007D37FE" w:rsidP="007D37FE">
      <w:pPr>
        <w:pStyle w:val="ConsPlusNormal"/>
        <w:spacing w:before="220"/>
        <w:ind w:left="540"/>
        <w:jc w:val="both"/>
      </w:pPr>
      <w:r w:rsidRPr="007D37FE">
        <w:t xml:space="preserve">Если вы утратили статус участника СЗПК по основаниям, указанным в </w:t>
      </w:r>
      <w:hyperlink r:id="rId193">
        <w:r w:rsidRPr="007D37FE">
          <w:rPr>
            <w:color w:val="0000FF"/>
          </w:rPr>
          <w:t>пп. 2 п. 3 ст. 25.17</w:t>
        </w:r>
      </w:hyperlink>
      <w:r w:rsidRPr="007D37FE">
        <w:t xml:space="preserve"> НК РФ, то при заполнении декларации прочеркните </w:t>
      </w:r>
      <w:hyperlink r:id="rId194">
        <w:r w:rsidRPr="007D37FE">
          <w:rPr>
            <w:color w:val="0000FF"/>
          </w:rPr>
          <w:t>строки 245</w:t>
        </w:r>
      </w:hyperlink>
      <w:r w:rsidRPr="007D37FE">
        <w:t xml:space="preserve"> и </w:t>
      </w:r>
      <w:hyperlink r:id="rId195">
        <w:r w:rsidRPr="007D37FE">
          <w:rPr>
            <w:color w:val="0000FF"/>
          </w:rPr>
          <w:t>250 разд. 2.2</w:t>
        </w:r>
      </w:hyperlink>
      <w:r w:rsidRPr="007D37FE">
        <w:t xml:space="preserve"> (</w:t>
      </w:r>
      <w:hyperlink r:id="rId196">
        <w:r w:rsidRPr="007D37FE">
          <w:rPr>
            <w:color w:val="0000FF"/>
          </w:rPr>
          <w:t>пп. 17 п. 26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Показатель </w:t>
      </w:r>
      <w:hyperlink r:id="rId197">
        <w:r w:rsidRPr="007D37FE">
          <w:rPr>
            <w:color w:val="0000FF"/>
          </w:rPr>
          <w:t>строки 260</w:t>
        </w:r>
      </w:hyperlink>
      <w:r w:rsidRPr="007D37FE">
        <w:t xml:space="preserve"> рассчитайте по формуле (</w:t>
      </w:r>
      <w:hyperlink r:id="rId198">
        <w:r w:rsidRPr="007D37FE">
          <w:rPr>
            <w:color w:val="0000FF"/>
          </w:rPr>
          <w:t>пп. 18 п. 26</w:t>
        </w:r>
      </w:hyperlink>
      <w:r w:rsidRPr="007D37FE">
        <w:t xml:space="preserve"> этого Порядка):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2"/>
        </w:rPr>
        <w:pict>
          <v:shape id="_x0000_i1037" type="#_x0000_t75" style="width:231.8pt;height:53.8pt;visibility:visible;mso-wrap-style:square">
            <v:imagedata r:id="rId199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полученное значение меньше нуля (это возможно при утрате статуса участника СЗПК), укажите в </w:t>
      </w:r>
      <w:hyperlink r:id="rId200">
        <w:r w:rsidRPr="007D37FE">
          <w:rPr>
            <w:color w:val="0000FF"/>
          </w:rPr>
          <w:t>строке 260</w:t>
        </w:r>
      </w:hyperlink>
      <w:r w:rsidRPr="007D37FE">
        <w:t xml:space="preserve"> ноль.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8" w:name="P135"/>
      <w:bookmarkEnd w:id="8"/>
      <w:r w:rsidRPr="007D37FE">
        <w:rPr>
          <w:b/>
        </w:rPr>
        <w:t>7. Как заполнить разд. 3 декларации по налогу на имущество организаций (расчет налога по кадастровой стоимости недвижимости)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201">
        <w:r w:rsidRPr="007D37FE">
          <w:rPr>
            <w:color w:val="0000FF"/>
          </w:rPr>
          <w:t>Раздел 3</w:t>
        </w:r>
      </w:hyperlink>
      <w:r w:rsidRPr="007D37FE">
        <w:t xml:space="preserve"> заполняют только иностранные организации (</w:t>
      </w:r>
      <w:hyperlink r:id="rId202">
        <w:r w:rsidRPr="007D37FE">
          <w:rPr>
            <w:color w:val="0000FF"/>
          </w:rPr>
          <w:t>п. 27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вида имущества</w:t>
      </w:r>
      <w:r w:rsidRPr="007D37FE">
        <w:t xml:space="preserve"> </w:t>
      </w:r>
      <w:hyperlink r:id="rId203">
        <w:r w:rsidRPr="007D37FE">
          <w:rPr>
            <w:color w:val="0000FF"/>
          </w:rPr>
          <w:t>(строка 001)</w:t>
        </w:r>
      </w:hyperlink>
      <w:r w:rsidRPr="007D37FE">
        <w:t xml:space="preserve"> определите по </w:t>
      </w:r>
      <w:hyperlink r:id="rId204">
        <w:r w:rsidRPr="007D37FE">
          <w:rPr>
            <w:color w:val="0000FF"/>
          </w:rPr>
          <w:t>Приложению N 5</w:t>
        </w:r>
      </w:hyperlink>
      <w:r w:rsidRPr="007D37FE">
        <w:t xml:space="preserve"> к Порядку заполнения декларации по налогу на имущество организаций. Как правило, это код </w:t>
      </w:r>
      <w:hyperlink r:id="rId205">
        <w:r w:rsidRPr="007D37FE">
          <w:rPr>
            <w:color w:val="0000FF"/>
          </w:rPr>
          <w:t>"12"</w:t>
        </w:r>
      </w:hyperlink>
      <w:r w:rsidRPr="007D37FE">
        <w:t xml:space="preserve"> (</w:t>
      </w:r>
      <w:hyperlink r:id="rId206">
        <w:r w:rsidRPr="007D37FE">
          <w:rPr>
            <w:color w:val="0000FF"/>
          </w:rPr>
          <w:t>пп. 1 п. 28</w:t>
        </w:r>
      </w:hyperlink>
      <w:r w:rsidRPr="007D37FE">
        <w:t xml:space="preserve"> названного Порядка).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Код по </w:t>
      </w:r>
      <w:hyperlink r:id="rId207">
        <w:r w:rsidRPr="007D37FE">
          <w:rPr>
            <w:b/>
            <w:color w:val="0000FF"/>
          </w:rPr>
          <w:t>ОКТМО</w:t>
        </w:r>
      </w:hyperlink>
      <w:r w:rsidRPr="007D37FE">
        <w:t xml:space="preserve"> отразите в </w:t>
      </w:r>
      <w:hyperlink r:id="rId208">
        <w:r w:rsidRPr="007D37FE">
          <w:rPr>
            <w:color w:val="0000FF"/>
          </w:rPr>
          <w:t>строке 010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вида сведений</w:t>
      </w:r>
      <w:r w:rsidRPr="007D37FE">
        <w:t xml:space="preserve"> укажите в </w:t>
      </w:r>
      <w:hyperlink r:id="rId209">
        <w:r w:rsidRPr="007D37FE">
          <w:rPr>
            <w:color w:val="0000FF"/>
          </w:rPr>
          <w:t>строке 014</w:t>
        </w:r>
      </w:hyperlink>
      <w:r w:rsidRPr="007D37FE">
        <w:t xml:space="preserve">. Приведите значение "2", если </w:t>
      </w:r>
      <w:hyperlink r:id="rId210">
        <w:r w:rsidRPr="007D37FE">
          <w:rPr>
            <w:color w:val="0000FF"/>
          </w:rPr>
          <w:t>разд. 3</w:t>
        </w:r>
      </w:hyperlink>
      <w:r w:rsidRPr="007D37FE">
        <w:t xml:space="preserve"> заполняете в отношении помещения, или значение "1", если заполняете его в отношении других объектов недвижимости (</w:t>
      </w:r>
      <w:hyperlink r:id="rId211">
        <w:r w:rsidRPr="007D37FE">
          <w:rPr>
            <w:color w:val="0000FF"/>
          </w:rPr>
          <w:t>пп. 3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lastRenderedPageBreak/>
        <w:t>Кадастровый номер объекта</w:t>
      </w:r>
      <w:r w:rsidRPr="007D37FE">
        <w:t xml:space="preserve"> приведите в </w:t>
      </w:r>
      <w:hyperlink r:id="rId212">
        <w:r w:rsidRPr="007D37FE">
          <w:rPr>
            <w:color w:val="0000FF"/>
          </w:rPr>
          <w:t>строке 015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Кадастровая стоимость</w:t>
      </w:r>
      <w:r w:rsidRPr="007D37FE">
        <w:t xml:space="preserve"> </w:t>
      </w:r>
      <w:hyperlink r:id="rId213">
        <w:r w:rsidRPr="007D37FE">
          <w:rPr>
            <w:color w:val="0000FF"/>
          </w:rPr>
          <w:t>(строка 020)</w:t>
        </w:r>
      </w:hyperlink>
      <w:r w:rsidRPr="007D37FE">
        <w:t>, по которой рассчитывается налог, - это кадастровая стоимость, внесенная в ЕГРН и применяемая с 1 января налогового периода (</w:t>
      </w:r>
      <w:hyperlink r:id="rId214">
        <w:r w:rsidRPr="007D37FE">
          <w:rPr>
            <w:color w:val="0000FF"/>
          </w:rPr>
          <w:t>п. 2 ст. 375</w:t>
        </w:r>
      </w:hyperlink>
      <w:r w:rsidRPr="007D37FE">
        <w:t xml:space="preserve"> НК РФ). В этой </w:t>
      </w:r>
      <w:hyperlink r:id="rId215">
        <w:r w:rsidRPr="007D37FE">
          <w:rPr>
            <w:color w:val="0000FF"/>
          </w:rPr>
          <w:t>строке</w:t>
        </w:r>
      </w:hyperlink>
      <w:r w:rsidRPr="007D37FE">
        <w:t xml:space="preserve"> укажите всю кадастровую стоимость, включая необлагаемую часть. Последнюю отразите отдельно в </w:t>
      </w:r>
      <w:hyperlink r:id="rId216">
        <w:r w:rsidRPr="007D37FE">
          <w:rPr>
            <w:color w:val="0000FF"/>
          </w:rPr>
          <w:t>строке 025</w:t>
        </w:r>
      </w:hyperlink>
      <w:r w:rsidRPr="007D37FE">
        <w:t>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>Изменение кадастровой стоимости объекта в налоговом периоде по общему правилу не учитывается при расчете налога (</w:t>
      </w:r>
      <w:hyperlink r:id="rId217">
        <w:r w:rsidRPr="007D37FE">
          <w:rPr>
            <w:color w:val="0000FF"/>
          </w:rPr>
          <w:t>п. 15 ст. 378.2</w:t>
        </w:r>
      </w:hyperlink>
      <w:r w:rsidRPr="007D37FE">
        <w:t xml:space="preserve"> НК РФ).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</w:t>
      </w:r>
      <w:r w:rsidRPr="007D37FE">
        <w:rPr>
          <w:b/>
        </w:rPr>
        <w:t>не определена кадастровая стоимость помещения</w:t>
      </w:r>
      <w:r w:rsidRPr="007D37FE">
        <w:t xml:space="preserve">, по которому заполняете раздел, но известна кадастровая стоимость здания, где оно расположено, в </w:t>
      </w:r>
      <w:hyperlink r:id="rId218">
        <w:r w:rsidRPr="007D37FE">
          <w:rPr>
            <w:color w:val="0000FF"/>
          </w:rPr>
          <w:t>строке 020</w:t>
        </w:r>
      </w:hyperlink>
      <w:r w:rsidRPr="007D37FE">
        <w:t xml:space="preserve"> укажите кадастровую стоимость помещения исходя из его доли в общей площади здания (</w:t>
      </w:r>
      <w:hyperlink r:id="rId219">
        <w:r w:rsidRPr="007D37FE">
          <w:rPr>
            <w:color w:val="0000FF"/>
          </w:rPr>
          <w:t>пп. 5 п. 28</w:t>
        </w:r>
      </w:hyperlink>
      <w:r w:rsidRPr="007D37FE">
        <w:t xml:space="preserve"> Порядка заполнения декларации по налогу на имущество организаций). Показатель доли отразите в </w:t>
      </w:r>
      <w:hyperlink r:id="rId220">
        <w:r w:rsidRPr="007D37FE">
          <w:rPr>
            <w:color w:val="0000FF"/>
          </w:rPr>
          <w:t>строке 035</w:t>
        </w:r>
      </w:hyperlink>
      <w:r w:rsidRPr="007D37FE">
        <w:t xml:space="preserve"> (</w:t>
      </w:r>
      <w:hyperlink r:id="rId221">
        <w:r w:rsidRPr="007D37FE">
          <w:rPr>
            <w:color w:val="0000FF"/>
          </w:rPr>
          <w:t>пп. 7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недвижимость находится </w:t>
      </w:r>
      <w:r w:rsidRPr="007D37FE">
        <w:rPr>
          <w:b/>
        </w:rPr>
        <w:t>в общей (долевой или совместной) собственности</w:t>
      </w:r>
      <w:r w:rsidRPr="007D37FE">
        <w:t xml:space="preserve">, вашу долю в праве на данный объект укажите в </w:t>
      </w:r>
      <w:hyperlink r:id="rId222">
        <w:r w:rsidRPr="007D37FE">
          <w:rPr>
            <w:color w:val="0000FF"/>
          </w:rPr>
          <w:t>строке 030</w:t>
        </w:r>
      </w:hyperlink>
      <w:r w:rsidRPr="007D37FE">
        <w:t xml:space="preserve"> (</w:t>
      </w:r>
      <w:hyperlink r:id="rId223">
        <w:r w:rsidRPr="007D37FE">
          <w:rPr>
            <w:color w:val="0000FF"/>
          </w:rPr>
          <w:t>пп. 6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Код льготы по налогу</w:t>
      </w:r>
      <w:r w:rsidRPr="007D37FE">
        <w:t xml:space="preserve"> отразите в </w:t>
      </w:r>
      <w:hyperlink r:id="rId224">
        <w:r w:rsidRPr="007D37FE">
          <w:rPr>
            <w:color w:val="0000FF"/>
          </w:rPr>
          <w:t>строке 040</w:t>
        </w:r>
      </w:hyperlink>
      <w:r w:rsidRPr="007D37FE">
        <w:t>. Она заполняется в следующем порядке (</w:t>
      </w:r>
      <w:hyperlink r:id="rId225">
        <w:r w:rsidRPr="007D37FE">
          <w:rPr>
            <w:color w:val="0000FF"/>
          </w:rPr>
          <w:t>пп. 8 п. 28</w:t>
        </w:r>
      </w:hyperlink>
      <w:r w:rsidRPr="007D37FE">
        <w:t xml:space="preserve"> Порядка заполнения декларации по налогу на имущество организаций):</w:t>
      </w:r>
    </w:p>
    <w:p w:rsidR="007D37FE" w:rsidRPr="007D37FE" w:rsidRDefault="007D37FE" w:rsidP="007D37FE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7D37FE">
        <w:t xml:space="preserve">в первой части показателя приведите код льготы по </w:t>
      </w:r>
      <w:hyperlink r:id="rId226">
        <w:r w:rsidRPr="007D37FE">
          <w:rPr>
            <w:color w:val="0000FF"/>
          </w:rPr>
          <w:t>Приложению N 6</w:t>
        </w:r>
      </w:hyperlink>
      <w:r w:rsidRPr="007D37FE">
        <w:t xml:space="preserve"> к Порядку заполнения декларации по налогу на имущество организаций;</w:t>
      </w:r>
    </w:p>
    <w:p w:rsidR="007D37FE" w:rsidRPr="007D37FE" w:rsidRDefault="007D37FE" w:rsidP="007D37FE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7D37FE">
        <w:t xml:space="preserve">если льгота установлена на региональном уровне (код льготы </w:t>
      </w:r>
      <w:hyperlink r:id="rId227">
        <w:r w:rsidRPr="007D37FE">
          <w:rPr>
            <w:color w:val="0000FF"/>
          </w:rPr>
          <w:t>2012000</w:t>
        </w:r>
      </w:hyperlink>
      <w:r w:rsidRPr="007D37FE">
        <w:t xml:space="preserve">), заполните и вторую часть </w:t>
      </w:r>
      <w:hyperlink r:id="rId228">
        <w:r w:rsidRPr="007D37FE">
          <w:rPr>
            <w:color w:val="0000FF"/>
          </w:rPr>
          <w:t>строки 040</w:t>
        </w:r>
      </w:hyperlink>
      <w:r w:rsidRPr="007D37FE">
        <w:t>. В ней нужно отразить номер или буквенное обозначение структурной единицы (статьи, пункта, абзаца и др.) регионального закона, которым предусмотрена льгота;</w:t>
      </w:r>
    </w:p>
    <w:p w:rsidR="007D37FE" w:rsidRPr="007D37FE" w:rsidRDefault="007D37FE" w:rsidP="007D37FE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7D37FE">
        <w:t xml:space="preserve">исключение - льготы в виде понижения ставки налога (код льготы </w:t>
      </w:r>
      <w:hyperlink r:id="rId229">
        <w:r w:rsidRPr="007D37FE">
          <w:rPr>
            <w:color w:val="0000FF"/>
          </w:rPr>
          <w:t>2012400</w:t>
        </w:r>
      </w:hyperlink>
      <w:r w:rsidRPr="007D37FE">
        <w:t xml:space="preserve">), в виде уменьшения суммы налога (код льготы </w:t>
      </w:r>
      <w:hyperlink r:id="rId230">
        <w:r w:rsidRPr="007D37FE">
          <w:rPr>
            <w:color w:val="0000FF"/>
          </w:rPr>
          <w:t>2012500</w:t>
        </w:r>
      </w:hyperlink>
      <w:r w:rsidRPr="007D37FE">
        <w:t xml:space="preserve">). По ним </w:t>
      </w:r>
      <w:hyperlink r:id="rId231">
        <w:r w:rsidRPr="007D37FE">
          <w:rPr>
            <w:color w:val="0000FF"/>
          </w:rPr>
          <w:t>строка 040</w:t>
        </w:r>
      </w:hyperlink>
      <w:r w:rsidRPr="007D37FE">
        <w:t xml:space="preserve"> не заполняется.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Долю кадастровой стоимости объекта недвижимости</w:t>
      </w:r>
      <w:r w:rsidRPr="007D37FE">
        <w:t xml:space="preserve"> на территории субъекта РФ отразите в </w:t>
      </w:r>
      <w:hyperlink r:id="rId232">
        <w:r w:rsidRPr="007D37FE">
          <w:rPr>
            <w:color w:val="0000FF"/>
          </w:rPr>
          <w:t>строке 050</w:t>
        </w:r>
      </w:hyperlink>
      <w:r w:rsidRPr="007D37FE">
        <w:t>. Заполните ее по недвижимому имуществу, расположенному на территориях разных субъектов РФ. Доля указывается в виде правильной простой дроби (</w:t>
      </w:r>
      <w:hyperlink r:id="rId233">
        <w:r w:rsidRPr="007D37FE">
          <w:rPr>
            <w:color w:val="0000FF"/>
          </w:rPr>
          <w:t>пп. 9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Налоговую базу</w:t>
      </w:r>
      <w:r w:rsidRPr="007D37FE">
        <w:t xml:space="preserve"> отразите в </w:t>
      </w:r>
      <w:hyperlink r:id="rId234">
        <w:r w:rsidRPr="007D37FE">
          <w:rPr>
            <w:color w:val="0000FF"/>
          </w:rPr>
          <w:t>строке 060</w:t>
        </w:r>
      </w:hyperlink>
      <w:r w:rsidRPr="007D37FE">
        <w:t xml:space="preserve"> (</w:t>
      </w:r>
      <w:hyperlink r:id="rId235">
        <w:r w:rsidRPr="007D37FE">
          <w:rPr>
            <w:color w:val="0000FF"/>
          </w:rPr>
          <w:t>пп. 10 п. 28</w:t>
        </w:r>
      </w:hyperlink>
      <w:r w:rsidRPr="007D37FE">
        <w:t xml:space="preserve"> Порядка заполнения декларации по налогу на имущество организаций). В большинстве случаев она рассчитывается так: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4"/>
        </w:rPr>
        <w:pict>
          <v:shape id="_x0000_i1036" type="#_x0000_t75" style="width:436.75pt;height:45.1pt;visibility:visible;mso-wrap-style:square">
            <v:imagedata r:id="rId236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применяете налоговую льготу в виде понижения ставки налога, заполните </w:t>
      </w:r>
      <w:hyperlink r:id="rId237">
        <w:r w:rsidRPr="007D37FE">
          <w:rPr>
            <w:color w:val="0000FF"/>
          </w:rPr>
          <w:t>строку 070</w:t>
        </w:r>
      </w:hyperlink>
      <w:r w:rsidRPr="007D37FE">
        <w:t xml:space="preserve"> (</w:t>
      </w:r>
      <w:hyperlink r:id="rId238">
        <w:r w:rsidRPr="007D37FE">
          <w:rPr>
            <w:color w:val="0000FF"/>
          </w:rPr>
          <w:t>пп. 11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Налоговая ставка</w:t>
      </w:r>
      <w:r w:rsidRPr="007D37FE">
        <w:t xml:space="preserve">, в том числе пониженная, отражается в </w:t>
      </w:r>
      <w:hyperlink r:id="rId239">
        <w:r w:rsidRPr="007D37FE">
          <w:rPr>
            <w:color w:val="0000FF"/>
          </w:rPr>
          <w:t>строке 080</w:t>
        </w:r>
      </w:hyperlink>
      <w:r w:rsidRPr="007D37FE">
        <w:t xml:space="preserve"> (</w:t>
      </w:r>
      <w:hyperlink r:id="rId240">
        <w:r w:rsidRPr="007D37FE">
          <w:rPr>
            <w:color w:val="0000FF"/>
          </w:rPr>
          <w:t>пп. 12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Коэффициент </w:t>
      </w:r>
      <w:proofErr w:type="spellStart"/>
      <w:r w:rsidRPr="007D37FE">
        <w:rPr>
          <w:b/>
        </w:rPr>
        <w:t>Кв</w:t>
      </w:r>
      <w:proofErr w:type="spellEnd"/>
      <w:r w:rsidRPr="007D37FE">
        <w:t xml:space="preserve"> </w:t>
      </w:r>
      <w:hyperlink r:id="rId241">
        <w:r w:rsidRPr="007D37FE">
          <w:rPr>
            <w:color w:val="0000FF"/>
          </w:rPr>
          <w:t>(строка 090)</w:t>
        </w:r>
      </w:hyperlink>
      <w:r w:rsidRPr="007D37FE">
        <w:t xml:space="preserve"> представляет собой отношение числа полных месяцев в налоговом периоде, в течение которых объект находился в вашей собственности, к числу месяцев в налоговом периоде. Значение коэффициента отразите в виде простой правильной дроби. Если вы владели объектом в течение всего налогового периода, в </w:t>
      </w:r>
      <w:hyperlink r:id="rId242">
        <w:r w:rsidRPr="007D37FE">
          <w:rPr>
            <w:color w:val="0000FF"/>
          </w:rPr>
          <w:t>строке</w:t>
        </w:r>
      </w:hyperlink>
      <w:r w:rsidRPr="007D37FE">
        <w:t xml:space="preserve"> укажите "1" (</w:t>
      </w:r>
      <w:hyperlink r:id="rId243">
        <w:r w:rsidRPr="007D37FE">
          <w:rPr>
            <w:color w:val="0000FF"/>
          </w:rPr>
          <w:t>пп. 13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Коэффициент Ки</w:t>
      </w:r>
      <w:r w:rsidRPr="007D37FE">
        <w:t xml:space="preserve"> </w:t>
      </w:r>
      <w:hyperlink r:id="rId244">
        <w:r w:rsidRPr="007D37FE">
          <w:rPr>
            <w:color w:val="0000FF"/>
          </w:rPr>
          <w:t>(строка 095)</w:t>
        </w:r>
      </w:hyperlink>
      <w:r w:rsidRPr="007D37FE">
        <w:t xml:space="preserve"> применяйте, если в налоговом периоде в результате изменения характеристик недвижимости изменилась ее кадастровая стоимость. По такому объекту надо заполнить несколько листов </w:t>
      </w:r>
      <w:hyperlink r:id="rId245">
        <w:r w:rsidRPr="007D37FE">
          <w:rPr>
            <w:color w:val="0000FF"/>
          </w:rPr>
          <w:t>разд. 3</w:t>
        </w:r>
      </w:hyperlink>
      <w:r w:rsidRPr="007D37FE">
        <w:t xml:space="preserve"> с соответствующими коэффициентами Ки. Он определяется как отношение числа полных месяцев, в течение которых действовала соответствующая кадастровая стоимость, к числу календарных месяцев в налоговом периоде. Значение укажите в виде простой правильной дроби (</w:t>
      </w:r>
      <w:hyperlink r:id="rId246">
        <w:r w:rsidRPr="007D37FE">
          <w:rPr>
            <w:color w:val="0000FF"/>
          </w:rPr>
          <w:t>пп. 14 п. 28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lastRenderedPageBreak/>
        <w:t>Сумма налога за налоговый период</w:t>
      </w:r>
      <w:r w:rsidRPr="007D37FE">
        <w:t xml:space="preserve"> </w:t>
      </w:r>
      <w:hyperlink r:id="rId247">
        <w:r w:rsidRPr="007D37FE">
          <w:rPr>
            <w:color w:val="0000FF"/>
          </w:rPr>
          <w:t>(строка 100)</w:t>
        </w:r>
      </w:hyperlink>
      <w:r w:rsidRPr="007D37FE">
        <w:t xml:space="preserve"> в большинстве случаев определяется по формуле (</w:t>
      </w:r>
      <w:hyperlink r:id="rId248">
        <w:r w:rsidRPr="007D37FE">
          <w:rPr>
            <w:color w:val="0000FF"/>
          </w:rPr>
          <w:t>пп. 15 п. 28</w:t>
        </w:r>
      </w:hyperlink>
      <w:r w:rsidRPr="007D37FE">
        <w:t xml:space="preserve"> Порядка заполнения декларации по налогу на имущество организаций):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2"/>
        </w:rPr>
        <w:pict>
          <v:shape id="_x0000_i1035" type="#_x0000_t75" style="width:300.25pt;height:53.4pt;visibility:visible;mso-wrap-style:square">
            <v:imagedata r:id="rId249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в налоговом периоде возникло или прекратилось право собственности на объект либо изменилась его кадастровая стоимость, полученное значение умножьте на коэффициент </w:t>
      </w:r>
      <w:proofErr w:type="spellStart"/>
      <w:r w:rsidRPr="007D37FE">
        <w:t>Кв</w:t>
      </w:r>
      <w:proofErr w:type="spellEnd"/>
      <w:r w:rsidRPr="007D37FE">
        <w:t xml:space="preserve"> </w:t>
      </w:r>
      <w:hyperlink r:id="rId250">
        <w:r w:rsidRPr="007D37FE">
          <w:rPr>
            <w:color w:val="0000FF"/>
          </w:rPr>
          <w:t>(строка 090)</w:t>
        </w:r>
      </w:hyperlink>
      <w:r w:rsidRPr="007D37FE">
        <w:t xml:space="preserve"> и (или) Ки </w:t>
      </w:r>
      <w:hyperlink r:id="rId251">
        <w:r w:rsidRPr="007D37FE">
          <w:rPr>
            <w:color w:val="0000FF"/>
          </w:rPr>
          <w:t>(строка 095)</w:t>
        </w:r>
      </w:hyperlink>
      <w:r w:rsidRPr="007D37FE">
        <w:t xml:space="preserve"> соответственно.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применяете льготу в виде уменьшения суммы налога (авансового платежа по нему), заполните </w:t>
      </w:r>
      <w:hyperlink r:id="rId252">
        <w:r w:rsidRPr="007D37FE">
          <w:rPr>
            <w:color w:val="0000FF"/>
          </w:rPr>
          <w:t>строки 110</w:t>
        </w:r>
      </w:hyperlink>
      <w:r w:rsidRPr="007D37FE">
        <w:t xml:space="preserve"> и </w:t>
      </w:r>
      <w:hyperlink r:id="rId253">
        <w:r w:rsidRPr="007D37FE">
          <w:rPr>
            <w:color w:val="0000FF"/>
          </w:rPr>
          <w:t>120</w:t>
        </w:r>
      </w:hyperlink>
      <w:r w:rsidRPr="007D37FE">
        <w:t xml:space="preserve"> (</w:t>
      </w:r>
      <w:hyperlink r:id="rId254">
        <w:r w:rsidRPr="007D37FE">
          <w:rPr>
            <w:color w:val="0000FF"/>
          </w:rPr>
          <w:t>пп. 16 п. 28</w:t>
        </w:r>
      </w:hyperlink>
      <w:r w:rsidRPr="007D37FE">
        <w:t xml:space="preserve"> Порядка заполнения декларации по налогу на имущество организаций). В общем случае в </w:t>
      </w:r>
      <w:hyperlink r:id="rId255">
        <w:r w:rsidRPr="007D37FE">
          <w:rPr>
            <w:color w:val="0000FF"/>
          </w:rPr>
          <w:t>строке 110</w:t>
        </w:r>
      </w:hyperlink>
      <w:r w:rsidRPr="007D37FE">
        <w:t xml:space="preserve"> приводится код налоговой льготы </w:t>
      </w:r>
      <w:hyperlink r:id="rId256">
        <w:r w:rsidRPr="007D37FE">
          <w:rPr>
            <w:color w:val="0000FF"/>
          </w:rPr>
          <w:t>(2012500)</w:t>
        </w:r>
      </w:hyperlink>
      <w:r w:rsidRPr="007D37FE">
        <w:t xml:space="preserve">, а также номер или буквенное обозначение структурной единицы (статьи, пункта, абзаца и др.) регионального закона, которым она установлена. В </w:t>
      </w:r>
      <w:hyperlink r:id="rId257">
        <w:r w:rsidRPr="007D37FE">
          <w:rPr>
            <w:color w:val="0000FF"/>
          </w:rPr>
          <w:t>строке 120</w:t>
        </w:r>
      </w:hyperlink>
      <w:r w:rsidRPr="007D37FE">
        <w:t xml:space="preserve"> отражается сумма, на которую уменьшается налог.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>Сумму налога к уплате</w:t>
      </w:r>
      <w:r w:rsidRPr="007D37FE">
        <w:t xml:space="preserve"> отразите в </w:t>
      </w:r>
      <w:hyperlink r:id="rId258">
        <w:r w:rsidRPr="007D37FE">
          <w:rPr>
            <w:color w:val="0000FF"/>
          </w:rPr>
          <w:t>строке 130</w:t>
        </w:r>
      </w:hyperlink>
      <w:r w:rsidRPr="007D37FE">
        <w:t xml:space="preserve"> (</w:t>
      </w:r>
      <w:hyperlink r:id="rId259">
        <w:r w:rsidRPr="007D37FE">
          <w:rPr>
            <w:color w:val="0000FF"/>
          </w:rPr>
          <w:t>пп. 17 п. 28</w:t>
        </w:r>
      </w:hyperlink>
      <w:r w:rsidRPr="007D37FE">
        <w:t xml:space="preserve"> Порядка заполнения декларации по налогу на имущество организаций). В большинстве случаев она равна показателю </w:t>
      </w:r>
      <w:hyperlink r:id="rId260">
        <w:r w:rsidRPr="007D37FE">
          <w:rPr>
            <w:color w:val="0000FF"/>
          </w:rPr>
          <w:t>строки 100</w:t>
        </w:r>
      </w:hyperlink>
      <w:r w:rsidRPr="007D37FE">
        <w:t xml:space="preserve">. Если вы применяете льготу в виде уменьшения суммы налога, показатель </w:t>
      </w:r>
      <w:hyperlink r:id="rId261">
        <w:r w:rsidRPr="007D37FE">
          <w:rPr>
            <w:color w:val="0000FF"/>
          </w:rPr>
          <w:t>строки 130</w:t>
        </w:r>
      </w:hyperlink>
      <w:r w:rsidRPr="007D37FE">
        <w:t xml:space="preserve"> рассчитайте по формуле: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41"/>
        </w:rPr>
        <w:pict>
          <v:shape id="_x0000_i1034" type="#_x0000_t75" style="width:279.3pt;height:53pt;visibility:visible;mso-wrap-style:square">
            <v:imagedata r:id="rId262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исчисленное значение получится меньше нуля, в </w:t>
      </w:r>
      <w:hyperlink r:id="rId263">
        <w:r w:rsidRPr="007D37FE">
          <w:rPr>
            <w:color w:val="0000FF"/>
          </w:rPr>
          <w:t>строке 130</w:t>
        </w:r>
      </w:hyperlink>
      <w:r w:rsidRPr="007D37FE">
        <w:t xml:space="preserve"> укажите нулевое значение.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9" w:name="P170"/>
      <w:bookmarkEnd w:id="9"/>
      <w:r w:rsidRPr="007D37FE">
        <w:rPr>
          <w:b/>
        </w:rPr>
        <w:t>8. Как заполнить разд. 1 декларации по налогу на имущество организаций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В </w:t>
      </w:r>
      <w:hyperlink r:id="rId264">
        <w:r w:rsidRPr="007D37FE">
          <w:rPr>
            <w:color w:val="0000FF"/>
          </w:rPr>
          <w:t>разд. 1</w:t>
        </w:r>
      </w:hyperlink>
      <w:r w:rsidRPr="007D37FE">
        <w:t xml:space="preserve"> отразите суммы налога, подлежащие уплате в бюджет или исчисленные к уменьшению по итогам налогового периода.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Блоки </w:t>
      </w:r>
      <w:hyperlink r:id="rId265">
        <w:r w:rsidRPr="007D37FE">
          <w:rPr>
            <w:color w:val="0000FF"/>
          </w:rPr>
          <w:t>строк 007</w:t>
        </w:r>
      </w:hyperlink>
      <w:r w:rsidRPr="007D37FE">
        <w:t xml:space="preserve"> - </w:t>
      </w:r>
      <w:hyperlink r:id="rId266">
        <w:r w:rsidRPr="007D37FE">
          <w:rPr>
            <w:color w:val="0000FF"/>
          </w:rPr>
          <w:t>040</w:t>
        </w:r>
      </w:hyperlink>
      <w:r w:rsidRPr="007D37FE">
        <w:t xml:space="preserve"> заполните следующим образом (</w:t>
      </w:r>
      <w:hyperlink r:id="rId267">
        <w:r w:rsidRPr="007D37FE">
          <w:rPr>
            <w:color w:val="0000FF"/>
          </w:rPr>
          <w:t>п. 17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268">
        <w:r w:rsidRPr="007D37FE">
          <w:rPr>
            <w:color w:val="0000FF"/>
          </w:rPr>
          <w:t>Строку 007</w:t>
        </w:r>
      </w:hyperlink>
      <w:r w:rsidRPr="007D37FE">
        <w:t xml:space="preserve"> "Признак СЗПК" заполняйте, если вы заключили СЗПК и применяете положения </w:t>
      </w:r>
      <w:hyperlink r:id="rId269">
        <w:r w:rsidRPr="007D37FE">
          <w:rPr>
            <w:color w:val="0000FF"/>
          </w:rPr>
          <w:t>п. 4.3 ст. 5</w:t>
        </w:r>
      </w:hyperlink>
      <w:r w:rsidRPr="007D37FE">
        <w:t xml:space="preserve"> НК РФ. Отразите "1", если суммы налога (авансовых платежей по нему) исчислены в отношении объектов недвижимости, связанных с исполнением СЗПК. В противном случае укажите "2". Если вы не заключали СЗПК, эту </w:t>
      </w:r>
      <w:hyperlink r:id="rId270">
        <w:r w:rsidRPr="007D37FE">
          <w:rPr>
            <w:color w:val="0000FF"/>
          </w:rPr>
          <w:t>строку</w:t>
        </w:r>
      </w:hyperlink>
      <w:r w:rsidRPr="007D37FE">
        <w:t xml:space="preserve"> заполнять не нужно (</w:t>
      </w:r>
      <w:hyperlink r:id="rId271">
        <w:r w:rsidRPr="007D37FE">
          <w:rPr>
            <w:color w:val="0000FF"/>
          </w:rPr>
          <w:t>Письмо</w:t>
        </w:r>
      </w:hyperlink>
      <w:r w:rsidRPr="007D37FE">
        <w:t xml:space="preserve"> ФНС России от 22.10.2020 N БС-4-21/17366@). Пояснения даны для прежней </w:t>
      </w:r>
      <w:hyperlink r:id="rId272">
        <w:r w:rsidRPr="007D37FE">
          <w:rPr>
            <w:color w:val="0000FF"/>
          </w:rPr>
          <w:t>формы</w:t>
        </w:r>
      </w:hyperlink>
      <w:r w:rsidRPr="007D37FE">
        <w:t xml:space="preserve"> декларации, однако считаем их актуальными, так как в этой части </w:t>
      </w:r>
      <w:hyperlink r:id="rId273">
        <w:r w:rsidRPr="007D37FE">
          <w:rPr>
            <w:color w:val="0000FF"/>
          </w:rPr>
          <w:t>форма</w:t>
        </w:r>
      </w:hyperlink>
      <w:r w:rsidRPr="007D37FE">
        <w:t xml:space="preserve"> существенно не изменилась.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rPr>
          <w:b/>
        </w:rPr>
        <w:t xml:space="preserve">Код по </w:t>
      </w:r>
      <w:hyperlink r:id="rId274">
        <w:r w:rsidRPr="007D37FE">
          <w:rPr>
            <w:b/>
            <w:color w:val="0000FF"/>
          </w:rPr>
          <w:t>ОКТМО</w:t>
        </w:r>
      </w:hyperlink>
      <w:r w:rsidRPr="007D37FE">
        <w:rPr>
          <w:b/>
        </w:rPr>
        <w:t xml:space="preserve"> и КБК</w:t>
      </w:r>
      <w:r w:rsidRPr="007D37FE">
        <w:t xml:space="preserve"> укажите в </w:t>
      </w:r>
      <w:hyperlink r:id="rId275">
        <w:r w:rsidRPr="007D37FE">
          <w:rPr>
            <w:color w:val="0000FF"/>
          </w:rPr>
          <w:t>строках 010</w:t>
        </w:r>
      </w:hyperlink>
      <w:r w:rsidRPr="007D37FE">
        <w:t xml:space="preserve"> и </w:t>
      </w:r>
      <w:hyperlink r:id="rId276">
        <w:r w:rsidRPr="007D37FE">
          <w:rPr>
            <w:color w:val="0000FF"/>
          </w:rPr>
          <w:t>020</w:t>
        </w:r>
      </w:hyperlink>
      <w:r w:rsidRPr="007D37FE">
        <w:t xml:space="preserve"> соответственно.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b/>
        </w:rPr>
        <w:t>Сумму налога, исчисленную к уплате по итогам налогового периода,</w:t>
      </w:r>
      <w:r w:rsidRPr="007D37FE">
        <w:t xml:space="preserve"> отразите в </w:t>
      </w:r>
      <w:hyperlink r:id="rId277">
        <w:r w:rsidRPr="007D37FE">
          <w:rPr>
            <w:color w:val="0000FF"/>
          </w:rPr>
          <w:t>строке 021</w:t>
        </w:r>
      </w:hyperlink>
      <w:r w:rsidRPr="007D37FE">
        <w:t xml:space="preserve">. Чтобы получить этот показатель, сложите все исчисленные к уплате суммы, которые имеют одинаковые коды по </w:t>
      </w:r>
      <w:hyperlink r:id="rId278">
        <w:r w:rsidRPr="007D37FE">
          <w:rPr>
            <w:color w:val="0000FF"/>
          </w:rPr>
          <w:t>ОКТМО</w:t>
        </w:r>
      </w:hyperlink>
      <w:r w:rsidRPr="007D37FE">
        <w:t>, КБК и признак СЗПК (</w:t>
      </w:r>
      <w:hyperlink r:id="rId279">
        <w:r w:rsidRPr="007D37FE">
          <w:rPr>
            <w:color w:val="0000FF"/>
          </w:rPr>
          <w:t>пп. 4 п. 17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Таким образом, если вы - российская организация, которая не заключала СЗПК, то для определения показателя </w:t>
      </w:r>
      <w:hyperlink r:id="rId280">
        <w:r w:rsidRPr="007D37FE">
          <w:rPr>
            <w:color w:val="0000FF"/>
          </w:rPr>
          <w:t>строки 021 разд. 1</w:t>
        </w:r>
      </w:hyperlink>
      <w:r w:rsidRPr="007D37FE">
        <w:t xml:space="preserve"> вам надо сложить показатели </w:t>
      </w:r>
      <w:hyperlink r:id="rId281">
        <w:r w:rsidRPr="007D37FE">
          <w:rPr>
            <w:color w:val="0000FF"/>
          </w:rPr>
          <w:t>строк 260</w:t>
        </w:r>
      </w:hyperlink>
      <w:r w:rsidRPr="007D37FE">
        <w:t xml:space="preserve"> всех разд. 2 с соответствующими кодами по </w:t>
      </w:r>
      <w:hyperlink r:id="rId282">
        <w:r w:rsidRPr="007D37FE">
          <w:rPr>
            <w:color w:val="0000FF"/>
          </w:rPr>
          <w:t>ОКТМО</w:t>
        </w:r>
      </w:hyperlink>
      <w:r w:rsidRPr="007D37FE">
        <w:t xml:space="preserve"> и КБК.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заключили СЗПК, применяете положения </w:t>
      </w:r>
      <w:hyperlink r:id="rId283">
        <w:r w:rsidRPr="007D37FE">
          <w:rPr>
            <w:color w:val="0000FF"/>
          </w:rPr>
          <w:t>п. 4.3 ст. 5</w:t>
        </w:r>
      </w:hyperlink>
      <w:r w:rsidRPr="007D37FE">
        <w:t xml:space="preserve"> НК РФ. Определите показатель </w:t>
      </w:r>
      <w:hyperlink r:id="rId284">
        <w:r w:rsidRPr="007D37FE">
          <w:rPr>
            <w:color w:val="0000FF"/>
          </w:rPr>
          <w:t>строки 021</w:t>
        </w:r>
      </w:hyperlink>
      <w:r w:rsidRPr="007D37FE">
        <w:t xml:space="preserve"> следующим образом:</w:t>
      </w:r>
    </w:p>
    <w:p w:rsidR="007D37FE" w:rsidRPr="007D37FE" w:rsidRDefault="007D37FE" w:rsidP="007D37FE">
      <w:pPr>
        <w:pStyle w:val="ConsPlusNormal"/>
        <w:numPr>
          <w:ilvl w:val="0"/>
          <w:numId w:val="39"/>
        </w:numPr>
        <w:adjustRightInd/>
        <w:spacing w:before="220"/>
        <w:jc w:val="both"/>
      </w:pPr>
      <w:r w:rsidRPr="007D37FE">
        <w:t xml:space="preserve">если в </w:t>
      </w:r>
      <w:hyperlink r:id="rId285">
        <w:r w:rsidRPr="007D37FE">
          <w:rPr>
            <w:color w:val="0000FF"/>
          </w:rPr>
          <w:t>строке 007</w:t>
        </w:r>
      </w:hyperlink>
      <w:r w:rsidRPr="007D37FE">
        <w:t xml:space="preserve"> указано "1", суммируйте показатели строк 260 всех </w:t>
      </w:r>
      <w:hyperlink r:id="rId286">
        <w:r w:rsidRPr="007D37FE">
          <w:rPr>
            <w:color w:val="0000FF"/>
          </w:rPr>
          <w:t>разд. 2</w:t>
        </w:r>
      </w:hyperlink>
      <w:r w:rsidRPr="007D37FE">
        <w:t xml:space="preserve"> и </w:t>
      </w:r>
      <w:hyperlink r:id="rId287">
        <w:r w:rsidRPr="007D37FE">
          <w:rPr>
            <w:color w:val="0000FF"/>
          </w:rPr>
          <w:t>2.2</w:t>
        </w:r>
      </w:hyperlink>
      <w:r w:rsidRPr="007D37FE">
        <w:t xml:space="preserve">, в которых указаны одинаковые коды по </w:t>
      </w:r>
      <w:hyperlink r:id="rId288">
        <w:r w:rsidRPr="007D37FE">
          <w:rPr>
            <w:color w:val="0000FF"/>
          </w:rPr>
          <w:t>ОКТМО</w:t>
        </w:r>
      </w:hyperlink>
      <w:r w:rsidRPr="007D37FE">
        <w:t xml:space="preserve"> и КБК и в строке 002 которых проставлен признак "1";</w:t>
      </w:r>
    </w:p>
    <w:p w:rsidR="007D37FE" w:rsidRPr="007D37FE" w:rsidRDefault="007D37FE" w:rsidP="007D37FE">
      <w:pPr>
        <w:pStyle w:val="ConsPlusNormal"/>
        <w:numPr>
          <w:ilvl w:val="0"/>
          <w:numId w:val="39"/>
        </w:numPr>
        <w:adjustRightInd/>
        <w:spacing w:before="220"/>
        <w:jc w:val="both"/>
      </w:pPr>
      <w:r w:rsidRPr="007D37FE">
        <w:lastRenderedPageBreak/>
        <w:t xml:space="preserve">если в </w:t>
      </w:r>
      <w:hyperlink r:id="rId289">
        <w:r w:rsidRPr="007D37FE">
          <w:rPr>
            <w:color w:val="0000FF"/>
          </w:rPr>
          <w:t>строке 007</w:t>
        </w:r>
      </w:hyperlink>
      <w:r w:rsidRPr="007D37FE">
        <w:t xml:space="preserve"> указано "2", суммируйте показатели строк 260 всех </w:t>
      </w:r>
      <w:hyperlink r:id="rId290">
        <w:r w:rsidRPr="007D37FE">
          <w:rPr>
            <w:color w:val="0000FF"/>
          </w:rPr>
          <w:t>разд. 2</w:t>
        </w:r>
      </w:hyperlink>
      <w:r w:rsidRPr="007D37FE">
        <w:t xml:space="preserve"> и </w:t>
      </w:r>
      <w:hyperlink r:id="rId291">
        <w:r w:rsidRPr="007D37FE">
          <w:rPr>
            <w:color w:val="0000FF"/>
          </w:rPr>
          <w:t>2.2</w:t>
        </w:r>
      </w:hyperlink>
      <w:r w:rsidRPr="007D37FE">
        <w:t xml:space="preserve">, в которых указаны одинаковые коды по </w:t>
      </w:r>
      <w:hyperlink r:id="rId292">
        <w:r w:rsidRPr="007D37FE">
          <w:rPr>
            <w:color w:val="0000FF"/>
          </w:rPr>
          <w:t>ОКТМО</w:t>
        </w:r>
      </w:hyperlink>
      <w:r w:rsidRPr="007D37FE">
        <w:t xml:space="preserve"> и КБК и в строке 002 которых проставлен признак "2".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Авансовые платежи, которые подлежали уплате в налоговом периоде по соответствующим кодам и признаку, отразите в </w:t>
      </w:r>
      <w:hyperlink r:id="rId293">
        <w:r w:rsidRPr="007D37FE">
          <w:rPr>
            <w:color w:val="0000FF"/>
          </w:rPr>
          <w:t>строках 023</w:t>
        </w:r>
      </w:hyperlink>
      <w:r w:rsidRPr="007D37FE">
        <w:t xml:space="preserve">, </w:t>
      </w:r>
      <w:hyperlink r:id="rId294">
        <w:r w:rsidRPr="007D37FE">
          <w:rPr>
            <w:color w:val="0000FF"/>
          </w:rPr>
          <w:t>025</w:t>
        </w:r>
      </w:hyperlink>
      <w:r w:rsidRPr="007D37FE">
        <w:t xml:space="preserve">, </w:t>
      </w:r>
      <w:hyperlink r:id="rId295">
        <w:r w:rsidRPr="007D37FE">
          <w:rPr>
            <w:color w:val="0000FF"/>
          </w:rPr>
          <w:t>027</w:t>
        </w:r>
      </w:hyperlink>
      <w:r w:rsidRPr="007D37FE">
        <w:t xml:space="preserve"> (</w:t>
      </w:r>
      <w:hyperlink r:id="rId296">
        <w:r w:rsidRPr="007D37FE">
          <w:rPr>
            <w:color w:val="0000FF"/>
          </w:rPr>
          <w:t>пп. 5 п. 17</w:t>
        </w:r>
      </w:hyperlink>
      <w:r w:rsidRPr="007D37FE">
        <w:t xml:space="preserve"> Порядка заполнения декларации по налогу на имущество организаций).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Сумму налога, подлежащего уплате в бюджет по соответствующим кодам </w:t>
      </w:r>
      <w:hyperlink r:id="rId297">
        <w:r w:rsidRPr="007D37FE">
          <w:rPr>
            <w:color w:val="0000FF"/>
          </w:rPr>
          <w:t>ОКТМО</w:t>
        </w:r>
      </w:hyperlink>
      <w:r w:rsidRPr="007D37FE">
        <w:t xml:space="preserve"> и КБК, а также признаку СЗПК (при его наличии) </w:t>
      </w:r>
      <w:hyperlink r:id="rId298">
        <w:r w:rsidRPr="007D37FE">
          <w:rPr>
            <w:color w:val="0000FF"/>
          </w:rPr>
          <w:t>(строка 030)</w:t>
        </w:r>
      </w:hyperlink>
      <w:r w:rsidRPr="007D37FE">
        <w:t>, рассчитайте по формуле (</w:t>
      </w:r>
      <w:hyperlink r:id="rId299">
        <w:r w:rsidRPr="007D37FE">
          <w:rPr>
            <w:color w:val="0000FF"/>
          </w:rPr>
          <w:t>п. 1 ст. 379</w:t>
        </w:r>
      </w:hyperlink>
      <w:r w:rsidRPr="007D37FE">
        <w:t xml:space="preserve">, </w:t>
      </w:r>
      <w:hyperlink r:id="rId300">
        <w:r w:rsidRPr="007D37FE">
          <w:rPr>
            <w:color w:val="0000FF"/>
          </w:rPr>
          <w:t>п. 2 ст. 382</w:t>
        </w:r>
      </w:hyperlink>
      <w:r w:rsidRPr="007D37FE">
        <w:t xml:space="preserve"> НК РФ, </w:t>
      </w:r>
      <w:hyperlink r:id="rId301">
        <w:r w:rsidRPr="007D37FE">
          <w:rPr>
            <w:color w:val="0000FF"/>
          </w:rPr>
          <w:t>пп. 6 п. 17</w:t>
        </w:r>
      </w:hyperlink>
      <w:r w:rsidRPr="007D37FE">
        <w:t xml:space="preserve"> Порядка заполнения декларации по налогу на имущество организаций):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9"/>
        </w:rPr>
        <w:pict>
          <v:shape id="_x0000_i1032" type="#_x0000_t75" style="width:436.35pt;height:51.05pt;visibility:visible;mso-wrap-style:square">
            <v:imagedata r:id="rId302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авансовые платежи превышают сумму налога, разницу отразите в </w:t>
      </w:r>
      <w:hyperlink r:id="rId303">
        <w:r w:rsidRPr="007D37FE">
          <w:rPr>
            <w:color w:val="0000FF"/>
          </w:rPr>
          <w:t>строке 040</w:t>
        </w:r>
      </w:hyperlink>
      <w:r w:rsidRPr="007D37FE">
        <w:t xml:space="preserve"> (</w:t>
      </w:r>
      <w:hyperlink r:id="rId304">
        <w:r w:rsidRPr="007D37FE">
          <w:rPr>
            <w:color w:val="0000FF"/>
          </w:rPr>
          <w:t>пп. 7 п. 17</w:t>
        </w:r>
      </w:hyperlink>
      <w:r w:rsidRPr="007D37FE">
        <w:t xml:space="preserve"> Порядка заполнения декларации по налогу на имущество организаций). В этом случае в </w:t>
      </w:r>
      <w:hyperlink r:id="rId305">
        <w:r w:rsidRPr="007D37FE">
          <w:rPr>
            <w:color w:val="0000FF"/>
          </w:rPr>
          <w:t>строке 030</w:t>
        </w:r>
      </w:hyperlink>
      <w:r w:rsidRPr="007D37FE">
        <w:t xml:space="preserve"> ставится прочерк (</w:t>
      </w:r>
      <w:hyperlink r:id="rId306">
        <w:r w:rsidRPr="007D37FE">
          <w:rPr>
            <w:color w:val="0000FF"/>
          </w:rPr>
          <w:t>пп. 6 п. 17</w:t>
        </w:r>
      </w:hyperlink>
      <w:r w:rsidRPr="007D37FE">
        <w:t xml:space="preserve"> этого Порядка).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7D37FE" w:rsidRPr="007D37FE" w:rsidTr="00382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7D37FE" w:rsidRPr="007D37FE" w:rsidRDefault="007D37FE" w:rsidP="00382F18">
            <w:pPr>
              <w:pStyle w:val="ConsPlusNormal"/>
              <w:jc w:val="both"/>
            </w:pPr>
            <w:bookmarkStart w:id="10" w:name="P192"/>
            <w:bookmarkEnd w:id="10"/>
            <w:r w:rsidRPr="007D37FE">
              <w:rPr>
                <w:u w:val="single"/>
              </w:rPr>
              <w:t>Какой код по ОКТМО указать при переходе регионального налогового органа на двухуровневую структуру</w:t>
            </w:r>
          </w:p>
          <w:p w:rsidR="007D37FE" w:rsidRPr="007D37FE" w:rsidRDefault="007D37FE" w:rsidP="00382F18">
            <w:pPr>
              <w:pStyle w:val="ConsPlusNormal"/>
              <w:spacing w:before="220"/>
              <w:jc w:val="both"/>
            </w:pPr>
            <w:r w:rsidRPr="007D37FE">
              <w:t xml:space="preserve">Если налоговый орган по субъекту РФ перешел на двухуровневую структуру (без подчиненных инспекций), отразите в декларации код по </w:t>
            </w:r>
            <w:hyperlink r:id="rId307">
              <w:r w:rsidRPr="007D37FE">
                <w:rPr>
                  <w:color w:val="0000FF"/>
                </w:rPr>
                <w:t>ОКТМО</w:t>
              </w:r>
            </w:hyperlink>
            <w:r w:rsidRPr="007D37FE">
              <w:t xml:space="preserve">, который вы использовали для уплаты авансовых платежей в данном налоговом периоде. Исключение: если в регионе изменилось административно-территориальное и муниципальное деление, нужно указать новый код по </w:t>
            </w:r>
            <w:hyperlink r:id="rId308">
              <w:r w:rsidRPr="007D37FE">
                <w:rPr>
                  <w:color w:val="0000FF"/>
                </w:rPr>
                <w:t>ОКТМО</w:t>
              </w:r>
            </w:hyperlink>
            <w:r w:rsidRPr="007D37FE">
              <w:t xml:space="preserve"> (</w:t>
            </w:r>
            <w:hyperlink r:id="rId309">
              <w:r w:rsidRPr="007D37FE">
                <w:rPr>
                  <w:color w:val="0000FF"/>
                </w:rPr>
                <w:t>пп. 2 п. 17</w:t>
              </w:r>
            </w:hyperlink>
            <w:r w:rsidRPr="007D37FE">
              <w:t xml:space="preserve">, </w:t>
            </w:r>
            <w:hyperlink r:id="rId310">
              <w:r w:rsidRPr="007D37FE">
                <w:rPr>
                  <w:color w:val="0000FF"/>
                </w:rPr>
                <w:t>пп. 3 п. 21</w:t>
              </w:r>
            </w:hyperlink>
            <w:r w:rsidRPr="007D37FE">
              <w:t xml:space="preserve">, </w:t>
            </w:r>
            <w:hyperlink r:id="rId311">
              <w:r w:rsidRPr="007D37FE">
                <w:rPr>
                  <w:color w:val="0000FF"/>
                </w:rPr>
                <w:t>пп. 3 п. 26</w:t>
              </w:r>
            </w:hyperlink>
            <w:r w:rsidRPr="007D37FE">
              <w:t xml:space="preserve">, </w:t>
            </w:r>
            <w:hyperlink r:id="rId312">
              <w:r w:rsidRPr="007D37FE">
                <w:rPr>
                  <w:color w:val="0000FF"/>
                </w:rPr>
                <w:t>пп. 2 п. 28</w:t>
              </w:r>
            </w:hyperlink>
            <w:r w:rsidRPr="007D37FE">
              <w:t xml:space="preserve"> Порядка заполнения декларации по налогу на имущество организаций, Письма ФНС России от 17.05.2023 </w:t>
            </w:r>
            <w:hyperlink r:id="rId313">
              <w:r w:rsidRPr="007D37FE">
                <w:rPr>
                  <w:color w:val="0000FF"/>
                </w:rPr>
                <w:t>N БС-3-21/6707@</w:t>
              </w:r>
            </w:hyperlink>
            <w:r w:rsidRPr="007D37FE">
              <w:t xml:space="preserve">, от 05.04.2023 </w:t>
            </w:r>
            <w:hyperlink r:id="rId314">
              <w:r w:rsidRPr="007D37FE">
                <w:rPr>
                  <w:color w:val="0000FF"/>
                </w:rPr>
                <w:t>N БС-4-21/4127@</w:t>
              </w:r>
            </w:hyperlink>
            <w:r w:rsidRPr="007D37FE">
              <w:t xml:space="preserve">, от 07.11.2022 N БС-4-21/14972@ </w:t>
            </w:r>
            <w:hyperlink r:id="rId315">
              <w:r w:rsidRPr="007D37FE">
                <w:rPr>
                  <w:color w:val="0000FF"/>
                </w:rPr>
                <w:t>(п. 3)</w:t>
              </w:r>
            </w:hyperlink>
            <w:r w:rsidRPr="007D37FE">
              <w:t>).</w:t>
            </w:r>
          </w:p>
        </w:tc>
      </w:tr>
    </w:tbl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11" w:name="P195"/>
      <w:bookmarkEnd w:id="11"/>
      <w:r w:rsidRPr="007D37FE">
        <w:rPr>
          <w:b/>
        </w:rPr>
        <w:t>9. Как заполнить разд. 4 декларации по налогу на имущество организаций (сведения о среднегодовой стоимости движимого имущества)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316">
        <w:r w:rsidRPr="007D37FE">
          <w:rPr>
            <w:color w:val="0000FF"/>
          </w:rPr>
          <w:t>Раздел 4</w:t>
        </w:r>
      </w:hyperlink>
      <w:r w:rsidRPr="007D37FE">
        <w:t xml:space="preserve"> нужно заполнять, если у вас есть движимое имущество, которое учитывается в составе основных средств (</w:t>
      </w:r>
      <w:hyperlink r:id="rId317">
        <w:r w:rsidRPr="007D37FE">
          <w:rPr>
            <w:color w:val="0000FF"/>
          </w:rPr>
          <w:t>п. 29</w:t>
        </w:r>
      </w:hyperlink>
      <w:r w:rsidRPr="007D37FE">
        <w:t xml:space="preserve"> Порядка заполнения декларации по налогу на имущество).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Заполняйте этот </w:t>
      </w:r>
      <w:hyperlink r:id="rId318">
        <w:r w:rsidRPr="007D37FE">
          <w:rPr>
            <w:color w:val="0000FF"/>
          </w:rPr>
          <w:t>раздел</w:t>
        </w:r>
      </w:hyperlink>
      <w:r w:rsidRPr="007D37FE">
        <w:t xml:space="preserve"> только в одной из деклараций за соответствующий налоговый период.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Укажите </w:t>
      </w:r>
      <w:hyperlink r:id="rId319">
        <w:r w:rsidRPr="007D37FE">
          <w:rPr>
            <w:color w:val="0000FF"/>
          </w:rPr>
          <w:t>код региона</w:t>
        </w:r>
      </w:hyperlink>
      <w:r w:rsidRPr="007D37FE">
        <w:t>, где расположена организация (обособленное подразделение с отдельным балансом), и среднегодовую стоимость объектов движимого имущества, которое учитывается на балансе организации (обособленного подразделения) (</w:t>
      </w:r>
      <w:hyperlink r:id="rId320">
        <w:r w:rsidRPr="007D37FE">
          <w:rPr>
            <w:color w:val="0000FF"/>
          </w:rPr>
          <w:t>п. 30</w:t>
        </w:r>
      </w:hyperlink>
      <w:r w:rsidRPr="007D37FE">
        <w:t xml:space="preserve"> Порядка заполнения декларации по налогу на имущество организаций). Среднегодовую стоимость движимого имущества рассчитывайте </w:t>
      </w:r>
      <w:hyperlink r:id="rId321">
        <w:r w:rsidRPr="007D37FE">
          <w:rPr>
            <w:color w:val="0000FF"/>
          </w:rPr>
          <w:t>в том же порядке</w:t>
        </w:r>
      </w:hyperlink>
      <w:r w:rsidRPr="007D37FE">
        <w:t xml:space="preserve">, что и среднегодовую стоимость имущества, которое признается объектом налогообложения (Письмо Минфина России от 21.01.2021 </w:t>
      </w:r>
      <w:hyperlink r:id="rId322">
        <w:r w:rsidRPr="007D37FE">
          <w:rPr>
            <w:color w:val="0000FF"/>
          </w:rPr>
          <w:t>N 03-05-04-01/3279</w:t>
        </w:r>
      </w:hyperlink>
      <w:r w:rsidRPr="007D37FE">
        <w:t xml:space="preserve"> (направлено </w:t>
      </w:r>
      <w:hyperlink r:id="rId323">
        <w:r w:rsidRPr="007D37FE">
          <w:rPr>
            <w:color w:val="0000FF"/>
          </w:rPr>
          <w:t>Письмом</w:t>
        </w:r>
      </w:hyperlink>
      <w:r w:rsidRPr="007D37FE">
        <w:t xml:space="preserve"> ФНС России от 22.01.2021 N БС-4-21/659@)).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Если вы представляете декларации в несколько инспекций, данный </w:t>
      </w:r>
      <w:hyperlink r:id="rId324">
        <w:r w:rsidRPr="007D37FE">
          <w:rPr>
            <w:color w:val="0000FF"/>
          </w:rPr>
          <w:t>раздел</w:t>
        </w:r>
      </w:hyperlink>
      <w:r w:rsidRPr="007D37FE">
        <w:t xml:space="preserve"> включайте в любую из деклараций (</w:t>
      </w:r>
      <w:hyperlink r:id="rId325">
        <w:r w:rsidRPr="007D37FE">
          <w:rPr>
            <w:color w:val="0000FF"/>
          </w:rPr>
          <w:t>Письмо</w:t>
        </w:r>
      </w:hyperlink>
      <w:r w:rsidRPr="007D37FE">
        <w:t xml:space="preserve"> ФНС России от 17.01.2022 N БС-4-21/352@, </w:t>
      </w:r>
      <w:hyperlink r:id="rId326">
        <w:r w:rsidRPr="007D37FE">
          <w:rPr>
            <w:color w:val="0000FF"/>
          </w:rPr>
          <w:t>Информация</w:t>
        </w:r>
      </w:hyperlink>
      <w:r w:rsidRPr="007D37FE">
        <w:t xml:space="preserve"> ФНС России). Пояснения даны для прежней </w:t>
      </w:r>
      <w:hyperlink r:id="rId327">
        <w:r w:rsidRPr="007D37FE">
          <w:rPr>
            <w:color w:val="0000FF"/>
          </w:rPr>
          <w:t>формы</w:t>
        </w:r>
      </w:hyperlink>
      <w:r w:rsidRPr="007D37FE">
        <w:t xml:space="preserve"> декларации, однако считаем их актуальными, так как отчетность существенно не изменилась.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outlineLvl w:val="0"/>
      </w:pPr>
      <w:bookmarkStart w:id="12" w:name="P201"/>
      <w:bookmarkEnd w:id="12"/>
      <w:r w:rsidRPr="007D37FE">
        <w:rPr>
          <w:b/>
        </w:rPr>
        <w:t>10. Как проверить правильность заполнения декларации с помощью контрольных соотношений</w:t>
      </w:r>
    </w:p>
    <w:p w:rsidR="007D37FE" w:rsidRPr="007D37FE" w:rsidRDefault="007D37FE" w:rsidP="007D37FE">
      <w:pPr>
        <w:pStyle w:val="ConsPlusNormal"/>
        <w:spacing w:before="220"/>
        <w:jc w:val="both"/>
      </w:pPr>
      <w:hyperlink r:id="rId328">
        <w:r w:rsidRPr="007D37FE">
          <w:rPr>
            <w:color w:val="0000FF"/>
          </w:rPr>
          <w:t>Контрольные соотношения</w:t>
        </w:r>
      </w:hyperlink>
      <w:r w:rsidRPr="007D37FE">
        <w:t xml:space="preserve"> для проверки декларации утверждены Приказом ФНС России от 29.02.2024 N ЕД-7-3/164@. Если они не соблюдены, начисления на ЕНС по декларации инспекция сделает только после камеральной проверки (</w:t>
      </w:r>
      <w:hyperlink r:id="rId329">
        <w:r w:rsidRPr="007D37FE">
          <w:rPr>
            <w:color w:val="0000FF"/>
          </w:rPr>
          <w:t>пп. 1 п. 5 ст. 11.3</w:t>
        </w:r>
      </w:hyperlink>
      <w:r w:rsidRPr="007D37FE">
        <w:t xml:space="preserve"> НК РФ). Из-за этого налог может быть списан с ЕНС позже срока уплаты, и тогда даже при наличии на ЕНС достаточной суммы придется заплатить пени.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>Таких контрольных соотношений три:</w:t>
      </w:r>
    </w:p>
    <w:p w:rsidR="007D37FE" w:rsidRPr="007D37FE" w:rsidRDefault="007D37FE" w:rsidP="007D37FE">
      <w:pPr>
        <w:pStyle w:val="ConsPlusNormal"/>
        <w:numPr>
          <w:ilvl w:val="0"/>
          <w:numId w:val="40"/>
        </w:numPr>
        <w:adjustRightInd/>
        <w:spacing w:before="220"/>
        <w:jc w:val="both"/>
      </w:pPr>
      <w:r w:rsidRPr="007D37FE">
        <w:lastRenderedPageBreak/>
        <w:t>Суммы налога, исчисленные и подлежащие уплате в бюджет (</w:t>
      </w:r>
      <w:hyperlink r:id="rId330">
        <w:r w:rsidRPr="007D37FE">
          <w:rPr>
            <w:color w:val="0000FF"/>
          </w:rPr>
          <w:t>строки 030</w:t>
        </w:r>
      </w:hyperlink>
      <w:r w:rsidRPr="007D37FE">
        <w:t xml:space="preserve">, </w:t>
      </w:r>
      <w:hyperlink r:id="rId331">
        <w:r w:rsidRPr="007D37FE">
          <w:rPr>
            <w:color w:val="0000FF"/>
          </w:rPr>
          <w:t>040 разд. 1</w:t>
        </w:r>
      </w:hyperlink>
      <w:r w:rsidRPr="007D37FE">
        <w:t>), не могут быть отрицательными (</w:t>
      </w:r>
      <w:hyperlink r:id="rId332">
        <w:r w:rsidRPr="007D37FE">
          <w:rPr>
            <w:color w:val="0000FF"/>
          </w:rPr>
          <w:t>п. 6.1</w:t>
        </w:r>
      </w:hyperlink>
      <w:r w:rsidRPr="007D37FE">
        <w:t xml:space="preserve"> Приказа ФНС России от 29.02.2024 N ЕД-7-3/164@).</w:t>
      </w:r>
    </w:p>
    <w:p w:rsidR="007D37FE" w:rsidRPr="007D37FE" w:rsidRDefault="007D37FE" w:rsidP="007D37FE">
      <w:pPr>
        <w:pStyle w:val="ConsPlusNormal"/>
        <w:numPr>
          <w:ilvl w:val="0"/>
          <w:numId w:val="40"/>
        </w:numPr>
        <w:adjustRightInd/>
        <w:spacing w:before="220"/>
        <w:jc w:val="both"/>
      </w:pPr>
      <w:r w:rsidRPr="007D37FE">
        <w:t>Сумма налога, исчисленного к уменьшению, не может быть больше суммы авансовых платежей за I квартал, полугодие (II квартал) и девять месяцев (III квартал). Формула проверки такая (</w:t>
      </w:r>
      <w:hyperlink r:id="rId333">
        <w:r w:rsidRPr="007D37FE">
          <w:rPr>
            <w:color w:val="0000FF"/>
          </w:rPr>
          <w:t>п. 6.2</w:t>
        </w:r>
      </w:hyperlink>
      <w:r w:rsidRPr="007D37FE">
        <w:t xml:space="preserve"> Приказа ФНС России от 29.02.2024 N ЕД-7-3/164@):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4"/>
        </w:rPr>
        <w:pict>
          <v:shape id="_x0000_i1030" type="#_x0000_t75" style="width:436.75pt;height:45.9pt;visibility:visible;mso-wrap-style:square">
            <v:imagedata r:id="rId334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numPr>
          <w:ilvl w:val="0"/>
          <w:numId w:val="40"/>
        </w:numPr>
        <w:adjustRightInd/>
        <w:jc w:val="both"/>
      </w:pPr>
      <w:hyperlink r:id="rId335">
        <w:r w:rsidRPr="007D37FE">
          <w:rPr>
            <w:color w:val="0000FF"/>
          </w:rPr>
          <w:t>Раздел 1</w:t>
        </w:r>
      </w:hyperlink>
      <w:r w:rsidRPr="007D37FE">
        <w:t xml:space="preserve"> налоговой декларации должен соответствовать </w:t>
      </w:r>
      <w:hyperlink r:id="rId336">
        <w:r w:rsidRPr="007D37FE">
          <w:rPr>
            <w:color w:val="0000FF"/>
          </w:rPr>
          <w:t>разд. 2</w:t>
        </w:r>
      </w:hyperlink>
      <w:r w:rsidRPr="007D37FE">
        <w:t xml:space="preserve">, </w:t>
      </w:r>
      <w:hyperlink r:id="rId337">
        <w:r w:rsidRPr="007D37FE">
          <w:rPr>
            <w:color w:val="0000FF"/>
          </w:rPr>
          <w:t>2.2</w:t>
        </w:r>
      </w:hyperlink>
      <w:r w:rsidRPr="007D37FE">
        <w:t xml:space="preserve"> и </w:t>
      </w:r>
      <w:hyperlink r:id="rId338">
        <w:r w:rsidRPr="007D37FE">
          <w:rPr>
            <w:color w:val="0000FF"/>
          </w:rPr>
          <w:t>3</w:t>
        </w:r>
      </w:hyperlink>
      <w:r w:rsidRPr="007D37FE">
        <w:t xml:space="preserve"> в разрезе кодов </w:t>
      </w:r>
      <w:hyperlink r:id="rId339">
        <w:r w:rsidRPr="007D37FE">
          <w:rPr>
            <w:color w:val="0000FF"/>
          </w:rPr>
          <w:t>ОКТМО</w:t>
        </w:r>
      </w:hyperlink>
      <w:r w:rsidRPr="007D37FE">
        <w:t>. Формула проверки такая (</w:t>
      </w:r>
      <w:hyperlink r:id="rId340">
        <w:r w:rsidRPr="007D37FE">
          <w:rPr>
            <w:color w:val="0000FF"/>
          </w:rPr>
          <w:t>п. 6.3</w:t>
        </w:r>
      </w:hyperlink>
      <w:r w:rsidRPr="007D37FE">
        <w:t xml:space="preserve"> Приказа ФНС России от 29.02.2024 N ЕД-7-3/164@):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0"/>
        </w:rPr>
        <w:pict>
          <v:shape id="_x0000_i1029" type="#_x0000_t75" style="width:436.75pt;height:41.55pt;visibility:visible;mso-wrap-style:square">
            <v:imagedata r:id="rId341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Проверить декларацию также можно по </w:t>
      </w:r>
      <w:hyperlink r:id="rId342">
        <w:r w:rsidRPr="007D37FE">
          <w:rPr>
            <w:color w:val="0000FF"/>
          </w:rPr>
          <w:t>контрольным соотношениям</w:t>
        </w:r>
      </w:hyperlink>
      <w:r w:rsidRPr="007D37FE">
        <w:t>, которые приведены в Приложении к Письму ФНС России от 21.10.2022 N БС-4-21/14195@.</w:t>
      </w:r>
    </w:p>
    <w:p w:rsidR="007D37FE" w:rsidRPr="007D37FE" w:rsidRDefault="007D37FE" w:rsidP="007D37FE">
      <w:pPr>
        <w:pStyle w:val="ConsPlusNormal"/>
        <w:spacing w:before="220"/>
        <w:jc w:val="both"/>
      </w:pPr>
      <w:proofErr w:type="spellStart"/>
      <w:r w:rsidRPr="007D37FE">
        <w:t>Внутридокументные</w:t>
      </w:r>
      <w:proofErr w:type="spellEnd"/>
      <w:r w:rsidRPr="007D37FE">
        <w:t xml:space="preserve"> контрольные соотношения позволяют установить, не противоречат ли показатели декларации друг другу.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Например, соответствие показателя </w:t>
      </w:r>
      <w:hyperlink r:id="rId343">
        <w:r w:rsidRPr="007D37FE">
          <w:rPr>
            <w:color w:val="0000FF"/>
          </w:rPr>
          <w:t>строки 030</w:t>
        </w:r>
      </w:hyperlink>
      <w:r w:rsidRPr="007D37FE">
        <w:t xml:space="preserve"> каждого блока </w:t>
      </w:r>
      <w:hyperlink r:id="rId344">
        <w:r w:rsidRPr="007D37FE">
          <w:rPr>
            <w:color w:val="0000FF"/>
          </w:rPr>
          <w:t>строк 010</w:t>
        </w:r>
      </w:hyperlink>
      <w:r w:rsidRPr="007D37FE">
        <w:t xml:space="preserve"> - </w:t>
      </w:r>
      <w:hyperlink r:id="rId345">
        <w:r w:rsidRPr="007D37FE">
          <w:rPr>
            <w:color w:val="0000FF"/>
          </w:rPr>
          <w:t>040 разд. 1</w:t>
        </w:r>
      </w:hyperlink>
      <w:r w:rsidRPr="007D37FE">
        <w:t xml:space="preserve"> проверяется по формуле </w:t>
      </w:r>
      <w:hyperlink r:id="rId346">
        <w:r w:rsidRPr="007D37FE">
          <w:rPr>
            <w:color w:val="0000FF"/>
          </w:rPr>
          <w:t>(КС 1.5)</w:t>
        </w:r>
      </w:hyperlink>
      <w:r w:rsidRPr="007D37FE">
        <w:t>: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rPr>
          <w:noProof/>
          <w:position w:val="-33"/>
        </w:rPr>
        <w:pict>
          <v:shape id="Консультант Плюс" o:spid="_x0000_i1028" type="#_x0000_t75" style="width:436.75pt;height:44.7pt;visibility:visible;mso-wrap-style:square">
            <v:imagedata r:id="rId347" o:title=""/>
          </v:shape>
        </w:pic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  <w:r w:rsidRPr="007D37FE">
        <w:t xml:space="preserve">Если результат вычисления по этой формуле больше или равен нулю, показатель </w:t>
      </w:r>
      <w:hyperlink r:id="rId348">
        <w:r w:rsidRPr="007D37FE">
          <w:rPr>
            <w:color w:val="0000FF"/>
          </w:rPr>
          <w:t>строки 030</w:t>
        </w:r>
      </w:hyperlink>
      <w:r w:rsidRPr="007D37FE">
        <w:t xml:space="preserve"> данного блока </w:t>
      </w:r>
      <w:hyperlink r:id="rId349">
        <w:r w:rsidRPr="007D37FE">
          <w:rPr>
            <w:color w:val="0000FF"/>
          </w:rPr>
          <w:t>строк 010</w:t>
        </w:r>
      </w:hyperlink>
      <w:r w:rsidRPr="007D37FE">
        <w:t xml:space="preserve"> - </w:t>
      </w:r>
      <w:hyperlink r:id="rId350">
        <w:r w:rsidRPr="007D37FE">
          <w:rPr>
            <w:color w:val="0000FF"/>
          </w:rPr>
          <w:t>040 разд. 1</w:t>
        </w:r>
      </w:hyperlink>
      <w:r w:rsidRPr="007D37FE">
        <w:t xml:space="preserve"> должен быть равен этому результату. В противном случае инспекция потребует представить пояснения или исправить декларацию.</w:t>
      </w:r>
    </w:p>
    <w:p w:rsidR="007D37FE" w:rsidRPr="007D37FE" w:rsidRDefault="007D37FE" w:rsidP="007D37FE">
      <w:pPr>
        <w:pStyle w:val="ConsPlusNormal"/>
        <w:spacing w:before="220"/>
        <w:jc w:val="both"/>
      </w:pPr>
      <w:r w:rsidRPr="007D37FE">
        <w:t xml:space="preserve">Кроме того, есть междокументные контрольные соотношения. Инспекция сверяет показатели кадастровой стоимости объекта и его кадастровый номер с аналогичными показателями в </w:t>
      </w:r>
      <w:hyperlink r:id="rId351">
        <w:r w:rsidRPr="007D37FE">
          <w:rPr>
            <w:color w:val="0000FF"/>
          </w:rPr>
          <w:t>сведениях</w:t>
        </w:r>
      </w:hyperlink>
      <w:r w:rsidRPr="007D37FE">
        <w:t>, полученных из Росреестра (</w:t>
      </w:r>
      <w:hyperlink r:id="rId352">
        <w:r w:rsidRPr="007D37FE">
          <w:rPr>
            <w:color w:val="0000FF"/>
          </w:rPr>
          <w:t>КС 2.1</w:t>
        </w:r>
      </w:hyperlink>
      <w:r w:rsidRPr="007D37FE">
        <w:t xml:space="preserve">, </w:t>
      </w:r>
      <w:hyperlink r:id="rId353">
        <w:r w:rsidRPr="007D37FE">
          <w:rPr>
            <w:color w:val="0000FF"/>
          </w:rPr>
          <w:t>2.2</w:t>
        </w:r>
      </w:hyperlink>
      <w:r w:rsidRPr="007D37FE">
        <w:t>). Если показатели не равны, инспекция потребует представить пояснения или исправить декларацию.</w:t>
      </w: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jc w:val="both"/>
      </w:pPr>
    </w:p>
    <w:p w:rsidR="007D37FE" w:rsidRPr="007D37FE" w:rsidRDefault="007D37FE" w:rsidP="007D37FE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7D37FE" w:rsidRPr="007D37FE" w:rsidRDefault="007D37FE" w:rsidP="007D37FE">
      <w:pPr>
        <w:rPr>
          <w:rFonts w:ascii="Arial" w:hAnsi="Arial" w:cs="Arial"/>
          <w:sz w:val="20"/>
          <w:szCs w:val="20"/>
        </w:rPr>
      </w:pPr>
    </w:p>
    <w:p w:rsidR="00D43F17" w:rsidRPr="007D37FE" w:rsidRDefault="00D43F17" w:rsidP="000331DC">
      <w:pPr>
        <w:rPr>
          <w:rFonts w:ascii="Arial" w:hAnsi="Arial" w:cs="Arial"/>
          <w:sz w:val="20"/>
          <w:szCs w:val="20"/>
        </w:rPr>
      </w:pPr>
    </w:p>
    <w:sectPr w:rsidR="00D43F17" w:rsidRPr="007D37FE" w:rsidSect="0033263D">
      <w:headerReference w:type="default" r:id="rId354"/>
      <w:footerReference w:type="default" r:id="rId355"/>
      <w:headerReference w:type="first" r:id="rId356"/>
      <w:footerReference w:type="first" r:id="rId357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7D37FE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D37FE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7D37FE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D37FE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7D37FE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1pt;height:37.2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7D37FE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7D37FE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15C4C"/>
    <w:multiLevelType w:val="multilevel"/>
    <w:tmpl w:val="477278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50278"/>
    <w:multiLevelType w:val="multilevel"/>
    <w:tmpl w:val="DBECAB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7074BA"/>
    <w:multiLevelType w:val="multilevel"/>
    <w:tmpl w:val="8A926A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3204B"/>
    <w:multiLevelType w:val="multilevel"/>
    <w:tmpl w:val="0600A8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BA41D7"/>
    <w:multiLevelType w:val="multilevel"/>
    <w:tmpl w:val="4D286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9A2CE4"/>
    <w:multiLevelType w:val="multilevel"/>
    <w:tmpl w:val="B0DC64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4F713B"/>
    <w:multiLevelType w:val="multilevel"/>
    <w:tmpl w:val="8F2058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5"/>
  </w:num>
  <w:num w:numId="4">
    <w:abstractNumId w:val="9"/>
  </w:num>
  <w:num w:numId="5">
    <w:abstractNumId w:val="35"/>
  </w:num>
  <w:num w:numId="6">
    <w:abstractNumId w:val="21"/>
  </w:num>
  <w:num w:numId="7">
    <w:abstractNumId w:val="20"/>
  </w:num>
  <w:num w:numId="8">
    <w:abstractNumId w:val="4"/>
  </w:num>
  <w:num w:numId="9">
    <w:abstractNumId w:val="25"/>
  </w:num>
  <w:num w:numId="10">
    <w:abstractNumId w:val="2"/>
  </w:num>
  <w:num w:numId="11">
    <w:abstractNumId w:val="38"/>
  </w:num>
  <w:num w:numId="12">
    <w:abstractNumId w:val="0"/>
  </w:num>
  <w:num w:numId="13">
    <w:abstractNumId w:val="39"/>
  </w:num>
  <w:num w:numId="14">
    <w:abstractNumId w:val="33"/>
  </w:num>
  <w:num w:numId="15">
    <w:abstractNumId w:val="13"/>
  </w:num>
  <w:num w:numId="16">
    <w:abstractNumId w:val="1"/>
  </w:num>
  <w:num w:numId="17">
    <w:abstractNumId w:val="24"/>
  </w:num>
  <w:num w:numId="18">
    <w:abstractNumId w:val="29"/>
  </w:num>
  <w:num w:numId="19">
    <w:abstractNumId w:val="10"/>
  </w:num>
  <w:num w:numId="20">
    <w:abstractNumId w:val="28"/>
  </w:num>
  <w:num w:numId="21">
    <w:abstractNumId w:val="6"/>
  </w:num>
  <w:num w:numId="22">
    <w:abstractNumId w:val="23"/>
  </w:num>
  <w:num w:numId="23">
    <w:abstractNumId w:val="12"/>
  </w:num>
  <w:num w:numId="24">
    <w:abstractNumId w:val="37"/>
  </w:num>
  <w:num w:numId="25">
    <w:abstractNumId w:val="26"/>
  </w:num>
  <w:num w:numId="26">
    <w:abstractNumId w:val="30"/>
  </w:num>
  <w:num w:numId="27">
    <w:abstractNumId w:val="22"/>
  </w:num>
  <w:num w:numId="28">
    <w:abstractNumId w:val="17"/>
  </w:num>
  <w:num w:numId="29">
    <w:abstractNumId w:val="5"/>
  </w:num>
  <w:num w:numId="30">
    <w:abstractNumId w:val="7"/>
  </w:num>
  <w:num w:numId="31">
    <w:abstractNumId w:val="19"/>
  </w:num>
  <w:num w:numId="32">
    <w:abstractNumId w:val="3"/>
  </w:num>
  <w:num w:numId="33">
    <w:abstractNumId w:val="11"/>
  </w:num>
  <w:num w:numId="34">
    <w:abstractNumId w:val="36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3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D37FE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rsid w:val="007D37FE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7D37F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JurTerm">
    <w:name w:val="ConsPlusJurTerm"/>
    <w:rsid w:val="007D37F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7D37F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234&amp;dst=100128" TargetMode="External"/><Relationship Id="rId299" Type="http://schemas.openxmlformats.org/officeDocument/2006/relationships/hyperlink" Target="https://login.consultant.ru/link/?req=doc&amp;base=LAW&amp;n=494979&amp;dst=234" TargetMode="External"/><Relationship Id="rId21" Type="http://schemas.openxmlformats.org/officeDocument/2006/relationships/hyperlink" Target="https://login.consultant.ru/link/?req=doc&amp;base=LAW&amp;n=489234&amp;dst=100238" TargetMode="External"/><Relationship Id="rId63" Type="http://schemas.openxmlformats.org/officeDocument/2006/relationships/hyperlink" Target="https://login.consultant.ru/link/?req=doc&amp;base=LAW&amp;n=149911" TargetMode="External"/><Relationship Id="rId159" Type="http://schemas.openxmlformats.org/officeDocument/2006/relationships/hyperlink" Target="https://login.consultant.ru/link/?req=doc&amp;base=LAW&amp;n=489234&amp;dst=100145" TargetMode="External"/><Relationship Id="rId324" Type="http://schemas.openxmlformats.org/officeDocument/2006/relationships/hyperlink" Target="https://login.consultant.ru/link/?req=doc&amp;base=LAW&amp;n=489234&amp;dst=100276" TargetMode="External"/><Relationship Id="rId170" Type="http://schemas.openxmlformats.org/officeDocument/2006/relationships/hyperlink" Target="https://login.consultant.ru/link/?req=doc&amp;base=LAW&amp;n=331809" TargetMode="External"/><Relationship Id="rId226" Type="http://schemas.openxmlformats.org/officeDocument/2006/relationships/hyperlink" Target="https://login.consultant.ru/link/?req=doc&amp;base=LAW&amp;n=489234&amp;dst=101900" TargetMode="External"/><Relationship Id="rId268" Type="http://schemas.openxmlformats.org/officeDocument/2006/relationships/hyperlink" Target="https://login.consultant.ru/link/?req=doc&amp;base=LAW&amp;n=489234&amp;dst=100071" TargetMode="External"/><Relationship Id="rId32" Type="http://schemas.openxmlformats.org/officeDocument/2006/relationships/hyperlink" Target="https://login.consultant.ru/link/?req=doc&amp;base=LAW&amp;n=489234&amp;dst=101531" TargetMode="External"/><Relationship Id="rId74" Type="http://schemas.openxmlformats.org/officeDocument/2006/relationships/hyperlink" Target="https://login.consultant.ru/link/?req=doc&amp;base=LAW&amp;n=466838&amp;dst=101559" TargetMode="External"/><Relationship Id="rId128" Type="http://schemas.openxmlformats.org/officeDocument/2006/relationships/image" Target="media/image3.png"/><Relationship Id="rId335" Type="http://schemas.openxmlformats.org/officeDocument/2006/relationships/hyperlink" Target="https://login.consultant.ru/link/?req=doc&amp;base=LAW&amp;n=489234&amp;dst=10006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login.consultant.ru/link/?req=doc&amp;base=LAW&amp;n=489234&amp;dst=100189" TargetMode="External"/><Relationship Id="rId237" Type="http://schemas.openxmlformats.org/officeDocument/2006/relationships/hyperlink" Target="https://login.consultant.ru/link/?req=doc&amp;base=LAW&amp;n=489234&amp;dst=100259" TargetMode="External"/><Relationship Id="rId279" Type="http://schemas.openxmlformats.org/officeDocument/2006/relationships/hyperlink" Target="https://login.consultant.ru/link/?req=doc&amp;base=LAW&amp;n=489234&amp;dst=101571" TargetMode="External"/><Relationship Id="rId43" Type="http://schemas.openxmlformats.org/officeDocument/2006/relationships/hyperlink" Target="https://login.consultant.ru/link/?req=doc&amp;base=LAW&amp;n=489234&amp;dst=101488" TargetMode="External"/><Relationship Id="rId139" Type="http://schemas.openxmlformats.org/officeDocument/2006/relationships/hyperlink" Target="https://login.consultant.ru/link/?req=doc&amp;base=LAW&amp;n=489234&amp;dst=100139" TargetMode="External"/><Relationship Id="rId290" Type="http://schemas.openxmlformats.org/officeDocument/2006/relationships/hyperlink" Target="https://login.consultant.ru/link/?req=doc&amp;base=LAW&amp;n=489234&amp;dst=100139" TargetMode="External"/><Relationship Id="rId304" Type="http://schemas.openxmlformats.org/officeDocument/2006/relationships/hyperlink" Target="https://login.consultant.ru/link/?req=doc&amp;base=LAW&amp;n=489234&amp;dst=101581" TargetMode="External"/><Relationship Id="rId346" Type="http://schemas.openxmlformats.org/officeDocument/2006/relationships/hyperlink" Target="https://login.consultant.ru/link/?req=doc&amp;base=LAW&amp;n=429794&amp;dst=100071" TargetMode="External"/><Relationship Id="rId85" Type="http://schemas.openxmlformats.org/officeDocument/2006/relationships/hyperlink" Target="https://login.consultant.ru/link/?req=doc&amp;base=QUEST&amp;n=216709&amp;dst=100009" TargetMode="External"/><Relationship Id="rId150" Type="http://schemas.openxmlformats.org/officeDocument/2006/relationships/hyperlink" Target="https://login.consultant.ru/link/?req=doc&amp;base=LAW&amp;n=489234&amp;dst=100145" TargetMode="External"/><Relationship Id="rId192" Type="http://schemas.openxmlformats.org/officeDocument/2006/relationships/hyperlink" Target="https://login.consultant.ru/link/?req=doc&amp;base=LAW&amp;n=489234&amp;dst=100228" TargetMode="External"/><Relationship Id="rId206" Type="http://schemas.openxmlformats.org/officeDocument/2006/relationships/hyperlink" Target="https://login.consultant.ru/link/?req=doc&amp;base=LAW&amp;n=489234&amp;dst=101751" TargetMode="External"/><Relationship Id="rId248" Type="http://schemas.openxmlformats.org/officeDocument/2006/relationships/hyperlink" Target="https://login.consultant.ru/link/?req=doc&amp;base=LAW&amp;n=489234&amp;dst=101792" TargetMode="External"/><Relationship Id="rId12" Type="http://schemas.openxmlformats.org/officeDocument/2006/relationships/hyperlink" Target="https://login.consultant.ru/link/?req=doc&amp;base=LAW&amp;n=489234&amp;dst=100238" TargetMode="External"/><Relationship Id="rId108" Type="http://schemas.openxmlformats.org/officeDocument/2006/relationships/hyperlink" Target="https://login.consultant.ru/link/?req=doc&amp;base=LAW&amp;n=489234&amp;dst=101637" TargetMode="External"/><Relationship Id="rId315" Type="http://schemas.openxmlformats.org/officeDocument/2006/relationships/hyperlink" Target="https://login.consultant.ru/link/?req=doc&amp;base=QUEST&amp;n=214396&amp;dst=100018" TargetMode="External"/><Relationship Id="rId357" Type="http://schemas.openxmlformats.org/officeDocument/2006/relationships/footer" Target="footer2.xml"/><Relationship Id="rId54" Type="http://schemas.openxmlformats.org/officeDocument/2006/relationships/hyperlink" Target="https://login.consultant.ru/link/?req=doc&amp;base=LAW&amp;n=489234&amp;dst=101511" TargetMode="External"/><Relationship Id="rId96" Type="http://schemas.openxmlformats.org/officeDocument/2006/relationships/hyperlink" Target="https://login.consultant.ru/link/?req=doc&amp;base=LAW&amp;n=489234&amp;dst=100122" TargetMode="External"/><Relationship Id="rId161" Type="http://schemas.openxmlformats.org/officeDocument/2006/relationships/hyperlink" Target="https://login.consultant.ru/link/?req=doc&amp;base=LAW&amp;n=489234&amp;dst=100147" TargetMode="External"/><Relationship Id="rId217" Type="http://schemas.openxmlformats.org/officeDocument/2006/relationships/hyperlink" Target="https://login.consultant.ru/link/?req=doc&amp;base=LAW&amp;n=494979&amp;dst=16774" TargetMode="External"/><Relationship Id="rId259" Type="http://schemas.openxmlformats.org/officeDocument/2006/relationships/hyperlink" Target="https://login.consultant.ru/link/?req=doc&amp;base=LAW&amp;n=489234&amp;dst=101801" TargetMode="External"/><Relationship Id="rId23" Type="http://schemas.openxmlformats.org/officeDocument/2006/relationships/hyperlink" Target="https://login.consultant.ru/link/?req=doc&amp;base=LAW&amp;n=489234&amp;dst=101749" TargetMode="External"/><Relationship Id="rId119" Type="http://schemas.openxmlformats.org/officeDocument/2006/relationships/hyperlink" Target="https://login.consultant.ru/link/?req=doc&amp;base=LAW&amp;n=489234&amp;dst=100130" TargetMode="External"/><Relationship Id="rId270" Type="http://schemas.openxmlformats.org/officeDocument/2006/relationships/hyperlink" Target="https://login.consultant.ru/link/?req=doc&amp;base=LAW&amp;n=489234&amp;dst=100071" TargetMode="External"/><Relationship Id="rId326" Type="http://schemas.openxmlformats.org/officeDocument/2006/relationships/hyperlink" Target="https://login.consultant.ru/link/?req=doc&amp;base=LAW&amp;n=379666" TargetMode="External"/><Relationship Id="rId65" Type="http://schemas.openxmlformats.org/officeDocument/2006/relationships/hyperlink" Target="https://login.consultant.ru/link/?req=doc&amp;base=LAW&amp;n=489234&amp;dst=100098" TargetMode="External"/><Relationship Id="rId130" Type="http://schemas.openxmlformats.org/officeDocument/2006/relationships/hyperlink" Target="https://login.consultant.ru/link/?req=doc&amp;base=LAW&amp;n=489234&amp;dst=100135" TargetMode="External"/><Relationship Id="rId172" Type="http://schemas.openxmlformats.org/officeDocument/2006/relationships/hyperlink" Target="https://login.consultant.ru/link/?req=doc&amp;base=LAW&amp;n=489234&amp;dst=100189" TargetMode="External"/><Relationship Id="rId228" Type="http://schemas.openxmlformats.org/officeDocument/2006/relationships/hyperlink" Target="https://login.consultant.ru/link/?req=doc&amp;base=LAW&amp;n=489234&amp;dst=100255" TargetMode="External"/><Relationship Id="rId281" Type="http://schemas.openxmlformats.org/officeDocument/2006/relationships/hyperlink" Target="https://login.consultant.ru/link/?req=doc&amp;base=LAW&amp;n=489234&amp;dst=100139" TargetMode="External"/><Relationship Id="rId337" Type="http://schemas.openxmlformats.org/officeDocument/2006/relationships/hyperlink" Target="https://login.consultant.ru/link/?req=doc&amp;base=LAW&amp;n=489234&amp;dst=100189" TargetMode="External"/><Relationship Id="rId34" Type="http://schemas.openxmlformats.org/officeDocument/2006/relationships/hyperlink" Target="https://login.consultant.ru/link/?req=doc&amp;base=LAW&amp;n=489234&amp;dst=101813" TargetMode="External"/><Relationship Id="rId76" Type="http://schemas.openxmlformats.org/officeDocument/2006/relationships/hyperlink" Target="https://login.consultant.ru/link/?req=doc&amp;base=QUEST&amp;n=199387" TargetMode="External"/><Relationship Id="rId141" Type="http://schemas.openxmlformats.org/officeDocument/2006/relationships/hyperlink" Target="https://login.consultant.ru/link/?req=doc&amp;base=LAW&amp;n=489234&amp;dst=10013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login.consultant.ru/link/?req=doc&amp;base=LAW&amp;n=489234&amp;dst=100193" TargetMode="External"/><Relationship Id="rId239" Type="http://schemas.openxmlformats.org/officeDocument/2006/relationships/hyperlink" Target="https://login.consultant.ru/link/?req=doc&amp;base=LAW&amp;n=489234&amp;dst=100261" TargetMode="External"/><Relationship Id="rId250" Type="http://schemas.openxmlformats.org/officeDocument/2006/relationships/hyperlink" Target="https://login.consultant.ru/link/?req=doc&amp;base=LAW&amp;n=489234&amp;dst=100262" TargetMode="External"/><Relationship Id="rId292" Type="http://schemas.openxmlformats.org/officeDocument/2006/relationships/hyperlink" Target="https://login.consultant.ru/link/?req=doc&amp;base=LAW&amp;n=149911" TargetMode="External"/><Relationship Id="rId306" Type="http://schemas.openxmlformats.org/officeDocument/2006/relationships/hyperlink" Target="https://login.consultant.ru/link/?req=doc&amp;base=LAW&amp;n=489234&amp;dst=101580" TargetMode="External"/><Relationship Id="rId45" Type="http://schemas.openxmlformats.org/officeDocument/2006/relationships/hyperlink" Target="https://login.consultant.ru/link/?req=doc&amp;base=LAW&amp;n=489234&amp;dst=35" TargetMode="External"/><Relationship Id="rId87" Type="http://schemas.openxmlformats.org/officeDocument/2006/relationships/hyperlink" Target="https://login.consultant.ru/link/?req=doc&amp;base=LAW&amp;n=489234&amp;dst=100104" TargetMode="External"/><Relationship Id="rId110" Type="http://schemas.openxmlformats.org/officeDocument/2006/relationships/hyperlink" Target="https://login.consultant.ru/link/?req=doc&amp;base=LAW&amp;n=489234&amp;dst=101638" TargetMode="External"/><Relationship Id="rId348" Type="http://schemas.openxmlformats.org/officeDocument/2006/relationships/hyperlink" Target="https://login.consultant.ru/link/?req=doc&amp;base=LAW&amp;n=489234&amp;dst=100080" TargetMode="External"/><Relationship Id="rId152" Type="http://schemas.openxmlformats.org/officeDocument/2006/relationships/hyperlink" Target="https://login.consultant.ru/link/?req=doc&amp;base=LAW&amp;n=489234&amp;dst=100154" TargetMode="External"/><Relationship Id="rId194" Type="http://schemas.openxmlformats.org/officeDocument/2006/relationships/hyperlink" Target="https://login.consultant.ru/link/?req=doc&amp;base=LAW&amp;n=489234&amp;dst=100230" TargetMode="External"/><Relationship Id="rId208" Type="http://schemas.openxmlformats.org/officeDocument/2006/relationships/hyperlink" Target="https://login.consultant.ru/link/?req=doc&amp;base=LAW&amp;n=489234&amp;dst=100240" TargetMode="External"/><Relationship Id="rId261" Type="http://schemas.openxmlformats.org/officeDocument/2006/relationships/hyperlink" Target="https://login.consultant.ru/link/?req=doc&amp;base=LAW&amp;n=489234&amp;dst=100270" TargetMode="External"/><Relationship Id="rId14" Type="http://schemas.openxmlformats.org/officeDocument/2006/relationships/hyperlink" Target="https://login.consultant.ru/link/?req=doc&amp;base=LAW&amp;n=489234&amp;dst=100276" TargetMode="External"/><Relationship Id="rId56" Type="http://schemas.openxmlformats.org/officeDocument/2006/relationships/hyperlink" Target="https://login.consultant.ru/link/?req=doc&amp;base=LAW&amp;n=489234&amp;dst=101547" TargetMode="External"/><Relationship Id="rId317" Type="http://schemas.openxmlformats.org/officeDocument/2006/relationships/hyperlink" Target="https://login.consultant.ru/link/?req=doc&amp;base=LAW&amp;n=489234&amp;dst=101803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login.consultant.ru/link/?req=doc&amp;base=LAW&amp;n=489234&amp;dst=101900" TargetMode="External"/><Relationship Id="rId121" Type="http://schemas.openxmlformats.org/officeDocument/2006/relationships/hyperlink" Target="https://login.consultant.ru/link/?req=doc&amp;base=LAW&amp;n=489234&amp;dst=101645" TargetMode="External"/><Relationship Id="rId163" Type="http://schemas.openxmlformats.org/officeDocument/2006/relationships/hyperlink" Target="https://login.consultant.ru/link/?req=doc&amp;base=LAW&amp;n=489234&amp;dst=100154" TargetMode="External"/><Relationship Id="rId219" Type="http://schemas.openxmlformats.org/officeDocument/2006/relationships/hyperlink" Target="https://login.consultant.ru/link/?req=doc&amp;base=LAW&amp;n=489234&amp;dst=101760" TargetMode="External"/><Relationship Id="rId230" Type="http://schemas.openxmlformats.org/officeDocument/2006/relationships/hyperlink" Target="https://login.consultant.ru/link/?req=doc&amp;base=LAW&amp;n=489234&amp;dst=101991" TargetMode="External"/><Relationship Id="rId25" Type="http://schemas.openxmlformats.org/officeDocument/2006/relationships/hyperlink" Target="https://login.consultant.ru/link/?req=doc&amp;base=LAW&amp;n=443607&amp;dst=100010" TargetMode="External"/><Relationship Id="rId46" Type="http://schemas.openxmlformats.org/officeDocument/2006/relationships/hyperlink" Target="https://login.consultant.ru/link/?req=doc&amp;base=LAW&amp;n=494979&amp;dst=21074" TargetMode="External"/><Relationship Id="rId67" Type="http://schemas.openxmlformats.org/officeDocument/2006/relationships/hyperlink" Target="https://login.consultant.ru/link/?req=doc&amp;base=LAW&amp;n=75641&amp;dst=100018" TargetMode="External"/><Relationship Id="rId272" Type="http://schemas.openxmlformats.org/officeDocument/2006/relationships/hyperlink" Target="https://login.consultant.ru/link/?req=doc&amp;base=LAW&amp;n=361478&amp;dst=7" TargetMode="External"/><Relationship Id="rId293" Type="http://schemas.openxmlformats.org/officeDocument/2006/relationships/hyperlink" Target="https://login.consultant.ru/link/?req=doc&amp;base=LAW&amp;n=489234&amp;dst=100077" TargetMode="External"/><Relationship Id="rId307" Type="http://schemas.openxmlformats.org/officeDocument/2006/relationships/hyperlink" Target="https://login.consultant.ru/link/?req=doc&amp;base=LAW&amp;n=149911" TargetMode="External"/><Relationship Id="rId328" Type="http://schemas.openxmlformats.org/officeDocument/2006/relationships/hyperlink" Target="https://login.consultant.ru/link/?req=doc&amp;base=LAW&amp;n=492539&amp;dst=100061" TargetMode="External"/><Relationship Id="rId349" Type="http://schemas.openxmlformats.org/officeDocument/2006/relationships/hyperlink" Target="https://login.consultant.ru/link/?req=doc&amp;base=LAW&amp;n=489234&amp;dst=100072" TargetMode="External"/><Relationship Id="rId88" Type="http://schemas.openxmlformats.org/officeDocument/2006/relationships/hyperlink" Target="https://login.consultant.ru/link/?req=doc&amp;base=LAW&amp;n=489234&amp;dst=100116" TargetMode="External"/><Relationship Id="rId111" Type="http://schemas.openxmlformats.org/officeDocument/2006/relationships/hyperlink" Target="https://login.consultant.ru/link/?req=doc&amp;base=LAW&amp;n=489234&amp;dst=100127" TargetMode="External"/><Relationship Id="rId132" Type="http://schemas.openxmlformats.org/officeDocument/2006/relationships/hyperlink" Target="https://login.consultant.ru/link/?req=doc&amp;base=LAW&amp;n=489234&amp;dst=101991" TargetMode="External"/><Relationship Id="rId153" Type="http://schemas.openxmlformats.org/officeDocument/2006/relationships/hyperlink" Target="https://login.consultant.ru/link/?req=doc&amp;base=LAW&amp;n=489234&amp;dst=101998" TargetMode="External"/><Relationship Id="rId174" Type="http://schemas.openxmlformats.org/officeDocument/2006/relationships/hyperlink" Target="https://login.consultant.ru/link/?req=doc&amp;base=LAW&amp;n=489234&amp;dst=101697" TargetMode="External"/><Relationship Id="rId195" Type="http://schemas.openxmlformats.org/officeDocument/2006/relationships/hyperlink" Target="https://login.consultant.ru/link/?req=doc&amp;base=LAW&amp;n=489234&amp;dst=100231" TargetMode="External"/><Relationship Id="rId209" Type="http://schemas.openxmlformats.org/officeDocument/2006/relationships/hyperlink" Target="https://login.consultant.ru/link/?req=doc&amp;base=LAW&amp;n=489234&amp;dst=100242" TargetMode="External"/><Relationship Id="rId220" Type="http://schemas.openxmlformats.org/officeDocument/2006/relationships/hyperlink" Target="https://login.consultant.ru/link/?req=doc&amp;base=LAW&amp;n=489234&amp;dst=100254" TargetMode="External"/><Relationship Id="rId241" Type="http://schemas.openxmlformats.org/officeDocument/2006/relationships/hyperlink" Target="https://login.consultant.ru/link/?req=doc&amp;base=LAW&amp;n=489234&amp;dst=100262" TargetMode="External"/><Relationship Id="rId15" Type="http://schemas.openxmlformats.org/officeDocument/2006/relationships/hyperlink" Target="https://login.consultant.ru/link/?req=doc&amp;base=LAW&amp;n=489234&amp;dst=100028" TargetMode="External"/><Relationship Id="rId36" Type="http://schemas.openxmlformats.org/officeDocument/2006/relationships/hyperlink" Target="https://login.consultant.ru/link/?req=doc&amp;base=LAW&amp;n=489234&amp;dst=100030" TargetMode="External"/><Relationship Id="rId57" Type="http://schemas.openxmlformats.org/officeDocument/2006/relationships/hyperlink" Target="https://login.consultant.ru/link/?req=doc&amp;base=LAW&amp;n=489234&amp;dst=335" TargetMode="External"/><Relationship Id="rId262" Type="http://schemas.openxmlformats.org/officeDocument/2006/relationships/image" Target="media/image8.png"/><Relationship Id="rId283" Type="http://schemas.openxmlformats.org/officeDocument/2006/relationships/hyperlink" Target="https://login.consultant.ru/link/?req=doc&amp;base=LAW&amp;n=466838&amp;dst=101559" TargetMode="External"/><Relationship Id="rId318" Type="http://schemas.openxmlformats.org/officeDocument/2006/relationships/hyperlink" Target="https://login.consultant.ru/link/?req=doc&amp;base=LAW&amp;n=489234&amp;dst=100276" TargetMode="External"/><Relationship Id="rId339" Type="http://schemas.openxmlformats.org/officeDocument/2006/relationships/hyperlink" Target="https://login.consultant.ru/link/?req=doc&amp;base=LAW&amp;n=149911" TargetMode="External"/><Relationship Id="rId78" Type="http://schemas.openxmlformats.org/officeDocument/2006/relationships/hyperlink" Target="https://login.consultant.ru/link/?req=doc&amp;base=LAW&amp;n=489234&amp;dst=100028" TargetMode="External"/><Relationship Id="rId99" Type="http://schemas.openxmlformats.org/officeDocument/2006/relationships/hyperlink" Target="https://login.consultant.ru/link/?req=doc&amp;base=LAW&amp;n=489234&amp;dst=101994" TargetMode="External"/><Relationship Id="rId101" Type="http://schemas.openxmlformats.org/officeDocument/2006/relationships/hyperlink" Target="https://login.consultant.ru/link/?req=doc&amp;base=LAW&amp;n=489234&amp;dst=100122" TargetMode="External"/><Relationship Id="rId122" Type="http://schemas.openxmlformats.org/officeDocument/2006/relationships/hyperlink" Target="https://login.consultant.ru/link/?req=doc&amp;base=LAW&amp;n=489234&amp;dst=100130" TargetMode="External"/><Relationship Id="rId143" Type="http://schemas.openxmlformats.org/officeDocument/2006/relationships/hyperlink" Target="https://login.consultant.ru/link/?req=doc&amp;base=LAW&amp;n=489234&amp;dst=100098" TargetMode="External"/><Relationship Id="rId164" Type="http://schemas.openxmlformats.org/officeDocument/2006/relationships/hyperlink" Target="https://login.consultant.ru/link/?req=doc&amp;base=LAW&amp;n=489234&amp;dst=100154" TargetMode="External"/><Relationship Id="rId185" Type="http://schemas.openxmlformats.org/officeDocument/2006/relationships/hyperlink" Target="https://login.consultant.ru/link/?req=doc&amp;base=LAW&amp;n=489234&amp;dst=101707" TargetMode="External"/><Relationship Id="rId350" Type="http://schemas.openxmlformats.org/officeDocument/2006/relationships/hyperlink" Target="https://login.consultant.ru/link/?req=doc&amp;base=LAW&amp;n=489234&amp;dst=100081" TargetMode="External"/><Relationship Id="rId9" Type="http://schemas.openxmlformats.org/officeDocument/2006/relationships/hyperlink" Target="https://login.consultant.ru/link/?req=doc&amp;base=LAW&amp;n=489234&amp;dst=100098" TargetMode="External"/><Relationship Id="rId210" Type="http://schemas.openxmlformats.org/officeDocument/2006/relationships/hyperlink" Target="https://login.consultant.ru/link/?req=doc&amp;base=LAW&amp;n=489234&amp;dst=100238" TargetMode="External"/><Relationship Id="rId26" Type="http://schemas.openxmlformats.org/officeDocument/2006/relationships/hyperlink" Target="https://login.consultant.ru/link/?req=doc&amp;base=LAW&amp;n=489234&amp;dst=100068" TargetMode="External"/><Relationship Id="rId231" Type="http://schemas.openxmlformats.org/officeDocument/2006/relationships/hyperlink" Target="https://login.consultant.ru/link/?req=doc&amp;base=LAW&amp;n=489234&amp;dst=100255" TargetMode="External"/><Relationship Id="rId252" Type="http://schemas.openxmlformats.org/officeDocument/2006/relationships/hyperlink" Target="https://login.consultant.ru/link/?req=doc&amp;base=LAW&amp;n=489234&amp;dst=100266" TargetMode="External"/><Relationship Id="rId273" Type="http://schemas.openxmlformats.org/officeDocument/2006/relationships/hyperlink" Target="https://login.consultant.ru/link/?req=doc&amp;base=LAW&amp;n=489234&amp;dst=100028" TargetMode="External"/><Relationship Id="rId294" Type="http://schemas.openxmlformats.org/officeDocument/2006/relationships/hyperlink" Target="https://login.consultant.ru/link/?req=doc&amp;base=LAW&amp;n=489234&amp;dst=100078" TargetMode="External"/><Relationship Id="rId308" Type="http://schemas.openxmlformats.org/officeDocument/2006/relationships/hyperlink" Target="https://login.consultant.ru/link/?req=doc&amp;base=LAW&amp;n=149911" TargetMode="External"/><Relationship Id="rId329" Type="http://schemas.openxmlformats.org/officeDocument/2006/relationships/hyperlink" Target="https://login.consultant.ru/link/?req=doc&amp;base=LAW&amp;n=466838&amp;dst=6289" TargetMode="External"/><Relationship Id="rId47" Type="http://schemas.openxmlformats.org/officeDocument/2006/relationships/hyperlink" Target="https://login.consultant.ru/link/?req=doc&amp;base=LAW&amp;n=494979&amp;dst=17528" TargetMode="External"/><Relationship Id="rId68" Type="http://schemas.openxmlformats.org/officeDocument/2006/relationships/hyperlink" Target="https://login.consultant.ru/link/?req=doc&amp;base=LAW&amp;n=489234&amp;dst=101870" TargetMode="External"/><Relationship Id="rId89" Type="http://schemas.openxmlformats.org/officeDocument/2006/relationships/hyperlink" Target="https://login.consultant.ru/link/?req=doc&amp;base=LAW&amp;n=494979&amp;dst=9195" TargetMode="External"/><Relationship Id="rId112" Type="http://schemas.openxmlformats.org/officeDocument/2006/relationships/hyperlink" Target="https://login.consultant.ru/link/?req=doc&amp;base=LAW&amp;n=489234&amp;dst=101640" TargetMode="External"/><Relationship Id="rId133" Type="http://schemas.openxmlformats.org/officeDocument/2006/relationships/hyperlink" Target="https://login.consultant.ru/link/?req=doc&amp;base=LAW&amp;n=489234&amp;dst=100135" TargetMode="External"/><Relationship Id="rId154" Type="http://schemas.openxmlformats.org/officeDocument/2006/relationships/hyperlink" Target="https://login.consultant.ru/link/?req=doc&amp;base=LAW&amp;n=489234&amp;dst=100154" TargetMode="External"/><Relationship Id="rId175" Type="http://schemas.openxmlformats.org/officeDocument/2006/relationships/hyperlink" Target="https://login.consultant.ru/link/?req=doc&amp;base=LAW&amp;n=489234&amp;dst=100189" TargetMode="External"/><Relationship Id="rId340" Type="http://schemas.openxmlformats.org/officeDocument/2006/relationships/hyperlink" Target="https://login.consultant.ru/link/?req=doc&amp;base=LAW&amp;n=492539&amp;dst=100069" TargetMode="External"/><Relationship Id="rId196" Type="http://schemas.openxmlformats.org/officeDocument/2006/relationships/hyperlink" Target="https://login.consultant.ru/link/?req=doc&amp;base=LAW&amp;n=489234&amp;dst=101744" TargetMode="External"/><Relationship Id="rId200" Type="http://schemas.openxmlformats.org/officeDocument/2006/relationships/hyperlink" Target="https://login.consultant.ru/link/?req=doc&amp;base=LAW&amp;n=489234&amp;dst=100232" TargetMode="External"/><Relationship Id="rId16" Type="http://schemas.openxmlformats.org/officeDocument/2006/relationships/hyperlink" Target="https://login.consultant.ru/link/?req=doc&amp;base=LAW&amp;n=489234&amp;dst=100028" TargetMode="External"/><Relationship Id="rId221" Type="http://schemas.openxmlformats.org/officeDocument/2006/relationships/hyperlink" Target="https://login.consultant.ru/link/?req=doc&amp;base=LAW&amp;n=489234&amp;dst=101762" TargetMode="External"/><Relationship Id="rId242" Type="http://schemas.openxmlformats.org/officeDocument/2006/relationships/hyperlink" Target="https://login.consultant.ru/link/?req=doc&amp;base=LAW&amp;n=489234&amp;dst=100262" TargetMode="External"/><Relationship Id="rId263" Type="http://schemas.openxmlformats.org/officeDocument/2006/relationships/hyperlink" Target="https://login.consultant.ru/link/?req=doc&amp;base=LAW&amp;n=489234&amp;dst=100270" TargetMode="External"/><Relationship Id="rId284" Type="http://schemas.openxmlformats.org/officeDocument/2006/relationships/hyperlink" Target="https://login.consultant.ru/link/?req=doc&amp;base=LAW&amp;n=489234&amp;dst=100074" TargetMode="External"/><Relationship Id="rId319" Type="http://schemas.openxmlformats.org/officeDocument/2006/relationships/hyperlink" Target="https://login.consultant.ru/link/?req=doc&amp;base=LAW&amp;n=489234&amp;dst=101998" TargetMode="External"/><Relationship Id="rId37" Type="http://schemas.openxmlformats.org/officeDocument/2006/relationships/hyperlink" Target="https://login.consultant.ru/link/?req=doc&amp;base=LAW&amp;n=489234&amp;dst=101818" TargetMode="External"/><Relationship Id="rId58" Type="http://schemas.openxmlformats.org/officeDocument/2006/relationships/hyperlink" Target="https://login.consultant.ru/link/?req=doc&amp;base=LAW&amp;n=490745&amp;dst=100009" TargetMode="External"/><Relationship Id="rId79" Type="http://schemas.openxmlformats.org/officeDocument/2006/relationships/hyperlink" Target="https://login.consultant.ru/link/?req=doc&amp;base=LAW&amp;n=149911" TargetMode="External"/><Relationship Id="rId102" Type="http://schemas.openxmlformats.org/officeDocument/2006/relationships/hyperlink" Target="https://login.consultant.ru/link/?req=doc&amp;base=LAW&amp;n=489234&amp;dst=101988" TargetMode="External"/><Relationship Id="rId123" Type="http://schemas.openxmlformats.org/officeDocument/2006/relationships/hyperlink" Target="https://login.consultant.ru/link/?req=doc&amp;base=LAW&amp;n=494979&amp;dst=104664" TargetMode="External"/><Relationship Id="rId144" Type="http://schemas.openxmlformats.org/officeDocument/2006/relationships/hyperlink" Target="https://login.consultant.ru/link/?req=doc&amp;base=LAW&amp;n=489234&amp;dst=101666" TargetMode="External"/><Relationship Id="rId330" Type="http://schemas.openxmlformats.org/officeDocument/2006/relationships/hyperlink" Target="https://login.consultant.ru/link/?req=doc&amp;base=LAW&amp;n=489234&amp;dst=100080" TargetMode="External"/><Relationship Id="rId90" Type="http://schemas.openxmlformats.org/officeDocument/2006/relationships/hyperlink" Target="https://login.consultant.ru/link/?req=doc&amp;base=LAW&amp;n=489234&amp;dst=101606" TargetMode="External"/><Relationship Id="rId165" Type="http://schemas.openxmlformats.org/officeDocument/2006/relationships/hyperlink" Target="https://login.consultant.ru/link/?req=doc&amp;base=LAW&amp;n=489234&amp;dst=100147" TargetMode="External"/><Relationship Id="rId186" Type="http://schemas.openxmlformats.org/officeDocument/2006/relationships/hyperlink" Target="https://login.consultant.ru/link/?req=doc&amp;base=LAW&amp;n=489234&amp;dst=100230" TargetMode="External"/><Relationship Id="rId351" Type="http://schemas.openxmlformats.org/officeDocument/2006/relationships/hyperlink" Target="https://login.consultant.ru/link/?req=doc&amp;base=LAW&amp;n=485674&amp;dst=100026" TargetMode="External"/><Relationship Id="rId211" Type="http://schemas.openxmlformats.org/officeDocument/2006/relationships/hyperlink" Target="https://login.consultant.ru/link/?req=doc&amp;base=LAW&amp;n=489234&amp;dst=101753" TargetMode="External"/><Relationship Id="rId232" Type="http://schemas.openxmlformats.org/officeDocument/2006/relationships/hyperlink" Target="https://login.consultant.ru/link/?req=doc&amp;base=LAW&amp;n=489234&amp;dst=100256" TargetMode="External"/><Relationship Id="rId253" Type="http://schemas.openxmlformats.org/officeDocument/2006/relationships/hyperlink" Target="https://login.consultant.ru/link/?req=doc&amp;base=LAW&amp;n=489234&amp;dst=100268" TargetMode="External"/><Relationship Id="rId274" Type="http://schemas.openxmlformats.org/officeDocument/2006/relationships/hyperlink" Target="https://login.consultant.ru/link/?req=doc&amp;base=LAW&amp;n=149911" TargetMode="External"/><Relationship Id="rId295" Type="http://schemas.openxmlformats.org/officeDocument/2006/relationships/hyperlink" Target="https://login.consultant.ru/link/?req=doc&amp;base=LAW&amp;n=489234&amp;dst=100079" TargetMode="External"/><Relationship Id="rId309" Type="http://schemas.openxmlformats.org/officeDocument/2006/relationships/hyperlink" Target="https://login.consultant.ru/link/?req=doc&amp;base=LAW&amp;n=489234&amp;dst=101568" TargetMode="External"/><Relationship Id="rId27" Type="http://schemas.openxmlformats.org/officeDocument/2006/relationships/hyperlink" Target="https://login.consultant.ru/link/?req=doc&amp;base=LAW&amp;n=489234&amp;dst=100276" TargetMode="External"/><Relationship Id="rId48" Type="http://schemas.openxmlformats.org/officeDocument/2006/relationships/hyperlink" Target="https://login.consultant.ru/link/?req=doc&amp;base=LAW&amp;n=489234&amp;dst=330" TargetMode="External"/><Relationship Id="rId69" Type="http://schemas.openxmlformats.org/officeDocument/2006/relationships/hyperlink" Target="https://login.consultant.ru/link/?req=doc&amp;base=LAW&amp;n=489234&amp;dst=101601" TargetMode="External"/><Relationship Id="rId113" Type="http://schemas.openxmlformats.org/officeDocument/2006/relationships/image" Target="media/image1.png"/><Relationship Id="rId134" Type="http://schemas.openxmlformats.org/officeDocument/2006/relationships/hyperlink" Target="https://login.consultant.ru/link/?req=doc&amp;base=LAW&amp;n=489234&amp;dst=101654" TargetMode="External"/><Relationship Id="rId320" Type="http://schemas.openxmlformats.org/officeDocument/2006/relationships/hyperlink" Target="https://login.consultant.ru/link/?req=doc&amp;base=LAW&amp;n=489234&amp;dst=101806" TargetMode="External"/><Relationship Id="rId80" Type="http://schemas.openxmlformats.org/officeDocument/2006/relationships/hyperlink" Target="https://login.consultant.ru/link/?req=doc&amp;base=LAW&amp;n=489234&amp;dst=100100" TargetMode="External"/><Relationship Id="rId155" Type="http://schemas.openxmlformats.org/officeDocument/2006/relationships/hyperlink" Target="https://login.consultant.ru/link/?req=doc&amp;base=LAW&amp;n=489234&amp;dst=100147" TargetMode="External"/><Relationship Id="rId176" Type="http://schemas.openxmlformats.org/officeDocument/2006/relationships/hyperlink" Target="https://login.consultant.ru/link/?req=doc&amp;base=QUEST&amp;n=214396&amp;dst=100011" TargetMode="External"/><Relationship Id="rId197" Type="http://schemas.openxmlformats.org/officeDocument/2006/relationships/hyperlink" Target="https://login.consultant.ru/link/?req=doc&amp;base=LAW&amp;n=489234&amp;dst=100232" TargetMode="External"/><Relationship Id="rId341" Type="http://schemas.openxmlformats.org/officeDocument/2006/relationships/image" Target="media/image11.png"/><Relationship Id="rId201" Type="http://schemas.openxmlformats.org/officeDocument/2006/relationships/hyperlink" Target="https://login.consultant.ru/link/?req=doc&amp;base=LAW&amp;n=489234&amp;dst=100238" TargetMode="External"/><Relationship Id="rId222" Type="http://schemas.openxmlformats.org/officeDocument/2006/relationships/hyperlink" Target="https://login.consultant.ru/link/?req=doc&amp;base=LAW&amp;n=489234&amp;dst=100253" TargetMode="External"/><Relationship Id="rId243" Type="http://schemas.openxmlformats.org/officeDocument/2006/relationships/hyperlink" Target="https://login.consultant.ru/link/?req=doc&amp;base=LAW&amp;n=489234&amp;dst=101776" TargetMode="External"/><Relationship Id="rId264" Type="http://schemas.openxmlformats.org/officeDocument/2006/relationships/hyperlink" Target="https://login.consultant.ru/link/?req=doc&amp;base=LAW&amp;n=489234&amp;dst=100068" TargetMode="External"/><Relationship Id="rId285" Type="http://schemas.openxmlformats.org/officeDocument/2006/relationships/hyperlink" Target="https://login.consultant.ru/link/?req=doc&amp;base=LAW&amp;n=489234&amp;dst=100071" TargetMode="External"/><Relationship Id="rId17" Type="http://schemas.openxmlformats.org/officeDocument/2006/relationships/hyperlink" Target="https://login.consultant.ru/link/?req=doc&amp;base=LAW&amp;n=489234&amp;dst=100098" TargetMode="External"/><Relationship Id="rId38" Type="http://schemas.openxmlformats.org/officeDocument/2006/relationships/hyperlink" Target="https://login.consultant.ru/link/?req=doc&amp;base=LAW&amp;n=489234&amp;dst=101537" TargetMode="External"/><Relationship Id="rId59" Type="http://schemas.openxmlformats.org/officeDocument/2006/relationships/hyperlink" Target="https://login.consultant.ru/link/?req=doc&amp;base=LAW&amp;n=489234&amp;dst=100098" TargetMode="External"/><Relationship Id="rId103" Type="http://schemas.openxmlformats.org/officeDocument/2006/relationships/hyperlink" Target="https://login.consultant.ru/link/?req=doc&amp;base=LAW&amp;n=489234&amp;dst=101991" TargetMode="External"/><Relationship Id="rId124" Type="http://schemas.openxmlformats.org/officeDocument/2006/relationships/hyperlink" Target="https://login.consultant.ru/link/?req=doc&amp;base=LAW&amp;n=489234&amp;dst=101650" TargetMode="External"/><Relationship Id="rId310" Type="http://schemas.openxmlformats.org/officeDocument/2006/relationships/hyperlink" Target="https://login.consultant.ru/link/?req=doc&amp;base=LAW&amp;n=489234&amp;dst=101605" TargetMode="External"/><Relationship Id="rId70" Type="http://schemas.openxmlformats.org/officeDocument/2006/relationships/hyperlink" Target="https://login.consultant.ru/link/?req=doc&amp;base=LAW&amp;n=489234&amp;dst=101877" TargetMode="External"/><Relationship Id="rId91" Type="http://schemas.openxmlformats.org/officeDocument/2006/relationships/hyperlink" Target="https://login.consultant.ru/link/?req=doc&amp;base=LAW&amp;n=489234&amp;dst=100120" TargetMode="External"/><Relationship Id="rId145" Type="http://schemas.openxmlformats.org/officeDocument/2006/relationships/hyperlink" Target="https://login.consultant.ru/link/?req=doc&amp;base=LAW&amp;n=489234&amp;dst=100147" TargetMode="External"/><Relationship Id="rId166" Type="http://schemas.openxmlformats.org/officeDocument/2006/relationships/hyperlink" Target="https://login.consultant.ru/link/?req=doc&amp;base=LAW&amp;n=489234&amp;dst=100183" TargetMode="External"/><Relationship Id="rId187" Type="http://schemas.openxmlformats.org/officeDocument/2006/relationships/hyperlink" Target="https://login.consultant.ru/link/?req=doc&amp;base=LAW&amp;n=489234&amp;dst=101982" TargetMode="External"/><Relationship Id="rId331" Type="http://schemas.openxmlformats.org/officeDocument/2006/relationships/hyperlink" Target="https://login.consultant.ru/link/?req=doc&amp;base=LAW&amp;n=489234&amp;dst=100081" TargetMode="External"/><Relationship Id="rId352" Type="http://schemas.openxmlformats.org/officeDocument/2006/relationships/hyperlink" Target="https://login.consultant.ru/link/?req=doc&amp;base=LAW&amp;n=429794&amp;dst=10039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gin.consultant.ru/link/?req=doc&amp;base=LAW&amp;n=489234&amp;dst=100244" TargetMode="External"/><Relationship Id="rId233" Type="http://schemas.openxmlformats.org/officeDocument/2006/relationships/hyperlink" Target="https://login.consultant.ru/link/?req=doc&amp;base=LAW&amp;n=489234&amp;dst=101768" TargetMode="External"/><Relationship Id="rId254" Type="http://schemas.openxmlformats.org/officeDocument/2006/relationships/hyperlink" Target="https://login.consultant.ru/link/?req=doc&amp;base=LAW&amp;n=489234&amp;dst=101798" TargetMode="External"/><Relationship Id="rId28" Type="http://schemas.openxmlformats.org/officeDocument/2006/relationships/hyperlink" Target="https://login.consultant.ru/link/?req=doc&amp;base=LAW&amp;n=489234&amp;dst=100028" TargetMode="External"/><Relationship Id="rId49" Type="http://schemas.openxmlformats.org/officeDocument/2006/relationships/hyperlink" Target="https://login.consultant.ru/link/?req=doc&amp;base=LAW&amp;n=490745&amp;dst=100005" TargetMode="External"/><Relationship Id="rId114" Type="http://schemas.openxmlformats.org/officeDocument/2006/relationships/image" Target="media/image2.png"/><Relationship Id="rId275" Type="http://schemas.openxmlformats.org/officeDocument/2006/relationships/hyperlink" Target="https://login.consultant.ru/link/?req=doc&amp;base=LAW&amp;n=489234&amp;dst=100072" TargetMode="External"/><Relationship Id="rId296" Type="http://schemas.openxmlformats.org/officeDocument/2006/relationships/hyperlink" Target="https://login.consultant.ru/link/?req=doc&amp;base=LAW&amp;n=489234&amp;dst=101575" TargetMode="External"/><Relationship Id="rId300" Type="http://schemas.openxmlformats.org/officeDocument/2006/relationships/hyperlink" Target="https://login.consultant.ru/link/?req=doc&amp;base=LAW&amp;n=494979&amp;dst=262" TargetMode="External"/><Relationship Id="rId60" Type="http://schemas.openxmlformats.org/officeDocument/2006/relationships/hyperlink" Target="https://login.consultant.ru/link/?req=doc&amp;base=LAW&amp;n=489234&amp;dst=101586" TargetMode="External"/><Relationship Id="rId81" Type="http://schemas.openxmlformats.org/officeDocument/2006/relationships/hyperlink" Target="https://login.consultant.ru/link/?req=doc&amp;base=LAW&amp;n=489234&amp;dst=101605" TargetMode="External"/><Relationship Id="rId135" Type="http://schemas.openxmlformats.org/officeDocument/2006/relationships/hyperlink" Target="https://login.consultant.ru/link/?req=doc&amp;base=LAW&amp;n=489234&amp;dst=100139" TargetMode="External"/><Relationship Id="rId156" Type="http://schemas.openxmlformats.org/officeDocument/2006/relationships/hyperlink" Target="https://login.consultant.ru/link/?req=doc&amp;base=LAW&amp;n=483354" TargetMode="External"/><Relationship Id="rId177" Type="http://schemas.openxmlformats.org/officeDocument/2006/relationships/hyperlink" Target="https://login.consultant.ru/link/?req=doc&amp;base=LAW&amp;n=489234&amp;dst=100189" TargetMode="External"/><Relationship Id="rId198" Type="http://schemas.openxmlformats.org/officeDocument/2006/relationships/hyperlink" Target="https://login.consultant.ru/link/?req=doc&amp;base=LAW&amp;n=489234&amp;dst=101745" TargetMode="External"/><Relationship Id="rId321" Type="http://schemas.openxmlformats.org/officeDocument/2006/relationships/hyperlink" Target="https://login.consultant.ru/link/?req=doc&amp;base=LAW&amp;n=494979&amp;dst=9195" TargetMode="External"/><Relationship Id="rId342" Type="http://schemas.openxmlformats.org/officeDocument/2006/relationships/hyperlink" Target="https://login.consultant.ru/link/?req=doc&amp;base=LAW&amp;n=429794&amp;dst=100008" TargetMode="External"/><Relationship Id="rId202" Type="http://schemas.openxmlformats.org/officeDocument/2006/relationships/hyperlink" Target="https://login.consultant.ru/link/?req=doc&amp;base=LAW&amp;n=489234&amp;dst=101749" TargetMode="External"/><Relationship Id="rId223" Type="http://schemas.openxmlformats.org/officeDocument/2006/relationships/hyperlink" Target="https://login.consultant.ru/link/?req=doc&amp;base=LAW&amp;n=489234&amp;dst=101761" TargetMode="External"/><Relationship Id="rId244" Type="http://schemas.openxmlformats.org/officeDocument/2006/relationships/hyperlink" Target="https://login.consultant.ru/link/?req=doc&amp;base=LAW&amp;n=489234&amp;dst=100263" TargetMode="External"/><Relationship Id="rId18" Type="http://schemas.openxmlformats.org/officeDocument/2006/relationships/hyperlink" Target="https://login.consultant.ru/link/?req=doc&amp;base=LAW&amp;n=489234&amp;dst=100145" TargetMode="External"/><Relationship Id="rId39" Type="http://schemas.openxmlformats.org/officeDocument/2006/relationships/hyperlink" Target="https://login.consultant.ru/link/?req=doc&amp;base=LAW&amp;n=489234&amp;dst=101831" TargetMode="External"/><Relationship Id="rId265" Type="http://schemas.openxmlformats.org/officeDocument/2006/relationships/hyperlink" Target="https://login.consultant.ru/link/?req=doc&amp;base=LAW&amp;n=489234&amp;dst=100071" TargetMode="External"/><Relationship Id="rId286" Type="http://schemas.openxmlformats.org/officeDocument/2006/relationships/hyperlink" Target="https://login.consultant.ru/link/?req=doc&amp;base=LAW&amp;n=489234&amp;dst=100139" TargetMode="External"/><Relationship Id="rId50" Type="http://schemas.openxmlformats.org/officeDocument/2006/relationships/hyperlink" Target="https://login.consultant.ru/link/?req=doc&amp;base=LAW&amp;n=466838&amp;dst=6256" TargetMode="External"/><Relationship Id="rId104" Type="http://schemas.openxmlformats.org/officeDocument/2006/relationships/hyperlink" Target="https://login.consultant.ru/link/?req=doc&amp;base=LAW&amp;n=489234&amp;dst=100122" TargetMode="External"/><Relationship Id="rId125" Type="http://schemas.openxmlformats.org/officeDocument/2006/relationships/hyperlink" Target="https://login.consultant.ru/link/?req=doc&amp;base=LAW&amp;n=489234&amp;dst=100131" TargetMode="External"/><Relationship Id="rId146" Type="http://schemas.openxmlformats.org/officeDocument/2006/relationships/hyperlink" Target="https://login.consultant.ru/link/?req=doc&amp;base=LAW&amp;n=489234&amp;dst=100184" TargetMode="External"/><Relationship Id="rId167" Type="http://schemas.openxmlformats.org/officeDocument/2006/relationships/hyperlink" Target="https://login.consultant.ru/link/?req=doc&amp;base=LAW&amp;n=483354" TargetMode="External"/><Relationship Id="rId188" Type="http://schemas.openxmlformats.org/officeDocument/2006/relationships/hyperlink" Target="https://login.consultant.ru/link/?req=doc&amp;base=LAW&amp;n=489234&amp;dst=101741" TargetMode="External"/><Relationship Id="rId311" Type="http://schemas.openxmlformats.org/officeDocument/2006/relationships/hyperlink" Target="https://login.consultant.ru/link/?req=doc&amp;base=LAW&amp;n=489234&amp;dst=101703" TargetMode="External"/><Relationship Id="rId332" Type="http://schemas.openxmlformats.org/officeDocument/2006/relationships/hyperlink" Target="https://login.consultant.ru/link/?req=doc&amp;base=LAW&amp;n=492539&amp;dst=100063" TargetMode="External"/><Relationship Id="rId353" Type="http://schemas.openxmlformats.org/officeDocument/2006/relationships/hyperlink" Target="https://login.consultant.ru/link/?req=doc&amp;base=LAW&amp;n=429794&amp;dst=100406" TargetMode="External"/><Relationship Id="rId71" Type="http://schemas.openxmlformats.org/officeDocument/2006/relationships/hyperlink" Target="https://login.consultant.ru/link/?req=doc&amp;base=LAW&amp;n=466838&amp;dst=101559" TargetMode="External"/><Relationship Id="rId92" Type="http://schemas.openxmlformats.org/officeDocument/2006/relationships/hyperlink" Target="https://login.consultant.ru/link/?req=doc&amp;base=LAW&amp;n=489234&amp;dst=100104" TargetMode="External"/><Relationship Id="rId213" Type="http://schemas.openxmlformats.org/officeDocument/2006/relationships/hyperlink" Target="https://login.consultant.ru/link/?req=doc&amp;base=LAW&amp;n=489234&amp;dst=100249" TargetMode="External"/><Relationship Id="rId234" Type="http://schemas.openxmlformats.org/officeDocument/2006/relationships/hyperlink" Target="https://login.consultant.ru/link/?req=doc&amp;base=LAW&amp;n=489234&amp;dst=1002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89234&amp;dst=100026" TargetMode="External"/><Relationship Id="rId255" Type="http://schemas.openxmlformats.org/officeDocument/2006/relationships/hyperlink" Target="https://login.consultant.ru/link/?req=doc&amp;base=LAW&amp;n=489234&amp;dst=100266" TargetMode="External"/><Relationship Id="rId276" Type="http://schemas.openxmlformats.org/officeDocument/2006/relationships/hyperlink" Target="https://login.consultant.ru/link/?req=doc&amp;base=LAW&amp;n=489234&amp;dst=100073" TargetMode="External"/><Relationship Id="rId29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380957" TargetMode="External"/><Relationship Id="rId115" Type="http://schemas.openxmlformats.org/officeDocument/2006/relationships/hyperlink" Target="https://login.consultant.ru/link/?req=doc&amp;base=LAW&amp;n=489234&amp;dst=100128" TargetMode="External"/><Relationship Id="rId136" Type="http://schemas.openxmlformats.org/officeDocument/2006/relationships/hyperlink" Target="https://login.consultant.ru/link/?req=doc&amp;base=LAW&amp;n=489234&amp;dst=101660" TargetMode="External"/><Relationship Id="rId157" Type="http://schemas.openxmlformats.org/officeDocument/2006/relationships/hyperlink" Target="https://login.consultant.ru/link/?req=doc&amp;base=LAW&amp;n=489234&amp;dst=100183" TargetMode="External"/><Relationship Id="rId178" Type="http://schemas.openxmlformats.org/officeDocument/2006/relationships/hyperlink" Target="https://login.consultant.ru/link/?req=doc&amp;base=LAW&amp;n=489234&amp;dst=100098" TargetMode="External"/><Relationship Id="rId301" Type="http://schemas.openxmlformats.org/officeDocument/2006/relationships/hyperlink" Target="https://login.consultant.ru/link/?req=doc&amp;base=LAW&amp;n=489234&amp;dst=101579" TargetMode="External"/><Relationship Id="rId322" Type="http://schemas.openxmlformats.org/officeDocument/2006/relationships/hyperlink" Target="https://login.consultant.ru/link/?req=doc&amp;base=LAW&amp;n=374774&amp;dst=100014" TargetMode="External"/><Relationship Id="rId343" Type="http://schemas.openxmlformats.org/officeDocument/2006/relationships/hyperlink" Target="https://login.consultant.ru/link/?req=doc&amp;base=LAW&amp;n=489234&amp;dst=100080" TargetMode="External"/><Relationship Id="rId61" Type="http://schemas.openxmlformats.org/officeDocument/2006/relationships/hyperlink" Target="https://login.consultant.ru/link/?req=doc&amp;base=LAW&amp;n=489234&amp;dst=100098" TargetMode="External"/><Relationship Id="rId82" Type="http://schemas.openxmlformats.org/officeDocument/2006/relationships/hyperlink" Target="https://login.consultant.ru/link/?req=doc&amp;base=PBI&amp;n=255407" TargetMode="External"/><Relationship Id="rId199" Type="http://schemas.openxmlformats.org/officeDocument/2006/relationships/image" Target="media/image5.png"/><Relationship Id="rId203" Type="http://schemas.openxmlformats.org/officeDocument/2006/relationships/hyperlink" Target="https://login.consultant.ru/link/?req=doc&amp;base=LAW&amp;n=489234&amp;dst=100239" TargetMode="External"/><Relationship Id="rId19" Type="http://schemas.openxmlformats.org/officeDocument/2006/relationships/hyperlink" Target="https://login.consultant.ru/link/?req=doc&amp;base=LAW&amp;n=489234&amp;dst=100189" TargetMode="External"/><Relationship Id="rId224" Type="http://schemas.openxmlformats.org/officeDocument/2006/relationships/hyperlink" Target="https://login.consultant.ru/link/?req=doc&amp;base=LAW&amp;n=489234&amp;dst=100255" TargetMode="External"/><Relationship Id="rId245" Type="http://schemas.openxmlformats.org/officeDocument/2006/relationships/hyperlink" Target="https://login.consultant.ru/link/?req=doc&amp;base=LAW&amp;n=489234&amp;dst=100238" TargetMode="External"/><Relationship Id="rId266" Type="http://schemas.openxmlformats.org/officeDocument/2006/relationships/hyperlink" Target="https://login.consultant.ru/link/?req=doc&amp;base=LAW&amp;n=489234&amp;dst=100081" TargetMode="External"/><Relationship Id="rId287" Type="http://schemas.openxmlformats.org/officeDocument/2006/relationships/hyperlink" Target="https://login.consultant.ru/link/?req=doc&amp;base=LAW&amp;n=489234&amp;dst=100232" TargetMode="External"/><Relationship Id="rId30" Type="http://schemas.openxmlformats.org/officeDocument/2006/relationships/hyperlink" Target="https://login.consultant.ru/link/?req=doc&amp;base=LAW&amp;n=489234&amp;dst=101522" TargetMode="External"/><Relationship Id="rId105" Type="http://schemas.openxmlformats.org/officeDocument/2006/relationships/hyperlink" Target="https://login.consultant.ru/link/?req=doc&amp;base=LAW&amp;n=489234&amp;dst=100099" TargetMode="External"/><Relationship Id="rId126" Type="http://schemas.openxmlformats.org/officeDocument/2006/relationships/hyperlink" Target="https://login.consultant.ru/link/?req=doc&amp;base=LAW&amp;n=494979&amp;dst=104661" TargetMode="External"/><Relationship Id="rId147" Type="http://schemas.openxmlformats.org/officeDocument/2006/relationships/hyperlink" Target="https://login.consultant.ru/link/?req=doc&amp;base=LAW&amp;n=489234&amp;dst=101667" TargetMode="External"/><Relationship Id="rId168" Type="http://schemas.openxmlformats.org/officeDocument/2006/relationships/hyperlink" Target="https://login.consultant.ru/link/?req=doc&amp;base=LAW&amp;n=489234&amp;dst=100184" TargetMode="External"/><Relationship Id="rId312" Type="http://schemas.openxmlformats.org/officeDocument/2006/relationships/hyperlink" Target="https://login.consultant.ru/link/?req=doc&amp;base=LAW&amp;n=489234&amp;dst=101752" TargetMode="External"/><Relationship Id="rId333" Type="http://schemas.openxmlformats.org/officeDocument/2006/relationships/hyperlink" Target="https://login.consultant.ru/link/?req=doc&amp;base=LAW&amp;n=492539&amp;dst=100066" TargetMode="External"/><Relationship Id="rId354" Type="http://schemas.openxmlformats.org/officeDocument/2006/relationships/header" Target="header1.xml"/><Relationship Id="rId51" Type="http://schemas.openxmlformats.org/officeDocument/2006/relationships/hyperlink" Target="https://login.consultant.ru/link/?req=doc&amp;base=LAW&amp;n=489234&amp;dst=332" TargetMode="External"/><Relationship Id="rId72" Type="http://schemas.openxmlformats.org/officeDocument/2006/relationships/hyperlink" Target="https://login.consultant.ru/link/?req=doc&amp;base=LAW&amp;n=489234&amp;dst=100099" TargetMode="External"/><Relationship Id="rId93" Type="http://schemas.openxmlformats.org/officeDocument/2006/relationships/hyperlink" Target="https://login.consultant.ru/link/?req=doc&amp;base=LAW&amp;n=489234&amp;dst=100116" TargetMode="External"/><Relationship Id="rId189" Type="http://schemas.openxmlformats.org/officeDocument/2006/relationships/hyperlink" Target="https://login.consultant.ru/link/?req=doc&amp;base=LAW&amp;n=489234&amp;dst=10023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login.consultant.ru/link/?req=doc&amp;base=LAW&amp;n=494979&amp;dst=17416" TargetMode="External"/><Relationship Id="rId235" Type="http://schemas.openxmlformats.org/officeDocument/2006/relationships/hyperlink" Target="https://login.consultant.ru/link/?req=doc&amp;base=LAW&amp;n=489234&amp;dst=101769" TargetMode="External"/><Relationship Id="rId256" Type="http://schemas.openxmlformats.org/officeDocument/2006/relationships/hyperlink" Target="https://login.consultant.ru/link/?req=doc&amp;base=LAW&amp;n=489234&amp;dst=101991" TargetMode="External"/><Relationship Id="rId277" Type="http://schemas.openxmlformats.org/officeDocument/2006/relationships/hyperlink" Target="https://login.consultant.ru/link/?req=doc&amp;base=LAW&amp;n=489234&amp;dst=100074" TargetMode="External"/><Relationship Id="rId298" Type="http://schemas.openxmlformats.org/officeDocument/2006/relationships/hyperlink" Target="https://login.consultant.ru/link/?req=doc&amp;base=LAW&amp;n=489234&amp;dst=100080" TargetMode="External"/><Relationship Id="rId116" Type="http://schemas.openxmlformats.org/officeDocument/2006/relationships/hyperlink" Target="https://login.consultant.ru/link/?req=doc&amp;base=LAW&amp;n=489234&amp;dst=101988" TargetMode="External"/><Relationship Id="rId137" Type="http://schemas.openxmlformats.org/officeDocument/2006/relationships/hyperlink" Target="https://login.consultant.ru/link/?req=doc&amp;base=LAW&amp;n=489234&amp;dst=100139" TargetMode="External"/><Relationship Id="rId158" Type="http://schemas.openxmlformats.org/officeDocument/2006/relationships/hyperlink" Target="https://login.consultant.ru/link/?req=doc&amp;base=LAW&amp;n=489234&amp;dst=100184" TargetMode="External"/><Relationship Id="rId302" Type="http://schemas.openxmlformats.org/officeDocument/2006/relationships/image" Target="media/image9.png"/><Relationship Id="rId323" Type="http://schemas.openxmlformats.org/officeDocument/2006/relationships/hyperlink" Target="https://login.consultant.ru/link/?req=doc&amp;base=LAW&amp;n=374774" TargetMode="External"/><Relationship Id="rId344" Type="http://schemas.openxmlformats.org/officeDocument/2006/relationships/hyperlink" Target="https://login.consultant.ru/link/?req=doc&amp;base=LAW&amp;n=489234&amp;dst=100072" TargetMode="External"/><Relationship Id="rId20" Type="http://schemas.openxmlformats.org/officeDocument/2006/relationships/hyperlink" Target="https://login.consultant.ru/link/?req=doc&amp;base=LAW&amp;n=489234&amp;dst=100238" TargetMode="External"/><Relationship Id="rId41" Type="http://schemas.openxmlformats.org/officeDocument/2006/relationships/hyperlink" Target="https://login.consultant.ru/link/?req=doc&amp;base=LAW&amp;n=329697&amp;dst=100033" TargetMode="External"/><Relationship Id="rId62" Type="http://schemas.openxmlformats.org/officeDocument/2006/relationships/hyperlink" Target="https://login.consultant.ru/link/?req=doc&amp;base=LAW&amp;n=489234&amp;dst=101587" TargetMode="External"/><Relationship Id="rId83" Type="http://schemas.openxmlformats.org/officeDocument/2006/relationships/hyperlink" Target="https://login.consultant.ru/link/?req=doc&amp;base=LAW&amp;n=149911" TargetMode="External"/><Relationship Id="rId179" Type="http://schemas.openxmlformats.org/officeDocument/2006/relationships/hyperlink" Target="https://login.consultant.ru/link/?req=doc&amp;base=LAW&amp;n=489234&amp;dst=100191" TargetMode="External"/><Relationship Id="rId190" Type="http://schemas.openxmlformats.org/officeDocument/2006/relationships/hyperlink" Target="https://login.consultant.ru/link/?req=doc&amp;base=LAW&amp;n=489234&amp;dst=100231" TargetMode="External"/><Relationship Id="rId204" Type="http://schemas.openxmlformats.org/officeDocument/2006/relationships/hyperlink" Target="https://login.consultant.ru/link/?req=doc&amp;base=LAW&amp;n=489234&amp;dst=101870" TargetMode="External"/><Relationship Id="rId225" Type="http://schemas.openxmlformats.org/officeDocument/2006/relationships/hyperlink" Target="https://login.consultant.ru/link/?req=doc&amp;base=LAW&amp;n=489234&amp;dst=101763" TargetMode="External"/><Relationship Id="rId246" Type="http://schemas.openxmlformats.org/officeDocument/2006/relationships/hyperlink" Target="https://login.consultant.ru/link/?req=doc&amp;base=LAW&amp;n=489234&amp;dst=101778" TargetMode="External"/><Relationship Id="rId267" Type="http://schemas.openxmlformats.org/officeDocument/2006/relationships/hyperlink" Target="https://login.consultant.ru/link/?req=doc&amp;base=LAW&amp;n=489234&amp;dst=101564" TargetMode="External"/><Relationship Id="rId288" Type="http://schemas.openxmlformats.org/officeDocument/2006/relationships/hyperlink" Target="https://login.consultant.ru/link/?req=doc&amp;base=LAW&amp;n=149911" TargetMode="External"/><Relationship Id="rId106" Type="http://schemas.openxmlformats.org/officeDocument/2006/relationships/hyperlink" Target="https://login.consultant.ru/link/?req=doc&amp;base=LAW&amp;n=489234&amp;dst=100122" TargetMode="External"/><Relationship Id="rId127" Type="http://schemas.openxmlformats.org/officeDocument/2006/relationships/hyperlink" Target="https://login.consultant.ru/link/?req=doc&amp;base=LAW&amp;n=489234&amp;dst=101651" TargetMode="External"/><Relationship Id="rId313" Type="http://schemas.openxmlformats.org/officeDocument/2006/relationships/hyperlink" Target="https://login.consultant.ru/link/?req=doc&amp;base=QUEST&amp;n=217598&amp;dst=100014" TargetMode="External"/><Relationship Id="rId10" Type="http://schemas.openxmlformats.org/officeDocument/2006/relationships/hyperlink" Target="https://login.consultant.ru/link/?req=doc&amp;base=LAW&amp;n=489234&amp;dst=100145" TargetMode="External"/><Relationship Id="rId31" Type="http://schemas.openxmlformats.org/officeDocument/2006/relationships/hyperlink" Target="https://login.consultant.ru/link/?req=doc&amp;base=LAW&amp;n=489234&amp;dst=101810" TargetMode="External"/><Relationship Id="rId52" Type="http://schemas.openxmlformats.org/officeDocument/2006/relationships/hyperlink" Target="https://login.consultant.ru/link/?req=doc&amp;base=LAW&amp;n=490745&amp;dst=100007" TargetMode="External"/><Relationship Id="rId73" Type="http://schemas.openxmlformats.org/officeDocument/2006/relationships/hyperlink" Target="https://login.consultant.ru/link/?req=doc&amp;base=LAW&amp;n=489234&amp;dst=101602" TargetMode="External"/><Relationship Id="rId94" Type="http://schemas.openxmlformats.org/officeDocument/2006/relationships/hyperlink" Target="https://login.consultant.ru/link/?req=doc&amp;base=LAW&amp;n=494979&amp;dst=9195" TargetMode="External"/><Relationship Id="rId148" Type="http://schemas.openxmlformats.org/officeDocument/2006/relationships/hyperlink" Target="https://login.consultant.ru/link/?req=doc&amp;base=LAW&amp;n=489234&amp;dst=100147" TargetMode="External"/><Relationship Id="rId169" Type="http://schemas.openxmlformats.org/officeDocument/2006/relationships/hyperlink" Target="https://login.consultant.ru/link/?req=doc&amp;base=LAW&amp;n=391438&amp;dst=750" TargetMode="External"/><Relationship Id="rId334" Type="http://schemas.openxmlformats.org/officeDocument/2006/relationships/image" Target="media/image10.png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hyperlink" Target="https://login.consultant.ru/link/?req=doc&amp;base=LAW&amp;n=489234&amp;dst=100189" TargetMode="External"/><Relationship Id="rId215" Type="http://schemas.openxmlformats.org/officeDocument/2006/relationships/hyperlink" Target="https://login.consultant.ru/link/?req=doc&amp;base=LAW&amp;n=489234&amp;dst=100249" TargetMode="External"/><Relationship Id="rId236" Type="http://schemas.openxmlformats.org/officeDocument/2006/relationships/image" Target="media/image6.png"/><Relationship Id="rId257" Type="http://schemas.openxmlformats.org/officeDocument/2006/relationships/hyperlink" Target="https://login.consultant.ru/link/?req=doc&amp;base=LAW&amp;n=489234&amp;dst=100268" TargetMode="External"/><Relationship Id="rId278" Type="http://schemas.openxmlformats.org/officeDocument/2006/relationships/hyperlink" Target="https://login.consultant.ru/link/?req=doc&amp;base=LAW&amp;n=149911" TargetMode="External"/><Relationship Id="rId303" Type="http://schemas.openxmlformats.org/officeDocument/2006/relationships/hyperlink" Target="https://login.consultant.ru/link/?req=doc&amp;base=LAW&amp;n=489234&amp;dst=100081" TargetMode="External"/><Relationship Id="rId42" Type="http://schemas.openxmlformats.org/officeDocument/2006/relationships/hyperlink" Target="https://login.consultant.ru/link/?req=doc&amp;base=LAW&amp;n=489234&amp;dst=100028" TargetMode="External"/><Relationship Id="rId84" Type="http://schemas.openxmlformats.org/officeDocument/2006/relationships/hyperlink" Target="https://login.consultant.ru/link/?req=doc&amp;base=QUEST&amp;n=217598&amp;dst=100011" TargetMode="External"/><Relationship Id="rId138" Type="http://schemas.openxmlformats.org/officeDocument/2006/relationships/hyperlink" Target="https://login.consultant.ru/link/?req=doc&amp;base=LAW&amp;n=489234&amp;dst=100131" TargetMode="External"/><Relationship Id="rId345" Type="http://schemas.openxmlformats.org/officeDocument/2006/relationships/hyperlink" Target="https://login.consultant.ru/link/?req=doc&amp;base=LAW&amp;n=489234&amp;dst=100081" TargetMode="External"/><Relationship Id="rId191" Type="http://schemas.openxmlformats.org/officeDocument/2006/relationships/hyperlink" Target="https://login.consultant.ru/link/?req=doc&amp;base=LAW&amp;n=489234&amp;dst=100224" TargetMode="External"/><Relationship Id="rId205" Type="http://schemas.openxmlformats.org/officeDocument/2006/relationships/hyperlink" Target="https://login.consultant.ru/link/?req=doc&amp;base=LAW&amp;n=489234&amp;dst=101891" TargetMode="External"/><Relationship Id="rId247" Type="http://schemas.openxmlformats.org/officeDocument/2006/relationships/hyperlink" Target="https://login.consultant.ru/link/?req=doc&amp;base=LAW&amp;n=489234&amp;dst=100264" TargetMode="External"/><Relationship Id="rId107" Type="http://schemas.openxmlformats.org/officeDocument/2006/relationships/hyperlink" Target="https://login.consultant.ru/link/?req=doc&amp;base=LAW&amp;n=489234&amp;dst=100123" TargetMode="External"/><Relationship Id="rId289" Type="http://schemas.openxmlformats.org/officeDocument/2006/relationships/hyperlink" Target="https://login.consultant.ru/link/?req=doc&amp;base=LAW&amp;n=489234&amp;dst=100071" TargetMode="External"/><Relationship Id="rId11" Type="http://schemas.openxmlformats.org/officeDocument/2006/relationships/hyperlink" Target="https://login.consultant.ru/link/?req=doc&amp;base=LAW&amp;n=489234&amp;dst=100189" TargetMode="External"/><Relationship Id="rId53" Type="http://schemas.openxmlformats.org/officeDocument/2006/relationships/hyperlink" Target="https://login.consultant.ru/link/?req=doc&amp;base=LAW&amp;n=489234&amp;dst=36" TargetMode="External"/><Relationship Id="rId149" Type="http://schemas.openxmlformats.org/officeDocument/2006/relationships/hyperlink" Target="https://login.consultant.ru/link/?req=doc&amp;base=LAW&amp;n=489234&amp;dst=100145" TargetMode="External"/><Relationship Id="rId314" Type="http://schemas.openxmlformats.org/officeDocument/2006/relationships/hyperlink" Target="https://login.consultant.ru/link/?req=doc&amp;base=QUEST&amp;n=216709&amp;dst=100013" TargetMode="External"/><Relationship Id="rId356" Type="http://schemas.openxmlformats.org/officeDocument/2006/relationships/header" Target="header2.xml"/><Relationship Id="rId95" Type="http://schemas.openxmlformats.org/officeDocument/2006/relationships/hyperlink" Target="https://login.consultant.ru/link/?req=doc&amp;base=LAW&amp;n=489234&amp;dst=101608" TargetMode="External"/><Relationship Id="rId160" Type="http://schemas.openxmlformats.org/officeDocument/2006/relationships/hyperlink" Target="https://login.consultant.ru/link/?req=doc&amp;base=LAW&amp;n=489234&amp;dst=101695" TargetMode="External"/><Relationship Id="rId216" Type="http://schemas.openxmlformats.org/officeDocument/2006/relationships/hyperlink" Target="https://login.consultant.ru/link/?req=doc&amp;base=LAW&amp;n=489234&amp;dst=100251" TargetMode="External"/><Relationship Id="rId258" Type="http://schemas.openxmlformats.org/officeDocument/2006/relationships/hyperlink" Target="https://login.consultant.ru/link/?req=doc&amp;base=LAW&amp;n=489234&amp;dst=100270" TargetMode="External"/><Relationship Id="rId22" Type="http://schemas.openxmlformats.org/officeDocument/2006/relationships/hyperlink" Target="https://login.consultant.ru/link/?req=doc&amp;base=LAW&amp;n=494979&amp;dst=21455" TargetMode="External"/><Relationship Id="rId64" Type="http://schemas.openxmlformats.org/officeDocument/2006/relationships/hyperlink" Target="https://login.consultant.ru/link/?req=doc&amp;base=LAW&amp;n=489234&amp;dst=101592" TargetMode="External"/><Relationship Id="rId118" Type="http://schemas.openxmlformats.org/officeDocument/2006/relationships/hyperlink" Target="https://login.consultant.ru/link/?req=doc&amp;base=LAW&amp;n=489234&amp;dst=101643" TargetMode="External"/><Relationship Id="rId325" Type="http://schemas.openxmlformats.org/officeDocument/2006/relationships/hyperlink" Target="https://login.consultant.ru/link/?req=doc&amp;base=QUEST&amp;n=208872&amp;dst=100008" TargetMode="External"/><Relationship Id="rId171" Type="http://schemas.openxmlformats.org/officeDocument/2006/relationships/hyperlink" Target="https://login.consultant.ru/link/?req=doc&amp;base=LAW&amp;n=489234&amp;dst=100028" TargetMode="External"/><Relationship Id="rId227" Type="http://schemas.openxmlformats.org/officeDocument/2006/relationships/hyperlink" Target="https://login.consultant.ru/link/?req=doc&amp;base=LAW&amp;n=489234&amp;dst=101985" TargetMode="External"/><Relationship Id="rId269" Type="http://schemas.openxmlformats.org/officeDocument/2006/relationships/hyperlink" Target="https://login.consultant.ru/link/?req=doc&amp;base=LAW&amp;n=466838&amp;dst=101559" TargetMode="External"/><Relationship Id="rId33" Type="http://schemas.openxmlformats.org/officeDocument/2006/relationships/hyperlink" Target="https://login.consultant.ru/link/?req=doc&amp;base=LAW&amp;n=489234&amp;dst=100029" TargetMode="External"/><Relationship Id="rId129" Type="http://schemas.openxmlformats.org/officeDocument/2006/relationships/hyperlink" Target="https://login.consultant.ru/link/?req=doc&amp;base=LAW&amp;n=489234&amp;dst=100133" TargetMode="External"/><Relationship Id="rId280" Type="http://schemas.openxmlformats.org/officeDocument/2006/relationships/hyperlink" Target="https://login.consultant.ru/link/?req=doc&amp;base=LAW&amp;n=489234&amp;dst=100074" TargetMode="External"/><Relationship Id="rId336" Type="http://schemas.openxmlformats.org/officeDocument/2006/relationships/hyperlink" Target="https://login.consultant.ru/link/?req=doc&amp;base=LAW&amp;n=489234&amp;dst=100098" TargetMode="External"/><Relationship Id="rId75" Type="http://schemas.openxmlformats.org/officeDocument/2006/relationships/hyperlink" Target="https://login.consultant.ru/link/?req=doc&amp;base=LAW&amp;n=489234&amp;dst=100099" TargetMode="External"/><Relationship Id="rId140" Type="http://schemas.openxmlformats.org/officeDocument/2006/relationships/image" Target="media/image4.png"/><Relationship Id="rId182" Type="http://schemas.openxmlformats.org/officeDocument/2006/relationships/hyperlink" Target="https://login.consultant.ru/link/?req=doc&amp;base=LAW&amp;n=489234&amp;dst=10170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login.consultant.ru/link/?req=doc&amp;base=LAW&amp;n=489234&amp;dst=101772" TargetMode="External"/><Relationship Id="rId291" Type="http://schemas.openxmlformats.org/officeDocument/2006/relationships/hyperlink" Target="https://login.consultant.ru/link/?req=doc&amp;base=LAW&amp;n=489234&amp;dst=100232" TargetMode="External"/><Relationship Id="rId305" Type="http://schemas.openxmlformats.org/officeDocument/2006/relationships/hyperlink" Target="https://login.consultant.ru/link/?req=doc&amp;base=LAW&amp;n=489234&amp;dst=100080" TargetMode="External"/><Relationship Id="rId347" Type="http://schemas.openxmlformats.org/officeDocument/2006/relationships/image" Target="media/image12.png"/><Relationship Id="rId44" Type="http://schemas.openxmlformats.org/officeDocument/2006/relationships/hyperlink" Target="https://login.consultant.ru/link/?req=doc&amp;base=LAW&amp;n=489234&amp;dst=35" TargetMode="External"/><Relationship Id="rId86" Type="http://schemas.openxmlformats.org/officeDocument/2006/relationships/hyperlink" Target="https://login.consultant.ru/link/?req=doc&amp;base=QUEST&amp;n=214396&amp;dst=100014" TargetMode="External"/><Relationship Id="rId151" Type="http://schemas.openxmlformats.org/officeDocument/2006/relationships/hyperlink" Target="https://login.consultant.ru/link/?req=doc&amp;base=LAW&amp;n=489234&amp;dst=100151" TargetMode="External"/><Relationship Id="rId193" Type="http://schemas.openxmlformats.org/officeDocument/2006/relationships/hyperlink" Target="https://login.consultant.ru/link/?req=doc&amp;base=LAW&amp;n=466838&amp;dst=5546" TargetMode="External"/><Relationship Id="rId207" Type="http://schemas.openxmlformats.org/officeDocument/2006/relationships/hyperlink" Target="https://login.consultant.ru/link/?req=doc&amp;base=LAW&amp;n=149911" TargetMode="External"/><Relationship Id="rId249" Type="http://schemas.openxmlformats.org/officeDocument/2006/relationships/image" Target="media/image7.png"/><Relationship Id="rId13" Type="http://schemas.openxmlformats.org/officeDocument/2006/relationships/hyperlink" Target="https://login.consultant.ru/link/?req=doc&amp;base=LAW&amp;n=489234&amp;dst=100068" TargetMode="External"/><Relationship Id="rId109" Type="http://schemas.openxmlformats.org/officeDocument/2006/relationships/hyperlink" Target="https://login.consultant.ru/link/?req=doc&amp;base=LAW&amp;n=489234&amp;dst=100125" TargetMode="External"/><Relationship Id="rId260" Type="http://schemas.openxmlformats.org/officeDocument/2006/relationships/hyperlink" Target="https://login.consultant.ru/link/?req=doc&amp;base=LAW&amp;n=489234&amp;dst=100264" TargetMode="External"/><Relationship Id="rId316" Type="http://schemas.openxmlformats.org/officeDocument/2006/relationships/hyperlink" Target="https://login.consultant.ru/link/?req=doc&amp;base=LAW&amp;n=489234&amp;dst=100276" TargetMode="External"/><Relationship Id="rId55" Type="http://schemas.openxmlformats.org/officeDocument/2006/relationships/hyperlink" Target="https://login.consultant.ru/link/?req=doc&amp;base=LAW&amp;n=489234&amp;dst=46" TargetMode="External"/><Relationship Id="rId97" Type="http://schemas.openxmlformats.org/officeDocument/2006/relationships/hyperlink" Target="https://login.consultant.ru/link/?req=doc&amp;base=LAW&amp;n=489234&amp;dst=101609" TargetMode="External"/><Relationship Id="rId120" Type="http://schemas.openxmlformats.org/officeDocument/2006/relationships/hyperlink" Target="https://login.consultant.ru/link/?req=doc&amp;base=LAW&amp;n=489234&amp;dst=100130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login.consultant.ru/link/?req=doc&amp;base=LAW&amp;n=489234&amp;dst=100151" TargetMode="External"/><Relationship Id="rId218" Type="http://schemas.openxmlformats.org/officeDocument/2006/relationships/hyperlink" Target="https://login.consultant.ru/link/?req=doc&amp;base=LAW&amp;n=489234&amp;dst=100249" TargetMode="External"/><Relationship Id="rId271" Type="http://schemas.openxmlformats.org/officeDocument/2006/relationships/hyperlink" Target="https://login.consultant.ru/link/?req=doc&amp;base=QUEST&amp;n=199387" TargetMode="External"/><Relationship Id="rId24" Type="http://schemas.openxmlformats.org/officeDocument/2006/relationships/hyperlink" Target="https://login.consultant.ru/link/?req=doc&amp;base=LAW&amp;n=489234&amp;dst=100238" TargetMode="External"/><Relationship Id="rId66" Type="http://schemas.openxmlformats.org/officeDocument/2006/relationships/hyperlink" Target="https://login.consultant.ru/link/?req=doc&amp;base=LAW&amp;n=82702" TargetMode="External"/><Relationship Id="rId131" Type="http://schemas.openxmlformats.org/officeDocument/2006/relationships/hyperlink" Target="https://login.consultant.ru/link/?req=doc&amp;base=LAW&amp;n=489234&amp;dst=100133" TargetMode="External"/><Relationship Id="rId327" Type="http://schemas.openxmlformats.org/officeDocument/2006/relationships/hyperlink" Target="https://login.consultant.ru/link/?req=doc&amp;base=LAW&amp;n=361478&amp;dst=7" TargetMode="External"/><Relationship Id="rId173" Type="http://schemas.openxmlformats.org/officeDocument/2006/relationships/hyperlink" Target="https://login.consultant.ru/link/?req=doc&amp;base=PBI&amp;n=302247&amp;dst=100082" TargetMode="External"/><Relationship Id="rId229" Type="http://schemas.openxmlformats.org/officeDocument/2006/relationships/hyperlink" Target="https://login.consultant.ru/link/?req=doc&amp;base=LAW&amp;n=489234&amp;dst=101988" TargetMode="External"/><Relationship Id="rId240" Type="http://schemas.openxmlformats.org/officeDocument/2006/relationships/hyperlink" Target="https://login.consultant.ru/link/?req=doc&amp;base=LAW&amp;n=489234&amp;dst=101774" TargetMode="External"/><Relationship Id="rId35" Type="http://schemas.openxmlformats.org/officeDocument/2006/relationships/hyperlink" Target="https://login.consultant.ru/link/?req=doc&amp;base=LAW&amp;n=489234&amp;dst=101815" TargetMode="External"/><Relationship Id="rId77" Type="http://schemas.openxmlformats.org/officeDocument/2006/relationships/hyperlink" Target="https://login.consultant.ru/link/?req=doc&amp;base=LAW&amp;n=361478&amp;dst=7" TargetMode="External"/><Relationship Id="rId100" Type="http://schemas.openxmlformats.org/officeDocument/2006/relationships/hyperlink" Target="https://login.consultant.ru/link/?req=doc&amp;base=LAW&amp;n=489234&amp;dst=101985" TargetMode="External"/><Relationship Id="rId282" Type="http://schemas.openxmlformats.org/officeDocument/2006/relationships/hyperlink" Target="https://login.consultant.ru/link/?req=doc&amp;base=LAW&amp;n=149911" TargetMode="External"/><Relationship Id="rId338" Type="http://schemas.openxmlformats.org/officeDocument/2006/relationships/hyperlink" Target="https://login.consultant.ru/link/?req=doc&amp;base=LAW&amp;n=489234&amp;dst=100238" TargetMode="External"/><Relationship Id="rId8" Type="http://schemas.openxmlformats.org/officeDocument/2006/relationships/hyperlink" Target="https://login.consultant.ru/link/?req=doc&amp;base=LAW&amp;n=489234&amp;dst=100028" TargetMode="External"/><Relationship Id="rId142" Type="http://schemas.openxmlformats.org/officeDocument/2006/relationships/hyperlink" Target="https://login.consultant.ru/link/?req=doc&amp;base=LAW&amp;n=489234&amp;dst=100145" TargetMode="External"/><Relationship Id="rId184" Type="http://schemas.openxmlformats.org/officeDocument/2006/relationships/hyperlink" Target="https://login.consultant.ru/link/?req=doc&amp;base=LAW&amp;n=489234&amp;dst=100189" TargetMode="External"/><Relationship Id="rId251" Type="http://schemas.openxmlformats.org/officeDocument/2006/relationships/hyperlink" Target="https://login.consultant.ru/link/?req=doc&amp;base=LAW&amp;n=489234&amp;dst=1002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5763-CC14-4736-B7F4-BD90428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12B54E0</Template>
  <TotalTime>0</TotalTime>
  <Pages>10</Pages>
  <Words>8879</Words>
  <Characters>50614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2025-02-05T14:11:00Z</dcterms:created>
  <dcterms:modified xsi:type="dcterms:W3CDTF">2025-02-05T14:11:00Z</dcterms:modified>
</cp:coreProperties>
</file>