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B23" w:rsidRPr="00BA0B23" w:rsidRDefault="00BA0B23" w:rsidP="00BA0B23">
      <w:pPr>
        <w:pStyle w:val="2"/>
        <w:spacing w:before="120"/>
        <w:jc w:val="center"/>
        <w:rPr>
          <w:rFonts w:ascii="Arial" w:hAnsi="Arial" w:cs="Arial"/>
          <w:i w:val="0"/>
          <w:color w:val="2F5496"/>
          <w:sz w:val="36"/>
          <w:szCs w:val="36"/>
        </w:rPr>
      </w:pPr>
      <w:bookmarkStart w:id="0" w:name="_Toc168307004"/>
      <w:bookmarkStart w:id="1" w:name="_Toc168456544"/>
      <w:bookmarkStart w:id="2" w:name="_Toc168472486"/>
      <w:bookmarkStart w:id="3" w:name="_Toc168473407"/>
      <w:bookmarkStart w:id="4" w:name="_Toc168994151"/>
      <w:bookmarkStart w:id="5" w:name="_Toc168994302"/>
      <w:r w:rsidRPr="00BA0B23">
        <w:rPr>
          <w:rFonts w:ascii="Arial" w:hAnsi="Arial" w:cs="Arial"/>
          <w:color w:val="2F5496"/>
          <w:sz w:val="36"/>
          <w:szCs w:val="36"/>
        </w:rPr>
        <w:t xml:space="preserve"> </w:t>
      </w:r>
      <w:bookmarkStart w:id="6" w:name="_GoBack"/>
      <w:r w:rsidRPr="00BA0B23">
        <w:rPr>
          <w:rFonts w:ascii="Arial" w:hAnsi="Arial" w:cs="Arial"/>
          <w:i w:val="0"/>
          <w:color w:val="2F5496"/>
          <w:sz w:val="36"/>
          <w:szCs w:val="36"/>
        </w:rPr>
        <w:t>НДФЛ и страховые взносы</w:t>
      </w:r>
      <w:r w:rsidRPr="00BA0B23">
        <w:rPr>
          <w:rFonts w:ascii="Arial" w:hAnsi="Arial" w:cs="Arial"/>
          <w:i w:val="0"/>
          <w:color w:val="2F5496"/>
          <w:sz w:val="36"/>
          <w:szCs w:val="36"/>
        </w:rPr>
        <w:t xml:space="preserve"> </w:t>
      </w:r>
      <w:bookmarkEnd w:id="6"/>
    </w:p>
    <w:p w:rsidR="00BA0B23" w:rsidRPr="00BA0B23" w:rsidRDefault="00BA0B23" w:rsidP="00BA0B23">
      <w:pPr>
        <w:pStyle w:val="3"/>
        <w:spacing w:before="120"/>
        <w:rPr>
          <w:rFonts w:ascii="Arial" w:hAnsi="Arial" w:cs="Arial"/>
          <w:color w:val="2F5496"/>
          <w:sz w:val="20"/>
          <w:szCs w:val="20"/>
        </w:rPr>
      </w:pPr>
      <w:bookmarkStart w:id="7" w:name="_Toc168307028"/>
      <w:bookmarkStart w:id="8" w:name="_Toc168456568"/>
      <w:bookmarkStart w:id="9" w:name="_Toc168472547"/>
      <w:bookmarkStart w:id="10" w:name="_Toc168473431"/>
      <w:bookmarkStart w:id="11" w:name="_Toc168994175"/>
      <w:bookmarkStart w:id="12" w:name="_Toc168994326"/>
      <w:bookmarkStart w:id="13" w:name="_Toc168307034"/>
      <w:bookmarkStart w:id="14" w:name="_Toc168456574"/>
      <w:bookmarkStart w:id="15" w:name="_Toc168472559"/>
      <w:bookmarkStart w:id="16" w:name="_Toc168473437"/>
      <w:bookmarkStart w:id="17" w:name="_Toc168994181"/>
      <w:bookmarkStart w:id="18" w:name="_Toc168994332"/>
      <w:bookmarkStart w:id="19" w:name="_Toc168307041"/>
      <w:bookmarkStart w:id="20" w:name="_Toc168456581"/>
      <w:bookmarkStart w:id="21" w:name="_Toc168472574"/>
      <w:bookmarkStart w:id="22" w:name="_Toc168473444"/>
      <w:bookmarkStart w:id="23" w:name="_Toc168994188"/>
      <w:bookmarkStart w:id="24" w:name="_Toc168994339"/>
      <w:bookmarkStart w:id="25" w:name="_Toc168307047"/>
      <w:bookmarkStart w:id="26" w:name="_Toc168456587"/>
      <w:bookmarkStart w:id="27" w:name="_Toc168472585"/>
      <w:bookmarkStart w:id="28" w:name="_Toc168473450"/>
      <w:bookmarkStart w:id="29" w:name="_Toc168994194"/>
      <w:bookmarkStart w:id="30" w:name="_Toc168994345"/>
      <w:r w:rsidRPr="00BA0B23">
        <w:rPr>
          <w:rFonts w:ascii="Arial" w:hAnsi="Arial" w:cs="Arial"/>
          <w:color w:val="2F5496"/>
          <w:sz w:val="20"/>
          <w:szCs w:val="20"/>
        </w:rPr>
        <w:t>Основные нормативные документы</w:t>
      </w:r>
      <w:bookmarkEnd w:id="25"/>
      <w:bookmarkEnd w:id="26"/>
      <w:bookmarkEnd w:id="27"/>
      <w:bookmarkEnd w:id="28"/>
      <w:bookmarkEnd w:id="29"/>
      <w:bookmarkEnd w:id="30"/>
    </w:p>
    <w:tbl>
      <w:tblPr>
        <w:tblW w:w="9776" w:type="dxa"/>
        <w:tblInd w:w="113" w:type="dxa"/>
        <w:tblLook w:val="04A0" w:firstRow="1" w:lastRow="0" w:firstColumn="1" w:lastColumn="0" w:noHBand="0" w:noVBand="1"/>
      </w:tblPr>
      <w:tblGrid>
        <w:gridCol w:w="9776"/>
      </w:tblGrid>
      <w:tr w:rsidR="00BA0B23" w:rsidRPr="00BA0B23" w:rsidTr="00075EF0">
        <w:trPr>
          <w:trHeight w:val="264"/>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НК РФ, статьи 210, 217, 220, 224, 226, 419, 427, 430, 431</w:t>
            </w:r>
          </w:p>
        </w:tc>
      </w:tr>
      <w:tr w:rsidR="00BA0B23" w:rsidRPr="00BA0B23" w:rsidTr="00075EF0">
        <w:trPr>
          <w:trHeight w:val="264"/>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ТК РФ, статья 66.1</w:t>
            </w:r>
          </w:p>
        </w:tc>
      </w:tr>
      <w:tr w:rsidR="00BA0B23" w:rsidRPr="00BA0B23" w:rsidTr="00075EF0">
        <w:trPr>
          <w:trHeight w:val="264"/>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КоАП РФ, статья 3.12</w:t>
            </w:r>
          </w:p>
        </w:tc>
      </w:tr>
      <w:tr w:rsidR="00BA0B23" w:rsidRPr="00BA0B23" w:rsidTr="00075EF0">
        <w:trPr>
          <w:trHeight w:val="264"/>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Постановление Президиума ВАС РФ от 10.12.2013 N 11031/13 по делу N А47-339/2013</w:t>
            </w:r>
          </w:p>
        </w:tc>
      </w:tr>
      <w:tr w:rsidR="00BA0B23" w:rsidRPr="00BA0B23" w:rsidTr="00075EF0">
        <w:trPr>
          <w:trHeight w:val="1317"/>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Федеральный закон от 23.05.2025 N 117-ФЗ "О внесении изменений в Федеральный закон "О развитии малого и среднего предпринимательства в Российской Федерации" и статью 3 Федерального закона "О внесении изменений в статью 5 Федерального закона "О развитии малого и среднего предпринимательства в Российской Федерации" и Федеральный закон "Об официальном статистическом учете и системе государственной статистики в Российской Федерации"</w:t>
            </w:r>
          </w:p>
        </w:tc>
      </w:tr>
      <w:tr w:rsidR="00BA0B23" w:rsidRPr="00BA0B23" w:rsidTr="00075EF0">
        <w:trPr>
          <w:trHeight w:val="264"/>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Федеральный закон от 28.12.2013 N 400-ФЗ "О страховых пенсиях"</w:t>
            </w:r>
          </w:p>
        </w:tc>
      </w:tr>
      <w:tr w:rsidR="00BA0B23" w:rsidRPr="00BA0B23" w:rsidTr="00075EF0">
        <w:trPr>
          <w:trHeight w:val="528"/>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Федеральный закон от 24.07.2007 N 209-ФЗ "О развитии малого и среднего предпринимательства в Российской Федерации"</w:t>
            </w:r>
          </w:p>
        </w:tc>
      </w:tr>
      <w:tr w:rsidR="00BA0B23" w:rsidRPr="00BA0B23" w:rsidTr="00075EF0">
        <w:trPr>
          <w:trHeight w:val="528"/>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Федеральный закон от 29.12.2006 N 255-ФЗ "Об обязательном социальном страховании на случай временной нетрудоспособности и в связи с материнством"</w:t>
            </w:r>
          </w:p>
        </w:tc>
      </w:tr>
      <w:tr w:rsidR="00BA0B23" w:rsidRPr="00BA0B23" w:rsidTr="00075EF0">
        <w:trPr>
          <w:trHeight w:val="528"/>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Федеральный закон от 08.08.2001 N 129-ФЗ "О государственной регистрации юридических лиц и индивидуальных предпринимателей"</w:t>
            </w:r>
          </w:p>
        </w:tc>
      </w:tr>
      <w:tr w:rsidR="00BA0B23" w:rsidRPr="00BA0B23" w:rsidTr="00075EF0">
        <w:trPr>
          <w:trHeight w:val="264"/>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Федеральный закон от 19.06.2000 N 82-ФЗ "О минимальном размере оплаты труда"</w:t>
            </w:r>
          </w:p>
        </w:tc>
      </w:tr>
      <w:tr w:rsidR="00BA0B23" w:rsidRPr="00BA0B23" w:rsidTr="00075EF0">
        <w:trPr>
          <w:trHeight w:val="528"/>
        </w:trPr>
        <w:tc>
          <w:tcPr>
            <w:tcW w:w="9776" w:type="dxa"/>
            <w:shd w:val="clear" w:color="auto" w:fill="auto"/>
            <w:vAlign w:val="bottom"/>
            <w:hideMark/>
          </w:tcPr>
          <w:p w:rsidR="00BA0B23" w:rsidRPr="00BA0B23" w:rsidRDefault="00BA0B23" w:rsidP="00BA0B23">
            <w:pPr>
              <w:numPr>
                <w:ilvl w:val="0"/>
                <w:numId w:val="2"/>
              </w:numPr>
              <w:ind w:left="357" w:hanging="357"/>
              <w:jc w:val="both"/>
              <w:rPr>
                <w:rFonts w:ascii="Arial" w:hAnsi="Arial" w:cs="Arial"/>
                <w:sz w:val="20"/>
                <w:szCs w:val="20"/>
              </w:rPr>
            </w:pPr>
            <w:r w:rsidRPr="00BA0B23">
              <w:rPr>
                <w:rFonts w:ascii="Arial" w:hAnsi="Arial" w:cs="Arial"/>
                <w:sz w:val="20"/>
                <w:szCs w:val="20"/>
              </w:rPr>
              <w:t xml:space="preserve">Федеральный закон от 24.07.1998 N 125-ФЗ "Об обязательном социальном страховании от несчастных случаев на производстве и профессиональных заболеваний" </w:t>
            </w:r>
          </w:p>
        </w:tc>
      </w:tr>
      <w:tr w:rsidR="00BA0B23" w:rsidRPr="00BA0B23" w:rsidTr="00075EF0">
        <w:trPr>
          <w:trHeight w:val="329"/>
        </w:trPr>
        <w:tc>
          <w:tcPr>
            <w:tcW w:w="9776" w:type="dxa"/>
            <w:shd w:val="clear" w:color="auto" w:fill="auto"/>
            <w:vAlign w:val="bottom"/>
            <w:hideMark/>
          </w:tcPr>
          <w:p w:rsidR="00BA0B23" w:rsidRPr="00BA0B23" w:rsidRDefault="00BA0B23" w:rsidP="00BA0B23">
            <w:pPr>
              <w:numPr>
                <w:ilvl w:val="0"/>
                <w:numId w:val="2"/>
              </w:numPr>
              <w:ind w:left="357" w:hanging="357"/>
              <w:jc w:val="both"/>
              <w:rPr>
                <w:rFonts w:ascii="Arial" w:hAnsi="Arial" w:cs="Arial"/>
                <w:sz w:val="20"/>
                <w:szCs w:val="20"/>
              </w:rPr>
            </w:pPr>
            <w:r w:rsidRPr="00BA0B23">
              <w:rPr>
                <w:rFonts w:ascii="Arial" w:hAnsi="Arial" w:cs="Arial"/>
                <w:sz w:val="20"/>
                <w:szCs w:val="20"/>
              </w:rPr>
              <w:t xml:space="preserve">Федеральный закон от 01.04.1996 N 27-ФЗ "Об индивидуальном (персонифицированном) учете в системах обязательного пенсионного страхования и обязательного социального страхования" </w:t>
            </w:r>
          </w:p>
        </w:tc>
      </w:tr>
      <w:tr w:rsidR="00BA0B23" w:rsidRPr="00BA0B23" w:rsidTr="00075EF0">
        <w:trPr>
          <w:trHeight w:val="1056"/>
        </w:trPr>
        <w:tc>
          <w:tcPr>
            <w:tcW w:w="9776" w:type="dxa"/>
            <w:shd w:val="clear" w:color="auto" w:fill="auto"/>
            <w:vAlign w:val="bottom"/>
            <w:hideMark/>
          </w:tcPr>
          <w:p w:rsidR="00BA0B23" w:rsidRPr="00BA0B23" w:rsidRDefault="00BA0B23" w:rsidP="00BA0B23">
            <w:pPr>
              <w:numPr>
                <w:ilvl w:val="0"/>
                <w:numId w:val="2"/>
              </w:numPr>
              <w:ind w:left="357" w:hanging="357"/>
              <w:jc w:val="both"/>
              <w:rPr>
                <w:rFonts w:ascii="Arial" w:hAnsi="Arial" w:cs="Arial"/>
                <w:sz w:val="20"/>
                <w:szCs w:val="20"/>
              </w:rPr>
            </w:pPr>
            <w:r w:rsidRPr="00BA0B23">
              <w:rPr>
                <w:rFonts w:ascii="Arial" w:hAnsi="Arial" w:cs="Arial"/>
                <w:sz w:val="20"/>
                <w:szCs w:val="20"/>
              </w:rPr>
              <w:t>Постановление Правительства РФ от 27.05.2025 N 728 "Об утверждении Правил определения кодов по Общероссийскому классификатору видов экономической деятельности отчетного типа и процентных долей основного вида экономической деятельности и дополнительных видов экономической деятельности (при наличии)"</w:t>
            </w:r>
          </w:p>
        </w:tc>
      </w:tr>
      <w:tr w:rsidR="00BA0B23" w:rsidRPr="00BA0B23" w:rsidTr="00075EF0">
        <w:trPr>
          <w:trHeight w:val="528"/>
        </w:trPr>
        <w:tc>
          <w:tcPr>
            <w:tcW w:w="9776" w:type="dxa"/>
            <w:shd w:val="clear" w:color="auto" w:fill="auto"/>
            <w:vAlign w:val="bottom"/>
            <w:hideMark/>
          </w:tcPr>
          <w:p w:rsidR="00BA0B23" w:rsidRPr="00BA0B23" w:rsidRDefault="00BA0B23" w:rsidP="00BA0B23">
            <w:pPr>
              <w:numPr>
                <w:ilvl w:val="0"/>
                <w:numId w:val="2"/>
              </w:numPr>
              <w:ind w:left="357" w:hanging="357"/>
              <w:jc w:val="both"/>
              <w:rPr>
                <w:rFonts w:ascii="Arial" w:hAnsi="Arial" w:cs="Arial"/>
                <w:sz w:val="20"/>
                <w:szCs w:val="20"/>
              </w:rPr>
            </w:pPr>
            <w:r w:rsidRPr="00BA0B23">
              <w:rPr>
                <w:rFonts w:ascii="Arial" w:hAnsi="Arial" w:cs="Arial"/>
                <w:sz w:val="20"/>
                <w:szCs w:val="20"/>
              </w:rPr>
              <w:t>Постановление Правительства РФ от 23.05.2025 N 717 "О внесении изменений в некоторые акты Правительства Российской Федерации"</w:t>
            </w:r>
          </w:p>
        </w:tc>
      </w:tr>
      <w:tr w:rsidR="00BA0B23" w:rsidRPr="00BA0B23" w:rsidTr="00075EF0">
        <w:trPr>
          <w:trHeight w:val="1056"/>
        </w:trPr>
        <w:tc>
          <w:tcPr>
            <w:tcW w:w="9776" w:type="dxa"/>
            <w:shd w:val="clear" w:color="auto" w:fill="auto"/>
            <w:vAlign w:val="bottom"/>
            <w:hideMark/>
          </w:tcPr>
          <w:p w:rsidR="00BA0B23" w:rsidRPr="00BA0B23" w:rsidRDefault="00BA0B23" w:rsidP="00BA0B23">
            <w:pPr>
              <w:numPr>
                <w:ilvl w:val="0"/>
                <w:numId w:val="2"/>
              </w:numPr>
              <w:ind w:left="357" w:hanging="357"/>
              <w:jc w:val="both"/>
              <w:rPr>
                <w:rFonts w:ascii="Arial" w:hAnsi="Arial" w:cs="Arial"/>
                <w:sz w:val="20"/>
                <w:szCs w:val="20"/>
              </w:rPr>
            </w:pPr>
            <w:r w:rsidRPr="00BA0B23">
              <w:rPr>
                <w:rFonts w:ascii="Arial" w:hAnsi="Arial" w:cs="Arial"/>
                <w:sz w:val="20"/>
                <w:szCs w:val="20"/>
              </w:rPr>
              <w:t xml:space="preserve">Распоряжение Правительства РФ от 11.12.2024 N 3689-р «Об утверждении Перечня видов экономической деятельности раздела "Обрабатывающие производства" Общероссийского классификатора видов экономической деятельности для целей применения единого пониженного тарифа страховых взносов» </w:t>
            </w:r>
          </w:p>
        </w:tc>
      </w:tr>
      <w:tr w:rsidR="00BA0B23" w:rsidRPr="00BA0B23" w:rsidTr="00075EF0">
        <w:trPr>
          <w:trHeight w:val="389"/>
        </w:trPr>
        <w:tc>
          <w:tcPr>
            <w:tcW w:w="9776" w:type="dxa"/>
            <w:shd w:val="clear" w:color="auto" w:fill="auto"/>
            <w:vAlign w:val="bottom"/>
            <w:hideMark/>
          </w:tcPr>
          <w:p w:rsidR="00BA0B23" w:rsidRPr="00BA0B23" w:rsidRDefault="00BA0B23" w:rsidP="00BA0B23">
            <w:pPr>
              <w:numPr>
                <w:ilvl w:val="0"/>
                <w:numId w:val="2"/>
              </w:numPr>
              <w:ind w:left="357" w:hanging="357"/>
              <w:jc w:val="both"/>
              <w:rPr>
                <w:rFonts w:ascii="Arial" w:hAnsi="Arial" w:cs="Arial"/>
                <w:sz w:val="20"/>
                <w:szCs w:val="20"/>
              </w:rPr>
            </w:pPr>
            <w:r w:rsidRPr="00BA0B23">
              <w:rPr>
                <w:rFonts w:ascii="Arial" w:hAnsi="Arial" w:cs="Arial"/>
                <w:sz w:val="20"/>
                <w:szCs w:val="20"/>
              </w:rPr>
              <w:t xml:space="preserve">Постановление Правительства РФ от 11.09.2021 N 1540 "Об утверждении Положения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 </w:t>
            </w:r>
          </w:p>
        </w:tc>
      </w:tr>
      <w:tr w:rsidR="00BA0B23" w:rsidRPr="00BA0B23" w:rsidTr="00075EF0">
        <w:trPr>
          <w:trHeight w:val="528"/>
        </w:trPr>
        <w:tc>
          <w:tcPr>
            <w:tcW w:w="9776" w:type="dxa"/>
            <w:shd w:val="clear" w:color="auto" w:fill="auto"/>
            <w:vAlign w:val="bottom"/>
            <w:hideMark/>
          </w:tcPr>
          <w:p w:rsidR="00BA0B23" w:rsidRPr="00BA0B23" w:rsidRDefault="00BA0B23" w:rsidP="00BA0B23">
            <w:pPr>
              <w:numPr>
                <w:ilvl w:val="0"/>
                <w:numId w:val="2"/>
              </w:numPr>
              <w:ind w:left="357" w:hanging="357"/>
              <w:jc w:val="both"/>
              <w:rPr>
                <w:rFonts w:ascii="Arial" w:hAnsi="Arial" w:cs="Arial"/>
                <w:sz w:val="20"/>
                <w:szCs w:val="20"/>
              </w:rPr>
            </w:pPr>
            <w:r w:rsidRPr="00BA0B23">
              <w:rPr>
                <w:rFonts w:ascii="Arial" w:hAnsi="Arial" w:cs="Arial"/>
                <w:sz w:val="20"/>
                <w:szCs w:val="20"/>
              </w:rPr>
              <w:t>Постановление Правительства РФ от 01.12.2005 N 713 "Об утверждении Правил отнесения видов экономической деятельности к классу профессионального риска"</w:t>
            </w:r>
          </w:p>
        </w:tc>
      </w:tr>
      <w:tr w:rsidR="00BA0B23" w:rsidRPr="00BA0B23" w:rsidTr="00BA0B23">
        <w:trPr>
          <w:trHeight w:val="491"/>
        </w:trPr>
        <w:tc>
          <w:tcPr>
            <w:tcW w:w="9776" w:type="dxa"/>
            <w:shd w:val="clear" w:color="auto" w:fill="auto"/>
            <w:vAlign w:val="bottom"/>
            <w:hideMark/>
          </w:tcPr>
          <w:p w:rsidR="00BA0B23" w:rsidRPr="00BA0B23" w:rsidRDefault="00BA0B23" w:rsidP="00BA0B23">
            <w:pPr>
              <w:numPr>
                <w:ilvl w:val="0"/>
                <w:numId w:val="2"/>
              </w:numPr>
              <w:ind w:left="357" w:hanging="357"/>
              <w:jc w:val="both"/>
              <w:rPr>
                <w:rFonts w:ascii="Arial" w:hAnsi="Arial" w:cs="Arial"/>
                <w:sz w:val="20"/>
                <w:szCs w:val="20"/>
              </w:rPr>
            </w:pPr>
            <w:r w:rsidRPr="00BA0B23">
              <w:rPr>
                <w:rFonts w:ascii="Arial" w:hAnsi="Arial" w:cs="Arial"/>
                <w:sz w:val="20"/>
                <w:szCs w:val="20"/>
              </w:rPr>
              <w:t>Приказ Минтруда России от 16.05.2025 N 315н "О внесении изменений в Классификацию видов экономической деятельности по классам профессионального риска, утвержденную приказом Министерства труда и социальной защиты Российской Федерации от 30 декабря 2016 г. N 851н"</w:t>
            </w:r>
          </w:p>
        </w:tc>
      </w:tr>
      <w:tr w:rsidR="00BA0B23" w:rsidRPr="00BA0B23" w:rsidTr="00075EF0">
        <w:trPr>
          <w:trHeight w:val="1584"/>
        </w:trPr>
        <w:tc>
          <w:tcPr>
            <w:tcW w:w="9776" w:type="dxa"/>
            <w:shd w:val="clear" w:color="auto" w:fill="auto"/>
            <w:vAlign w:val="bottom"/>
            <w:hideMark/>
          </w:tcPr>
          <w:p w:rsidR="00BA0B23" w:rsidRPr="00BA0B23" w:rsidRDefault="00BA0B23" w:rsidP="00BA0B23">
            <w:pPr>
              <w:numPr>
                <w:ilvl w:val="0"/>
                <w:numId w:val="2"/>
              </w:numPr>
              <w:ind w:left="357" w:hanging="357"/>
              <w:jc w:val="both"/>
              <w:rPr>
                <w:rFonts w:ascii="Arial" w:hAnsi="Arial" w:cs="Arial"/>
                <w:sz w:val="20"/>
                <w:szCs w:val="20"/>
              </w:rPr>
            </w:pPr>
            <w:r w:rsidRPr="00BA0B23">
              <w:rPr>
                <w:rFonts w:ascii="Arial" w:hAnsi="Arial" w:cs="Arial"/>
                <w:sz w:val="20"/>
                <w:szCs w:val="20"/>
              </w:rPr>
              <w:t xml:space="preserve">Приказ Минздрава России от 28.01.2021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w:t>
            </w:r>
          </w:p>
        </w:tc>
      </w:tr>
      <w:tr w:rsidR="00BA0B23" w:rsidRPr="00BA0B23" w:rsidTr="00075EF0">
        <w:trPr>
          <w:trHeight w:val="58"/>
        </w:trPr>
        <w:tc>
          <w:tcPr>
            <w:tcW w:w="9776" w:type="dxa"/>
            <w:shd w:val="clear" w:color="auto" w:fill="auto"/>
            <w:vAlign w:val="bottom"/>
            <w:hideMark/>
          </w:tcPr>
          <w:p w:rsidR="00BA0B23" w:rsidRPr="00BA0B23" w:rsidRDefault="00BA0B23" w:rsidP="00BA0B23">
            <w:pPr>
              <w:numPr>
                <w:ilvl w:val="0"/>
                <w:numId w:val="2"/>
              </w:numPr>
              <w:ind w:left="357" w:hanging="357"/>
              <w:jc w:val="both"/>
              <w:rPr>
                <w:rFonts w:ascii="Arial" w:hAnsi="Arial" w:cs="Arial"/>
                <w:sz w:val="20"/>
                <w:szCs w:val="20"/>
              </w:rPr>
            </w:pPr>
            <w:r w:rsidRPr="00BA0B23">
              <w:rPr>
                <w:rFonts w:ascii="Arial" w:hAnsi="Arial" w:cs="Arial"/>
                <w:sz w:val="20"/>
                <w:szCs w:val="20"/>
              </w:rPr>
              <w:t xml:space="preserve">Приказ Минтранса России от 25.09.2008 N 155 "Об утверждении Правил формирования и применения тарифов на регулярные воздушные перевозки пассажиров и багажа, взимания сборов в области гражданской авиации" </w:t>
            </w:r>
          </w:p>
        </w:tc>
      </w:tr>
      <w:tr w:rsidR="00BA0B23" w:rsidRPr="00BA0B23" w:rsidTr="00075EF0">
        <w:trPr>
          <w:trHeight w:val="1848"/>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lastRenderedPageBreak/>
              <w:t xml:space="preserve">Приказ СФР от 11.03.2025 N 278 "Об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а также возмещение произведенных расходов на оплату предупредительных мер" </w:t>
            </w:r>
          </w:p>
        </w:tc>
      </w:tr>
      <w:tr w:rsidR="00BA0B23" w:rsidRPr="00BA0B23" w:rsidTr="00075EF0">
        <w:trPr>
          <w:trHeight w:val="528"/>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 xml:space="preserve">Приказ ФНС России от 13.09.2024 N ЕД-7-11/739@ "О внесении изменений в приложения к приказу ФНС России от 29.09.2022 N ЕД-7-11/878@" </w:t>
            </w:r>
          </w:p>
        </w:tc>
      </w:tr>
      <w:tr w:rsidR="00BA0B23" w:rsidRPr="00BA0B23" w:rsidTr="00075EF0">
        <w:trPr>
          <w:trHeight w:val="1584"/>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 xml:space="preserve">Приказ ФНС России от 19.09.2023 N ЕД-7-11/649@ "Об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 </w:t>
            </w:r>
          </w:p>
        </w:tc>
      </w:tr>
      <w:tr w:rsidR="00BA0B23" w:rsidRPr="00BA0B23" w:rsidTr="00075EF0">
        <w:trPr>
          <w:trHeight w:val="792"/>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 xml:space="preserve">Приказ ФНС России от 02.11.2022 N ЕД-7-8/1047@ "Об утверждении формы, порядка заполнения и формата представления уведомления об исчисленных суммах налогов, авансовых платежей по налогам, сборов, страховым взносам в электронной форме" </w:t>
            </w:r>
          </w:p>
        </w:tc>
      </w:tr>
      <w:tr w:rsidR="00BA0B23" w:rsidRPr="00BA0B23" w:rsidTr="00075EF0">
        <w:trPr>
          <w:trHeight w:val="264"/>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Письмо Минфина России от 29.04.2025 N 03-15-05/43670</w:t>
            </w:r>
          </w:p>
        </w:tc>
      </w:tr>
      <w:tr w:rsidR="00BA0B23" w:rsidRPr="00BA0B23" w:rsidTr="00075EF0">
        <w:trPr>
          <w:trHeight w:val="264"/>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 xml:space="preserve">Письмо Минфина России от 26.03.2025 N 03-04-05/30164 </w:t>
            </w:r>
          </w:p>
        </w:tc>
      </w:tr>
      <w:tr w:rsidR="00BA0B23" w:rsidRPr="00BA0B23" w:rsidTr="00075EF0">
        <w:trPr>
          <w:trHeight w:val="264"/>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Письмо Минфина России от 20.03.2025 N 03-04-06/28008</w:t>
            </w:r>
          </w:p>
        </w:tc>
      </w:tr>
      <w:tr w:rsidR="00BA0B23" w:rsidRPr="00BA0B23" w:rsidTr="00075EF0">
        <w:trPr>
          <w:trHeight w:val="264"/>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Письмо Минфина России от 26.02.2025 N 03-04-05/18534</w:t>
            </w:r>
          </w:p>
        </w:tc>
      </w:tr>
      <w:tr w:rsidR="00BA0B23" w:rsidRPr="00BA0B23" w:rsidTr="00075EF0">
        <w:trPr>
          <w:trHeight w:val="264"/>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Письмо Минфина России от 28.12.2024 N 03-15-05/133188</w:t>
            </w:r>
          </w:p>
        </w:tc>
      </w:tr>
      <w:tr w:rsidR="00BA0B23" w:rsidRPr="00BA0B23" w:rsidTr="00075EF0">
        <w:trPr>
          <w:trHeight w:val="264"/>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Письмо Минфина России от 28.10.2024 N 03-04-09/104634</w:t>
            </w:r>
          </w:p>
        </w:tc>
      </w:tr>
      <w:tr w:rsidR="00BA0B23" w:rsidRPr="00BA0B23" w:rsidTr="00075EF0">
        <w:trPr>
          <w:trHeight w:val="264"/>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Письмо Минфина России от 26.02.2024 N 03-04-05/16419</w:t>
            </w:r>
          </w:p>
        </w:tc>
      </w:tr>
      <w:tr w:rsidR="00BA0B23" w:rsidRPr="00BA0B23" w:rsidTr="00075EF0">
        <w:trPr>
          <w:trHeight w:val="264"/>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Письмо Минфина России от 07.12.2023 N 03-15-06/118057</w:t>
            </w:r>
          </w:p>
        </w:tc>
      </w:tr>
      <w:tr w:rsidR="00BA0B23" w:rsidRPr="00BA0B23" w:rsidTr="00075EF0">
        <w:trPr>
          <w:trHeight w:val="264"/>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Письмо Минфина России от 01.09.2022 N 03-04-06/85300</w:t>
            </w:r>
          </w:p>
        </w:tc>
      </w:tr>
      <w:tr w:rsidR="00BA0B23" w:rsidRPr="00BA0B23" w:rsidTr="00075EF0">
        <w:trPr>
          <w:trHeight w:val="264"/>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Письмо Минфина России от 27.05.2022 N 03-04-06/50079</w:t>
            </w:r>
          </w:p>
        </w:tc>
      </w:tr>
      <w:tr w:rsidR="00BA0B23" w:rsidRPr="00BA0B23" w:rsidTr="00075EF0">
        <w:trPr>
          <w:trHeight w:val="264"/>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Письмо Минфина России от 16.12.2020 N 03-15-03/110145</w:t>
            </w:r>
          </w:p>
        </w:tc>
      </w:tr>
      <w:tr w:rsidR="00BA0B23" w:rsidRPr="00BA0B23" w:rsidTr="00075EF0">
        <w:trPr>
          <w:trHeight w:val="264"/>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Письмо Минтруда России от 11.02.2025 N 17-4/ООГ-98</w:t>
            </w:r>
          </w:p>
        </w:tc>
      </w:tr>
      <w:tr w:rsidR="00BA0B23" w:rsidRPr="00BA0B23" w:rsidTr="00075EF0">
        <w:trPr>
          <w:trHeight w:val="264"/>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Письмо Минтруда России от 12.07.2024 N 14-6/ООГ-4252</w:t>
            </w:r>
          </w:p>
        </w:tc>
      </w:tr>
      <w:tr w:rsidR="00BA0B23" w:rsidRPr="00BA0B23" w:rsidTr="00075EF0">
        <w:trPr>
          <w:trHeight w:val="264"/>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Письмо Минтруда России от 23.05.2019 N 17-4/В-92</w:t>
            </w:r>
          </w:p>
        </w:tc>
      </w:tr>
      <w:tr w:rsidR="00BA0B23" w:rsidRPr="00BA0B23" w:rsidTr="00075EF0">
        <w:trPr>
          <w:trHeight w:val="264"/>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Письмо ФНС России от 19.06.2025 N БС-4-11/5967@</w:t>
            </w:r>
          </w:p>
        </w:tc>
      </w:tr>
      <w:tr w:rsidR="00BA0B23" w:rsidRPr="00BA0B23" w:rsidTr="00075EF0">
        <w:trPr>
          <w:trHeight w:val="264"/>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 xml:space="preserve">Письмо ФНС России от 29.05.2025 N БС-4-11/5256@ </w:t>
            </w:r>
          </w:p>
        </w:tc>
      </w:tr>
      <w:tr w:rsidR="00BA0B23" w:rsidRPr="00BA0B23" w:rsidTr="00075EF0">
        <w:trPr>
          <w:trHeight w:val="264"/>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 xml:space="preserve">Письмо ФНС России от 12.05.2025 N БС-4-11/4601@ </w:t>
            </w:r>
          </w:p>
        </w:tc>
      </w:tr>
      <w:tr w:rsidR="00BA0B23" w:rsidRPr="00BA0B23" w:rsidTr="00075EF0">
        <w:trPr>
          <w:trHeight w:val="264"/>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Письмо ФНС России от 23.04.2025 N БС-4-11/4136@</w:t>
            </w:r>
          </w:p>
        </w:tc>
      </w:tr>
      <w:tr w:rsidR="00BA0B23" w:rsidRPr="00BA0B23" w:rsidTr="00075EF0">
        <w:trPr>
          <w:trHeight w:val="264"/>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 xml:space="preserve">Письмо ФНС России от 17.04.2025 N СД-4-11/3927@ </w:t>
            </w:r>
          </w:p>
        </w:tc>
      </w:tr>
      <w:tr w:rsidR="00BA0B23" w:rsidRPr="00BA0B23" w:rsidTr="00075EF0">
        <w:trPr>
          <w:trHeight w:val="264"/>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 xml:space="preserve">Письмо ФНС России от 02.04.2025 N БС-4-11/3511@ </w:t>
            </w:r>
          </w:p>
        </w:tc>
      </w:tr>
      <w:tr w:rsidR="00BA0B23" w:rsidRPr="00BA0B23" w:rsidTr="00075EF0">
        <w:trPr>
          <w:trHeight w:val="264"/>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 xml:space="preserve">Письмо ФНС России от 26.03.2025 N БС-4-11/3213@ </w:t>
            </w:r>
          </w:p>
        </w:tc>
      </w:tr>
      <w:tr w:rsidR="00BA0B23" w:rsidRPr="00BA0B23" w:rsidTr="00075EF0">
        <w:trPr>
          <w:trHeight w:val="264"/>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Письмо ФНС России от 18.03.2025 N БС-4-11/2899@</w:t>
            </w:r>
          </w:p>
        </w:tc>
      </w:tr>
      <w:tr w:rsidR="00BA0B23" w:rsidRPr="00BA0B23" w:rsidTr="00075EF0">
        <w:trPr>
          <w:trHeight w:val="264"/>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 xml:space="preserve">Письмо ФНС России от 12.02.2025 N БС-4-11/1275@  </w:t>
            </w:r>
          </w:p>
        </w:tc>
      </w:tr>
      <w:tr w:rsidR="00BA0B23" w:rsidRPr="00BA0B23" w:rsidTr="00075EF0">
        <w:trPr>
          <w:trHeight w:val="264"/>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Письмо ФНС России от 24.09.2021 N БС-4-11/13585</w:t>
            </w:r>
          </w:p>
        </w:tc>
      </w:tr>
      <w:tr w:rsidR="00BA0B23" w:rsidRPr="00BA0B23" w:rsidTr="00075EF0">
        <w:trPr>
          <w:trHeight w:val="264"/>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Письмо ФНС России от 03.09.2018 N БС-4-11/16963@</w:t>
            </w:r>
          </w:p>
        </w:tc>
      </w:tr>
      <w:tr w:rsidR="00BA0B23" w:rsidRPr="00BA0B23" w:rsidTr="00075EF0">
        <w:trPr>
          <w:trHeight w:val="264"/>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Письмо СФР от 14.05.2025 N 19-20/24886</w:t>
            </w:r>
          </w:p>
        </w:tc>
      </w:tr>
      <w:tr w:rsidR="00BA0B23" w:rsidRPr="00BA0B23" w:rsidTr="00075EF0">
        <w:trPr>
          <w:trHeight w:val="264"/>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Письмо СФР от 19.03.2025 N 19-20/13816</w:t>
            </w:r>
          </w:p>
        </w:tc>
      </w:tr>
      <w:tr w:rsidR="00BA0B23" w:rsidRPr="00BA0B23" w:rsidTr="00075EF0">
        <w:trPr>
          <w:trHeight w:val="528"/>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 xml:space="preserve">"Об обложении страховыми взносами отдельных видов выплат" (Приложение к письму ФСС РФ от 14.04.2015 N 02-09-11/06-5250) </w:t>
            </w:r>
          </w:p>
        </w:tc>
      </w:tr>
      <w:tr w:rsidR="00BA0B23" w:rsidRPr="00BA0B23" w:rsidTr="00075EF0">
        <w:trPr>
          <w:trHeight w:val="528"/>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 xml:space="preserve">Постановление Двенадцатого арбитражного апелляционного суда от 14.03.2025 N 12АП-659/2025 по делу N А12-27319/2024 </w:t>
            </w:r>
          </w:p>
        </w:tc>
      </w:tr>
      <w:tr w:rsidR="00BA0B23" w:rsidRPr="00BA0B23" w:rsidTr="00075EF0">
        <w:trPr>
          <w:trHeight w:val="528"/>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 xml:space="preserve">Постановление Четырнадцатого арбитражного апелляционного суда от 18.10.2024 N 14АП-7613/2024 по делу N А13-6822/2024 </w:t>
            </w:r>
          </w:p>
        </w:tc>
      </w:tr>
      <w:tr w:rsidR="00BA0B23" w:rsidRPr="00BA0B23" w:rsidTr="00075EF0">
        <w:trPr>
          <w:trHeight w:val="528"/>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 xml:space="preserve">Постановление Двадцать первого арбитражного апелляционного суда от 20.08.2024 N 21АП-7021/2024 по делу N А84-411/2024 </w:t>
            </w:r>
          </w:p>
        </w:tc>
      </w:tr>
      <w:tr w:rsidR="00BA0B23" w:rsidRPr="00BA0B23" w:rsidTr="00075EF0">
        <w:trPr>
          <w:trHeight w:val="528"/>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Постановление Арбитражного суда Волго-Вятского округа от 02.10.2024 N Ф01-45/2024 по делу N А17-10426/2023</w:t>
            </w:r>
          </w:p>
        </w:tc>
      </w:tr>
      <w:tr w:rsidR="00BA0B23" w:rsidRPr="00BA0B23" w:rsidTr="00075EF0">
        <w:trPr>
          <w:trHeight w:val="528"/>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lastRenderedPageBreak/>
              <w:t xml:space="preserve">Постановление Арбитражного суда Уральского округа от 22.06.2020 N Ф09-3463/20 по делу N А60-55065/2019 </w:t>
            </w:r>
          </w:p>
        </w:tc>
      </w:tr>
      <w:tr w:rsidR="00BA0B23" w:rsidRPr="00BA0B23" w:rsidTr="00075EF0">
        <w:trPr>
          <w:trHeight w:val="528"/>
        </w:trPr>
        <w:tc>
          <w:tcPr>
            <w:tcW w:w="9776" w:type="dxa"/>
            <w:shd w:val="clear" w:color="auto" w:fill="auto"/>
            <w:vAlign w:val="bottom"/>
            <w:hideMark/>
          </w:tcPr>
          <w:p w:rsidR="00BA0B23" w:rsidRPr="00BA0B23" w:rsidRDefault="00BA0B23" w:rsidP="00BA0B23">
            <w:pPr>
              <w:numPr>
                <w:ilvl w:val="0"/>
                <w:numId w:val="2"/>
              </w:numPr>
              <w:jc w:val="both"/>
              <w:rPr>
                <w:rFonts w:ascii="Arial" w:hAnsi="Arial" w:cs="Arial"/>
                <w:sz w:val="20"/>
                <w:szCs w:val="20"/>
              </w:rPr>
            </w:pPr>
            <w:r w:rsidRPr="00BA0B23">
              <w:rPr>
                <w:rFonts w:ascii="Arial" w:hAnsi="Arial" w:cs="Arial"/>
                <w:sz w:val="20"/>
                <w:szCs w:val="20"/>
              </w:rPr>
              <w:t xml:space="preserve">Постановление Арбитражного суда Центрального округа от 03.03.2020 N Ф10-117/2020 по делу N А83-7286/2018 </w:t>
            </w:r>
          </w:p>
        </w:tc>
      </w:tr>
    </w:tbl>
    <w:p w:rsidR="00BA0B23" w:rsidRPr="00BA0B23" w:rsidRDefault="00BA0B23" w:rsidP="00BA0B23">
      <w:pPr>
        <w:rPr>
          <w:rFonts w:ascii="Arial" w:hAnsi="Arial" w:cs="Arial"/>
          <w:sz w:val="20"/>
          <w:szCs w:val="20"/>
        </w:rPr>
      </w:pPr>
    </w:p>
    <w:p w:rsidR="00BA0B23" w:rsidRPr="00BA0B23" w:rsidRDefault="00BA0B23" w:rsidP="00BA0B23">
      <w:pPr>
        <w:pStyle w:val="3"/>
        <w:rPr>
          <w:rFonts w:ascii="Arial" w:hAnsi="Arial" w:cs="Arial"/>
          <w:color w:val="2F5496"/>
          <w:sz w:val="20"/>
          <w:szCs w:val="20"/>
        </w:rPr>
      </w:pPr>
      <w:bookmarkStart w:id="31" w:name="_Toc168307048"/>
      <w:bookmarkStart w:id="32" w:name="_Toc168456588"/>
      <w:bookmarkStart w:id="33" w:name="_Toc168472586"/>
      <w:bookmarkStart w:id="34" w:name="_Toc168473451"/>
      <w:bookmarkStart w:id="35" w:name="_Toc168994195"/>
      <w:bookmarkStart w:id="36" w:name="_Toc168994346"/>
      <w:r w:rsidRPr="00BA0B23">
        <w:rPr>
          <w:rFonts w:ascii="Arial" w:hAnsi="Arial" w:cs="Arial"/>
          <w:color w:val="2F5496"/>
          <w:sz w:val="20"/>
          <w:szCs w:val="20"/>
        </w:rPr>
        <w:t>Выдержки из нормативных документов</w:t>
      </w:r>
      <w:bookmarkEnd w:id="31"/>
      <w:bookmarkEnd w:id="32"/>
      <w:bookmarkEnd w:id="33"/>
      <w:bookmarkEnd w:id="34"/>
      <w:bookmarkEnd w:id="35"/>
      <w:bookmarkEnd w:id="36"/>
    </w:p>
    <w:p w:rsidR="00BA0B23" w:rsidRPr="00BA0B23" w:rsidRDefault="00BA0B23" w:rsidP="00BA0B23">
      <w:pPr>
        <w:rPr>
          <w:rFonts w:ascii="Arial" w:hAnsi="Arial" w:cs="Arial"/>
          <w:sz w:val="20"/>
          <w:szCs w:val="20"/>
        </w:rPr>
      </w:pPr>
    </w:p>
    <w:p w:rsidR="00BA0B23" w:rsidRPr="00BA0B23" w:rsidRDefault="00BA0B23" w:rsidP="00BA0B23">
      <w:pPr>
        <w:jc w:val="center"/>
        <w:rPr>
          <w:rFonts w:ascii="Arial" w:hAnsi="Arial" w:cs="Arial"/>
          <w:b/>
          <w:bCs/>
          <w:iCs/>
          <w:sz w:val="20"/>
          <w:szCs w:val="20"/>
        </w:rPr>
      </w:pPr>
      <w:r w:rsidRPr="00BA0B23">
        <w:rPr>
          <w:rFonts w:ascii="Arial" w:hAnsi="Arial" w:cs="Arial"/>
          <w:b/>
          <w:bCs/>
          <w:iCs/>
          <w:sz w:val="20"/>
          <w:szCs w:val="20"/>
        </w:rPr>
        <w:t>НДФЛ</w:t>
      </w:r>
    </w:p>
    <w:p w:rsidR="00BA0B23" w:rsidRPr="00BA0B23" w:rsidRDefault="00BA0B23" w:rsidP="00BA0B23">
      <w:pPr>
        <w:jc w:val="both"/>
        <w:rPr>
          <w:rFonts w:ascii="Arial" w:hAnsi="Arial" w:cs="Arial"/>
          <w:iCs/>
          <w:sz w:val="20"/>
          <w:szCs w:val="20"/>
        </w:rPr>
      </w:pPr>
    </w:p>
    <w:p w:rsidR="00BA0B23" w:rsidRPr="00BA0B23" w:rsidRDefault="00BA0B23" w:rsidP="00BA0B23">
      <w:pPr>
        <w:jc w:val="both"/>
        <w:rPr>
          <w:rFonts w:ascii="Arial" w:hAnsi="Arial" w:cs="Arial"/>
          <w:b/>
          <w:i/>
          <w:sz w:val="20"/>
          <w:szCs w:val="20"/>
        </w:rPr>
      </w:pPr>
      <w:hyperlink r:id="rId8" w:tooltip="Ссылка на КонсультантПлюс" w:history="1">
        <w:r w:rsidRPr="00BA0B23">
          <w:rPr>
            <w:rFonts w:ascii="Arial" w:hAnsi="Arial" w:cs="Arial"/>
            <w:b/>
            <w:i/>
            <w:iCs/>
            <w:color w:val="0000FF"/>
            <w:sz w:val="20"/>
            <w:szCs w:val="20"/>
            <w:u w:val="single"/>
          </w:rPr>
          <w:t>Письмо ФНС Росси</w:t>
        </w:r>
        <w:r w:rsidRPr="00BA0B23">
          <w:rPr>
            <w:rFonts w:ascii="Arial" w:hAnsi="Arial" w:cs="Arial"/>
            <w:b/>
            <w:i/>
            <w:iCs/>
            <w:color w:val="0000FF"/>
            <w:sz w:val="20"/>
            <w:szCs w:val="20"/>
            <w:u w:val="single"/>
          </w:rPr>
          <w:t>и</w:t>
        </w:r>
        <w:r w:rsidRPr="00BA0B23">
          <w:rPr>
            <w:rFonts w:ascii="Arial" w:hAnsi="Arial" w:cs="Arial"/>
            <w:b/>
            <w:i/>
            <w:iCs/>
            <w:color w:val="0000FF"/>
            <w:sz w:val="20"/>
            <w:szCs w:val="20"/>
            <w:u w:val="single"/>
          </w:rPr>
          <w:t xml:space="preserve"> от 12.05.2025 N</w:t>
        </w:r>
        <w:r w:rsidRPr="00BA0B23">
          <w:rPr>
            <w:rFonts w:ascii="Arial" w:hAnsi="Arial" w:cs="Arial"/>
            <w:b/>
            <w:i/>
            <w:iCs/>
            <w:color w:val="0000FF"/>
            <w:sz w:val="20"/>
            <w:szCs w:val="20"/>
            <w:u w:val="single"/>
          </w:rPr>
          <w:t xml:space="preserve"> </w:t>
        </w:r>
        <w:r w:rsidRPr="00BA0B23">
          <w:rPr>
            <w:rFonts w:ascii="Arial" w:hAnsi="Arial" w:cs="Arial"/>
            <w:b/>
            <w:i/>
            <w:iCs/>
            <w:color w:val="0000FF"/>
            <w:sz w:val="20"/>
            <w:szCs w:val="20"/>
            <w:u w:val="single"/>
          </w:rPr>
          <w:t>Б</w:t>
        </w:r>
        <w:r w:rsidRPr="00BA0B23">
          <w:rPr>
            <w:rFonts w:ascii="Arial" w:hAnsi="Arial" w:cs="Arial"/>
            <w:b/>
            <w:i/>
            <w:iCs/>
            <w:color w:val="0000FF"/>
            <w:sz w:val="20"/>
            <w:szCs w:val="20"/>
            <w:u w:val="single"/>
          </w:rPr>
          <w:t>С-4-1</w:t>
        </w:r>
        <w:r w:rsidRPr="00BA0B23">
          <w:rPr>
            <w:rFonts w:ascii="Arial" w:hAnsi="Arial" w:cs="Arial"/>
            <w:b/>
            <w:i/>
            <w:iCs/>
            <w:color w:val="0000FF"/>
            <w:sz w:val="20"/>
            <w:szCs w:val="20"/>
            <w:u w:val="single"/>
          </w:rPr>
          <w:t>1</w:t>
        </w:r>
        <w:r w:rsidRPr="00BA0B23">
          <w:rPr>
            <w:rFonts w:ascii="Arial" w:hAnsi="Arial" w:cs="Arial"/>
            <w:b/>
            <w:i/>
            <w:iCs/>
            <w:color w:val="0000FF"/>
            <w:sz w:val="20"/>
            <w:szCs w:val="20"/>
            <w:u w:val="single"/>
          </w:rPr>
          <w:t>/</w:t>
        </w:r>
        <w:r w:rsidRPr="00BA0B23">
          <w:rPr>
            <w:rFonts w:ascii="Arial" w:hAnsi="Arial" w:cs="Arial"/>
            <w:b/>
            <w:i/>
            <w:iCs/>
            <w:color w:val="0000FF"/>
            <w:sz w:val="20"/>
            <w:szCs w:val="20"/>
            <w:u w:val="single"/>
          </w:rPr>
          <w:t>4</w:t>
        </w:r>
        <w:r w:rsidRPr="00BA0B23">
          <w:rPr>
            <w:rFonts w:ascii="Arial" w:hAnsi="Arial" w:cs="Arial"/>
            <w:b/>
            <w:i/>
            <w:iCs/>
            <w:color w:val="0000FF"/>
            <w:sz w:val="20"/>
            <w:szCs w:val="20"/>
            <w:u w:val="single"/>
          </w:rPr>
          <w:t xml:space="preserve">601@  </w:t>
        </w:r>
      </w:hyperlink>
    </w:p>
    <w:p w:rsidR="00BA0B23" w:rsidRPr="00BA0B23" w:rsidRDefault="00BA0B23" w:rsidP="00BA0B23">
      <w:pPr>
        <w:jc w:val="both"/>
        <w:rPr>
          <w:rFonts w:ascii="Arial" w:hAnsi="Arial" w:cs="Arial"/>
          <w:iCs/>
          <w:sz w:val="20"/>
          <w:szCs w:val="20"/>
        </w:rPr>
      </w:pPr>
      <w:r w:rsidRPr="00BA0B23">
        <w:rPr>
          <w:rFonts w:ascii="Arial" w:hAnsi="Arial" w:cs="Arial"/>
          <w:iCs/>
          <w:sz w:val="20"/>
          <w:szCs w:val="20"/>
        </w:rPr>
        <w:t xml:space="preserve">Так, для целей применения </w:t>
      </w:r>
      <w:hyperlink r:id="rId9" w:history="1">
        <w:r w:rsidRPr="00BA0B23">
          <w:rPr>
            <w:rFonts w:ascii="Arial" w:hAnsi="Arial" w:cs="Arial"/>
            <w:iCs/>
            <w:color w:val="0000FF"/>
            <w:sz w:val="20"/>
            <w:szCs w:val="20"/>
            <w:u w:val="single"/>
          </w:rPr>
          <w:t>абзаца седьмого пункта 1 статьи 217</w:t>
        </w:r>
      </w:hyperlink>
      <w:r w:rsidRPr="00BA0B23">
        <w:rPr>
          <w:rFonts w:ascii="Arial" w:hAnsi="Arial" w:cs="Arial"/>
          <w:iCs/>
          <w:sz w:val="20"/>
          <w:szCs w:val="20"/>
        </w:rPr>
        <w:t xml:space="preserve"> Кодекса средний месячный заработок исчисляется с учетом положений, установленных </w:t>
      </w:r>
      <w:hyperlink r:id="rId10" w:history="1">
        <w:r w:rsidRPr="00BA0B23">
          <w:rPr>
            <w:rFonts w:ascii="Arial" w:hAnsi="Arial" w:cs="Arial"/>
            <w:iCs/>
            <w:color w:val="0000FF"/>
            <w:sz w:val="20"/>
            <w:szCs w:val="20"/>
            <w:u w:val="single"/>
          </w:rPr>
          <w:t>частью 1 статьи 14</w:t>
        </w:r>
      </w:hyperlink>
      <w:r w:rsidRPr="00BA0B23">
        <w:rPr>
          <w:rFonts w:ascii="Arial" w:hAnsi="Arial" w:cs="Arial"/>
          <w:iCs/>
          <w:sz w:val="20"/>
          <w:szCs w:val="20"/>
        </w:rPr>
        <w:t xml:space="preserve"> Федерального закона N 255-ФЗ и </w:t>
      </w:r>
      <w:hyperlink r:id="rId11" w:history="1">
        <w:r w:rsidRPr="00BA0B23">
          <w:rPr>
            <w:rFonts w:ascii="Arial" w:hAnsi="Arial" w:cs="Arial"/>
            <w:iCs/>
            <w:color w:val="0000FF"/>
            <w:sz w:val="20"/>
            <w:szCs w:val="20"/>
            <w:u w:val="single"/>
          </w:rPr>
          <w:t>пунктами 5</w:t>
        </w:r>
      </w:hyperlink>
      <w:r w:rsidRPr="00BA0B23">
        <w:rPr>
          <w:rFonts w:ascii="Arial" w:hAnsi="Arial" w:cs="Arial"/>
          <w:iCs/>
          <w:sz w:val="20"/>
          <w:szCs w:val="20"/>
        </w:rPr>
        <w:t xml:space="preserve"> и </w:t>
      </w:r>
      <w:hyperlink r:id="rId12" w:history="1">
        <w:r w:rsidRPr="00BA0B23">
          <w:rPr>
            <w:rFonts w:ascii="Arial" w:hAnsi="Arial" w:cs="Arial"/>
            <w:iCs/>
            <w:color w:val="0000FF"/>
            <w:sz w:val="20"/>
            <w:szCs w:val="20"/>
            <w:u w:val="single"/>
          </w:rPr>
          <w:t>7</w:t>
        </w:r>
      </w:hyperlink>
      <w:r w:rsidRPr="00BA0B23">
        <w:rPr>
          <w:rFonts w:ascii="Arial" w:hAnsi="Arial" w:cs="Arial"/>
          <w:iCs/>
          <w:sz w:val="20"/>
          <w:szCs w:val="20"/>
        </w:rPr>
        <w:t xml:space="preserve"> Положения N 1540, путем исчисления его за два календарных года, предшествующих году увольнения, в том числе за время работы (службы, иной деятельности) у другого работодателя и возможностью замены лет в случае, если в двух календарных годах, непосредственно предшествующих году увольнения либо в одном из указанных годов работник находился в отпуске по беременности и родам и (или) в отпуске по уходу за ребенком предшествующими календарными годами (календарным годом).</w:t>
      </w:r>
    </w:p>
    <w:p w:rsidR="00BA0B23" w:rsidRPr="00BA0B23" w:rsidRDefault="00BA0B23" w:rsidP="00BA0B23">
      <w:pPr>
        <w:jc w:val="both"/>
        <w:rPr>
          <w:rFonts w:ascii="Arial" w:hAnsi="Arial" w:cs="Arial"/>
          <w:iCs/>
          <w:sz w:val="20"/>
          <w:szCs w:val="20"/>
        </w:rPr>
      </w:pPr>
      <w:r w:rsidRPr="00BA0B23">
        <w:rPr>
          <w:rFonts w:ascii="Arial" w:hAnsi="Arial" w:cs="Arial"/>
          <w:iCs/>
          <w:sz w:val="20"/>
          <w:szCs w:val="20"/>
        </w:rPr>
        <w:t xml:space="preserve">По мнению Департамента, при отсутствии у работодателя сведений о среднем заработке работника за два календарных года, предшествующих году его увольнения, средний месячный заработок для целей применения </w:t>
      </w:r>
      <w:hyperlink r:id="rId13" w:history="1">
        <w:r w:rsidRPr="00BA0B23">
          <w:rPr>
            <w:rFonts w:ascii="Arial" w:hAnsi="Arial" w:cs="Arial"/>
            <w:iCs/>
            <w:color w:val="0000FF"/>
            <w:sz w:val="20"/>
            <w:szCs w:val="20"/>
            <w:u w:val="single"/>
          </w:rPr>
          <w:t>абзаца седьмого пункта 1 статьи 217</w:t>
        </w:r>
      </w:hyperlink>
      <w:r w:rsidRPr="00BA0B23">
        <w:rPr>
          <w:rFonts w:ascii="Arial" w:hAnsi="Arial" w:cs="Arial"/>
          <w:iCs/>
          <w:sz w:val="20"/>
          <w:szCs w:val="20"/>
        </w:rPr>
        <w:t xml:space="preserve"> Кодекса, может быть рассчитан с учетом положений </w:t>
      </w:r>
      <w:hyperlink r:id="rId14" w:history="1">
        <w:r w:rsidRPr="00BA0B23">
          <w:rPr>
            <w:rFonts w:ascii="Arial" w:hAnsi="Arial" w:cs="Arial"/>
            <w:iCs/>
            <w:color w:val="0000FF"/>
            <w:sz w:val="20"/>
            <w:szCs w:val="20"/>
            <w:u w:val="single"/>
          </w:rPr>
          <w:t>части 1.1 статьи 14</w:t>
        </w:r>
      </w:hyperlink>
      <w:r w:rsidRPr="00BA0B23">
        <w:rPr>
          <w:rFonts w:ascii="Arial" w:hAnsi="Arial" w:cs="Arial"/>
          <w:iCs/>
          <w:sz w:val="20"/>
          <w:szCs w:val="20"/>
        </w:rPr>
        <w:t xml:space="preserve"> Федерального закона N 255-ФЗ и </w:t>
      </w:r>
      <w:hyperlink r:id="rId15" w:history="1">
        <w:r w:rsidRPr="00BA0B23">
          <w:rPr>
            <w:rFonts w:ascii="Arial" w:hAnsi="Arial" w:cs="Arial"/>
            <w:iCs/>
            <w:color w:val="0000FF"/>
            <w:sz w:val="20"/>
            <w:szCs w:val="20"/>
            <w:u w:val="single"/>
          </w:rPr>
          <w:t>пункта 8</w:t>
        </w:r>
      </w:hyperlink>
      <w:r w:rsidRPr="00BA0B23">
        <w:rPr>
          <w:rFonts w:ascii="Arial" w:hAnsi="Arial" w:cs="Arial"/>
          <w:iCs/>
          <w:sz w:val="20"/>
          <w:szCs w:val="20"/>
        </w:rPr>
        <w:t xml:space="preserve"> Положения N 1540. </w:t>
      </w:r>
    </w:p>
    <w:p w:rsidR="00BA0B23" w:rsidRPr="00BA0B23" w:rsidRDefault="00BA0B23" w:rsidP="00BA0B23">
      <w:pPr>
        <w:jc w:val="both"/>
        <w:rPr>
          <w:rFonts w:ascii="Arial" w:hAnsi="Arial" w:cs="Arial"/>
          <w:iCs/>
          <w:sz w:val="20"/>
          <w:szCs w:val="20"/>
        </w:rPr>
      </w:pPr>
      <w:r w:rsidRPr="00BA0B23">
        <w:rPr>
          <w:rFonts w:ascii="Arial" w:hAnsi="Arial" w:cs="Arial"/>
          <w:iCs/>
          <w:sz w:val="20"/>
          <w:szCs w:val="20"/>
        </w:rPr>
        <w:t xml:space="preserve">С учетом положений </w:t>
      </w:r>
      <w:hyperlink r:id="rId16" w:history="1">
        <w:r w:rsidRPr="00BA0B23">
          <w:rPr>
            <w:rFonts w:ascii="Arial" w:hAnsi="Arial" w:cs="Arial"/>
            <w:iCs/>
            <w:color w:val="0000FF"/>
            <w:sz w:val="20"/>
            <w:szCs w:val="20"/>
            <w:u w:val="single"/>
          </w:rPr>
          <w:t>части 5.1 статьи 14</w:t>
        </w:r>
      </w:hyperlink>
      <w:r w:rsidRPr="00BA0B23">
        <w:rPr>
          <w:rFonts w:ascii="Arial" w:hAnsi="Arial" w:cs="Arial"/>
          <w:iCs/>
          <w:sz w:val="20"/>
          <w:szCs w:val="20"/>
        </w:rPr>
        <w:t xml:space="preserve"> Федерального закона N 255-ФЗ и </w:t>
      </w:r>
      <w:hyperlink r:id="rId17" w:history="1">
        <w:r w:rsidRPr="00BA0B23">
          <w:rPr>
            <w:rFonts w:ascii="Arial" w:hAnsi="Arial" w:cs="Arial"/>
            <w:iCs/>
            <w:color w:val="0000FF"/>
            <w:sz w:val="20"/>
            <w:szCs w:val="20"/>
            <w:u w:val="single"/>
          </w:rPr>
          <w:t>пункта 24</w:t>
        </w:r>
      </w:hyperlink>
      <w:r w:rsidRPr="00BA0B23">
        <w:rPr>
          <w:rFonts w:ascii="Arial" w:hAnsi="Arial" w:cs="Arial"/>
          <w:iCs/>
          <w:sz w:val="20"/>
          <w:szCs w:val="20"/>
        </w:rPr>
        <w:t xml:space="preserve"> Положения N 1540 средний месячный заработок для целей применения </w:t>
      </w:r>
      <w:hyperlink r:id="rId18" w:history="1">
        <w:r w:rsidRPr="00BA0B23">
          <w:rPr>
            <w:rFonts w:ascii="Arial" w:hAnsi="Arial" w:cs="Arial"/>
            <w:iCs/>
            <w:color w:val="0000FF"/>
            <w:sz w:val="20"/>
            <w:szCs w:val="20"/>
            <w:u w:val="single"/>
          </w:rPr>
          <w:t>абзаца седьмого пункта 1 статьи 217</w:t>
        </w:r>
      </w:hyperlink>
      <w:r w:rsidRPr="00BA0B23">
        <w:rPr>
          <w:rFonts w:ascii="Arial" w:hAnsi="Arial" w:cs="Arial"/>
          <w:iCs/>
          <w:sz w:val="20"/>
          <w:szCs w:val="20"/>
        </w:rPr>
        <w:t xml:space="preserve"> Кодекса рассчитывается путем умножения на 30,4 среднего дневного заработка, рассчитанного в соответствии с </w:t>
      </w:r>
      <w:hyperlink r:id="rId19" w:history="1">
        <w:r w:rsidRPr="00BA0B23">
          <w:rPr>
            <w:rFonts w:ascii="Arial" w:hAnsi="Arial" w:cs="Arial"/>
            <w:iCs/>
            <w:color w:val="0000FF"/>
            <w:sz w:val="20"/>
            <w:szCs w:val="20"/>
            <w:u w:val="single"/>
          </w:rPr>
          <w:t>частями 3.1</w:t>
        </w:r>
      </w:hyperlink>
      <w:r w:rsidRPr="00BA0B23">
        <w:rPr>
          <w:rFonts w:ascii="Arial" w:hAnsi="Arial" w:cs="Arial"/>
          <w:iCs/>
          <w:sz w:val="20"/>
          <w:szCs w:val="20"/>
        </w:rPr>
        <w:t xml:space="preserve"> и </w:t>
      </w:r>
      <w:hyperlink r:id="rId20" w:history="1">
        <w:r w:rsidRPr="00BA0B23">
          <w:rPr>
            <w:rFonts w:ascii="Arial" w:hAnsi="Arial" w:cs="Arial"/>
            <w:iCs/>
            <w:color w:val="0000FF"/>
            <w:sz w:val="20"/>
            <w:szCs w:val="20"/>
            <w:u w:val="single"/>
          </w:rPr>
          <w:t>3.2 статьи 14</w:t>
        </w:r>
      </w:hyperlink>
      <w:r w:rsidRPr="00BA0B23">
        <w:rPr>
          <w:rFonts w:ascii="Arial" w:hAnsi="Arial" w:cs="Arial"/>
          <w:iCs/>
          <w:sz w:val="20"/>
          <w:szCs w:val="20"/>
        </w:rPr>
        <w:t xml:space="preserve"> Федерального закона N 255-ФЗ и </w:t>
      </w:r>
      <w:hyperlink r:id="rId21" w:history="1">
        <w:r w:rsidRPr="00BA0B23">
          <w:rPr>
            <w:rFonts w:ascii="Arial" w:hAnsi="Arial" w:cs="Arial"/>
            <w:iCs/>
            <w:color w:val="0000FF"/>
            <w:sz w:val="20"/>
            <w:szCs w:val="20"/>
            <w:u w:val="single"/>
          </w:rPr>
          <w:t>пунктом 13</w:t>
        </w:r>
      </w:hyperlink>
      <w:r w:rsidRPr="00BA0B23">
        <w:rPr>
          <w:rFonts w:ascii="Arial" w:hAnsi="Arial" w:cs="Arial"/>
          <w:iCs/>
          <w:sz w:val="20"/>
          <w:szCs w:val="20"/>
        </w:rPr>
        <w:t xml:space="preserve"> Положения N 1540. </w:t>
      </w:r>
    </w:p>
    <w:p w:rsidR="00BA0B23" w:rsidRPr="00BA0B23" w:rsidRDefault="00BA0B23" w:rsidP="00BA0B23">
      <w:pPr>
        <w:jc w:val="both"/>
        <w:rPr>
          <w:rFonts w:ascii="Arial" w:hAnsi="Arial" w:cs="Arial"/>
          <w:iCs/>
          <w:sz w:val="20"/>
          <w:szCs w:val="20"/>
        </w:rPr>
      </w:pPr>
      <w:r w:rsidRPr="00BA0B23">
        <w:rPr>
          <w:rFonts w:ascii="Arial" w:hAnsi="Arial" w:cs="Arial"/>
          <w:iCs/>
          <w:sz w:val="20"/>
          <w:szCs w:val="20"/>
        </w:rPr>
        <w:t xml:space="preserve">Кроме того, для определения среднего месячного заработка в целях применения </w:t>
      </w:r>
      <w:hyperlink r:id="rId22" w:history="1">
        <w:r w:rsidRPr="00BA0B23">
          <w:rPr>
            <w:rFonts w:ascii="Arial" w:hAnsi="Arial" w:cs="Arial"/>
            <w:iCs/>
            <w:color w:val="0000FF"/>
            <w:sz w:val="20"/>
            <w:szCs w:val="20"/>
            <w:u w:val="single"/>
          </w:rPr>
          <w:t>абзаца седьмого пункта 1 статьи 217</w:t>
        </w:r>
      </w:hyperlink>
      <w:r w:rsidRPr="00BA0B23">
        <w:rPr>
          <w:rFonts w:ascii="Arial" w:hAnsi="Arial" w:cs="Arial"/>
          <w:iCs/>
          <w:sz w:val="20"/>
          <w:szCs w:val="20"/>
        </w:rPr>
        <w:t xml:space="preserve"> Кодекса размер среднего дневного заработка не должен превышать установленные </w:t>
      </w:r>
      <w:hyperlink r:id="rId23" w:history="1">
        <w:r w:rsidRPr="00BA0B23">
          <w:rPr>
            <w:rFonts w:ascii="Arial" w:hAnsi="Arial" w:cs="Arial"/>
            <w:iCs/>
            <w:color w:val="0000FF"/>
            <w:sz w:val="20"/>
            <w:szCs w:val="20"/>
            <w:u w:val="single"/>
          </w:rPr>
          <w:t>частью 3.3 статьи</w:t>
        </w:r>
        <w:r w:rsidRPr="00BA0B23">
          <w:rPr>
            <w:rFonts w:ascii="Arial" w:hAnsi="Arial" w:cs="Arial"/>
            <w:iCs/>
            <w:color w:val="0000FF"/>
            <w:sz w:val="20"/>
            <w:szCs w:val="20"/>
            <w:u w:val="single"/>
          </w:rPr>
          <w:t xml:space="preserve"> </w:t>
        </w:r>
        <w:r w:rsidRPr="00BA0B23">
          <w:rPr>
            <w:rFonts w:ascii="Arial" w:hAnsi="Arial" w:cs="Arial"/>
            <w:iCs/>
            <w:color w:val="0000FF"/>
            <w:sz w:val="20"/>
            <w:szCs w:val="20"/>
            <w:u w:val="single"/>
          </w:rPr>
          <w:t>14</w:t>
        </w:r>
      </w:hyperlink>
      <w:r w:rsidRPr="00BA0B23">
        <w:rPr>
          <w:rFonts w:ascii="Arial" w:hAnsi="Arial" w:cs="Arial"/>
          <w:iCs/>
          <w:sz w:val="20"/>
          <w:szCs w:val="20"/>
        </w:rPr>
        <w:t xml:space="preserve"> Федерального закона N 255-ФЗ и </w:t>
      </w:r>
      <w:hyperlink r:id="rId24" w:history="1">
        <w:r w:rsidRPr="00BA0B23">
          <w:rPr>
            <w:rFonts w:ascii="Arial" w:hAnsi="Arial" w:cs="Arial"/>
            <w:iCs/>
            <w:color w:val="0000FF"/>
            <w:sz w:val="20"/>
            <w:szCs w:val="20"/>
            <w:u w:val="single"/>
          </w:rPr>
          <w:t>пунк</w:t>
        </w:r>
        <w:r w:rsidRPr="00BA0B23">
          <w:rPr>
            <w:rFonts w:ascii="Arial" w:hAnsi="Arial" w:cs="Arial"/>
            <w:iCs/>
            <w:color w:val="0000FF"/>
            <w:sz w:val="20"/>
            <w:szCs w:val="20"/>
            <w:u w:val="single"/>
          </w:rPr>
          <w:t>т</w:t>
        </w:r>
        <w:r w:rsidRPr="00BA0B23">
          <w:rPr>
            <w:rFonts w:ascii="Arial" w:hAnsi="Arial" w:cs="Arial"/>
            <w:iCs/>
            <w:color w:val="0000FF"/>
            <w:sz w:val="20"/>
            <w:szCs w:val="20"/>
            <w:u w:val="single"/>
          </w:rPr>
          <w:t>ом 13.1</w:t>
        </w:r>
      </w:hyperlink>
      <w:r w:rsidRPr="00BA0B23">
        <w:rPr>
          <w:rFonts w:ascii="Arial" w:hAnsi="Arial" w:cs="Arial"/>
          <w:iCs/>
          <w:sz w:val="20"/>
          <w:szCs w:val="20"/>
        </w:rPr>
        <w:t xml:space="preserve"> Положения N 1540 лимиты. </w:t>
      </w:r>
    </w:p>
    <w:p w:rsidR="00BA0B23" w:rsidRPr="00BA0B23" w:rsidRDefault="00BA0B23" w:rsidP="00BA0B23">
      <w:pPr>
        <w:jc w:val="both"/>
        <w:rPr>
          <w:rFonts w:ascii="Arial" w:hAnsi="Arial" w:cs="Arial"/>
          <w:iCs/>
          <w:sz w:val="20"/>
          <w:szCs w:val="20"/>
        </w:rPr>
      </w:pPr>
      <w:r w:rsidRPr="00BA0B23">
        <w:rPr>
          <w:rFonts w:ascii="Arial" w:hAnsi="Arial" w:cs="Arial"/>
          <w:iCs/>
          <w:sz w:val="20"/>
          <w:szCs w:val="20"/>
        </w:rPr>
        <w:t xml:space="preserve">При этом средний месячный заработок для целей применения </w:t>
      </w:r>
      <w:hyperlink r:id="rId25" w:history="1">
        <w:r w:rsidRPr="00BA0B23">
          <w:rPr>
            <w:rFonts w:ascii="Arial" w:hAnsi="Arial" w:cs="Arial"/>
            <w:iCs/>
            <w:color w:val="0000FF"/>
            <w:sz w:val="20"/>
            <w:szCs w:val="20"/>
            <w:u w:val="single"/>
          </w:rPr>
          <w:t>абзаца седьмого пункта 1 статьи 217</w:t>
        </w:r>
      </w:hyperlink>
      <w:r w:rsidRPr="00BA0B23">
        <w:rPr>
          <w:rFonts w:ascii="Arial" w:hAnsi="Arial" w:cs="Arial"/>
          <w:iCs/>
          <w:sz w:val="20"/>
          <w:szCs w:val="20"/>
        </w:rPr>
        <w:t xml:space="preserve"> Кодекса не должен превышать лимиты, установленные </w:t>
      </w:r>
      <w:hyperlink r:id="rId26" w:history="1">
        <w:r w:rsidRPr="00BA0B23">
          <w:rPr>
            <w:rFonts w:ascii="Arial" w:hAnsi="Arial" w:cs="Arial"/>
            <w:iCs/>
            <w:color w:val="0000FF"/>
            <w:sz w:val="20"/>
            <w:szCs w:val="20"/>
            <w:u w:val="single"/>
          </w:rPr>
          <w:t>частью 3.2 статьи 14</w:t>
        </w:r>
      </w:hyperlink>
      <w:r w:rsidRPr="00BA0B23">
        <w:rPr>
          <w:rFonts w:ascii="Arial" w:hAnsi="Arial" w:cs="Arial"/>
          <w:iCs/>
          <w:sz w:val="20"/>
          <w:szCs w:val="20"/>
        </w:rPr>
        <w:t xml:space="preserve"> Федерального закона N 255-ФЗ и </w:t>
      </w:r>
      <w:hyperlink r:id="rId27" w:history="1">
        <w:r w:rsidRPr="00BA0B23">
          <w:rPr>
            <w:rFonts w:ascii="Arial" w:hAnsi="Arial" w:cs="Arial"/>
            <w:iCs/>
            <w:color w:val="0000FF"/>
            <w:sz w:val="20"/>
            <w:szCs w:val="20"/>
            <w:u w:val="single"/>
          </w:rPr>
          <w:t>пунктом 20</w:t>
        </w:r>
      </w:hyperlink>
      <w:r w:rsidRPr="00BA0B23">
        <w:rPr>
          <w:rFonts w:ascii="Arial" w:hAnsi="Arial" w:cs="Arial"/>
          <w:iCs/>
          <w:sz w:val="20"/>
          <w:szCs w:val="20"/>
        </w:rPr>
        <w:t xml:space="preserve"> Положения N 1540. </w:t>
      </w:r>
    </w:p>
    <w:p w:rsidR="00BA0B23" w:rsidRPr="00BA0B23" w:rsidRDefault="00BA0B23" w:rsidP="00BA0B23">
      <w:pPr>
        <w:jc w:val="both"/>
        <w:rPr>
          <w:rFonts w:ascii="Arial" w:hAnsi="Arial" w:cs="Arial"/>
          <w:iCs/>
          <w:sz w:val="20"/>
          <w:szCs w:val="20"/>
        </w:rPr>
      </w:pPr>
    </w:p>
    <w:p w:rsidR="00BA0B23" w:rsidRPr="00BA0B23" w:rsidRDefault="00BA0B23" w:rsidP="00BA0B23">
      <w:pPr>
        <w:jc w:val="both"/>
        <w:rPr>
          <w:rFonts w:ascii="Arial" w:hAnsi="Arial" w:cs="Arial"/>
          <w:i/>
          <w:sz w:val="20"/>
          <w:szCs w:val="20"/>
        </w:rPr>
      </w:pPr>
      <w:hyperlink r:id="rId28" w:tooltip="Ссылка на КонсультантПлюс" w:history="1">
        <w:r w:rsidRPr="00BA0B23">
          <w:rPr>
            <w:rFonts w:ascii="Arial" w:hAnsi="Arial" w:cs="Arial"/>
            <w:b/>
            <w:i/>
            <w:iCs/>
            <w:color w:val="0000FF"/>
            <w:sz w:val="20"/>
            <w:szCs w:val="20"/>
            <w:u w:val="single"/>
          </w:rPr>
          <w:t>Письмо Минфина России от 26.03.2025 N 03-04-05/30164</w:t>
        </w:r>
      </w:hyperlink>
      <w:r w:rsidRPr="00BA0B23">
        <w:rPr>
          <w:rFonts w:ascii="Arial" w:hAnsi="Arial" w:cs="Arial"/>
          <w:b/>
          <w:i/>
          <w:sz w:val="20"/>
          <w:szCs w:val="20"/>
        </w:rPr>
        <w:t xml:space="preserve"> </w:t>
      </w:r>
    </w:p>
    <w:p w:rsidR="00BA0B23" w:rsidRPr="00BA0B23" w:rsidRDefault="00BA0B23" w:rsidP="00BA0B23">
      <w:pPr>
        <w:jc w:val="both"/>
        <w:rPr>
          <w:rFonts w:ascii="Arial" w:hAnsi="Arial" w:cs="Arial"/>
          <w:iCs/>
          <w:sz w:val="20"/>
          <w:szCs w:val="20"/>
        </w:rPr>
      </w:pPr>
      <w:r w:rsidRPr="00BA0B23">
        <w:rPr>
          <w:rFonts w:ascii="Arial" w:hAnsi="Arial" w:cs="Arial"/>
          <w:iCs/>
          <w:sz w:val="20"/>
          <w:szCs w:val="20"/>
        </w:rPr>
        <w:t xml:space="preserve">Таким образом, нормы, в частности, Федерального закона N 255-ФЗ в части порядка исчисления размера среднего заработка при назначении пособия по беременности и родам и ежемесячного пособия по уходу за ребенком, в том числе установленные </w:t>
      </w:r>
      <w:hyperlink r:id="rId29" w:history="1">
        <w:r w:rsidRPr="00BA0B23">
          <w:rPr>
            <w:rFonts w:ascii="Arial" w:hAnsi="Arial" w:cs="Arial"/>
            <w:iCs/>
            <w:color w:val="0000FF"/>
            <w:sz w:val="20"/>
            <w:szCs w:val="20"/>
          </w:rPr>
          <w:t>частью 1 статьи 14</w:t>
        </w:r>
      </w:hyperlink>
      <w:r w:rsidRPr="00BA0B23">
        <w:rPr>
          <w:rFonts w:ascii="Arial" w:hAnsi="Arial" w:cs="Arial"/>
          <w:iCs/>
          <w:sz w:val="20"/>
          <w:szCs w:val="20"/>
        </w:rPr>
        <w:t xml:space="preserve"> Федерального закона N 255-ФЗ, применяются также для целей применения </w:t>
      </w:r>
      <w:hyperlink r:id="rId30" w:history="1">
        <w:r w:rsidRPr="00BA0B23">
          <w:rPr>
            <w:rFonts w:ascii="Arial" w:hAnsi="Arial" w:cs="Arial"/>
            <w:iCs/>
            <w:color w:val="0000FF"/>
            <w:sz w:val="20"/>
            <w:szCs w:val="20"/>
          </w:rPr>
          <w:t>абзаца седьмого пункта 1 статьи 217</w:t>
        </w:r>
      </w:hyperlink>
      <w:r w:rsidRPr="00BA0B23">
        <w:rPr>
          <w:rFonts w:ascii="Arial" w:hAnsi="Arial" w:cs="Arial"/>
          <w:iCs/>
          <w:sz w:val="20"/>
          <w:szCs w:val="20"/>
        </w:rPr>
        <w:t xml:space="preserve"> Кодекса.</w:t>
      </w:r>
    </w:p>
    <w:p w:rsidR="00BA0B23" w:rsidRPr="00BA0B23" w:rsidRDefault="00BA0B23" w:rsidP="00BA0B23">
      <w:pPr>
        <w:jc w:val="both"/>
        <w:rPr>
          <w:rFonts w:ascii="Arial" w:hAnsi="Arial" w:cs="Arial"/>
          <w:iCs/>
          <w:sz w:val="20"/>
          <w:szCs w:val="20"/>
        </w:rPr>
      </w:pPr>
      <w:r w:rsidRPr="00BA0B23">
        <w:rPr>
          <w:rFonts w:ascii="Arial" w:hAnsi="Arial" w:cs="Arial"/>
          <w:iCs/>
          <w:sz w:val="20"/>
          <w:szCs w:val="20"/>
        </w:rPr>
        <w:t xml:space="preserve">По мнению Департамента, при отсутствии у работодателя сведений о среднем заработке работника за два календарных года, предшествующих году его увольнения, средний месячный заработок для целей применения </w:t>
      </w:r>
      <w:hyperlink r:id="rId31" w:history="1">
        <w:r w:rsidRPr="00BA0B23">
          <w:rPr>
            <w:rFonts w:ascii="Arial" w:hAnsi="Arial" w:cs="Arial"/>
            <w:iCs/>
            <w:color w:val="0000FF"/>
            <w:sz w:val="20"/>
            <w:szCs w:val="20"/>
          </w:rPr>
          <w:t>абзаца седьмого пункта 1 статьи 217</w:t>
        </w:r>
      </w:hyperlink>
      <w:r w:rsidRPr="00BA0B23">
        <w:rPr>
          <w:rFonts w:ascii="Arial" w:hAnsi="Arial" w:cs="Arial"/>
          <w:iCs/>
          <w:sz w:val="20"/>
          <w:szCs w:val="20"/>
        </w:rPr>
        <w:t xml:space="preserve"> Кодекса может быть рассчитан с учетом положений </w:t>
      </w:r>
      <w:hyperlink r:id="rId32" w:history="1">
        <w:r w:rsidRPr="00BA0B23">
          <w:rPr>
            <w:rFonts w:ascii="Arial" w:hAnsi="Arial" w:cs="Arial"/>
            <w:iCs/>
            <w:color w:val="0000FF"/>
            <w:sz w:val="20"/>
            <w:szCs w:val="20"/>
          </w:rPr>
          <w:t>части 1.1 статьи 14</w:t>
        </w:r>
      </w:hyperlink>
      <w:r w:rsidRPr="00BA0B23">
        <w:rPr>
          <w:rFonts w:ascii="Arial" w:hAnsi="Arial" w:cs="Arial"/>
          <w:iCs/>
          <w:sz w:val="20"/>
          <w:szCs w:val="20"/>
        </w:rPr>
        <w:t xml:space="preserve"> Федерального закона N 255-ФЗ</w:t>
      </w:r>
    </w:p>
    <w:p w:rsidR="00BA0B23" w:rsidRPr="00BA0B23" w:rsidRDefault="00BA0B23" w:rsidP="00BA0B23">
      <w:pPr>
        <w:jc w:val="both"/>
        <w:rPr>
          <w:rFonts w:ascii="Arial" w:hAnsi="Arial" w:cs="Arial"/>
          <w:iCs/>
          <w:sz w:val="20"/>
          <w:szCs w:val="20"/>
        </w:rPr>
      </w:pPr>
    </w:p>
    <w:p w:rsidR="00BA0B23" w:rsidRPr="00BA0B23" w:rsidRDefault="00BA0B23" w:rsidP="00BA0B23">
      <w:pPr>
        <w:jc w:val="both"/>
        <w:rPr>
          <w:rFonts w:ascii="Arial" w:hAnsi="Arial" w:cs="Arial"/>
          <w:b/>
          <w:i/>
          <w:sz w:val="20"/>
          <w:szCs w:val="20"/>
        </w:rPr>
      </w:pPr>
      <w:hyperlink r:id="rId33" w:tooltip="Ссылка на КонсультантПлюс" w:history="1">
        <w:r w:rsidRPr="00BA0B23">
          <w:rPr>
            <w:rFonts w:ascii="Arial" w:hAnsi="Arial" w:cs="Arial"/>
            <w:b/>
            <w:i/>
            <w:iCs/>
            <w:color w:val="0000FF"/>
            <w:sz w:val="20"/>
            <w:szCs w:val="20"/>
            <w:u w:val="single"/>
          </w:rPr>
          <w:t>Письмо Минфина России от 20</w:t>
        </w:r>
        <w:r w:rsidRPr="00BA0B23">
          <w:rPr>
            <w:rFonts w:ascii="Arial" w:hAnsi="Arial" w:cs="Arial"/>
            <w:b/>
            <w:i/>
            <w:iCs/>
            <w:color w:val="0000FF"/>
            <w:sz w:val="20"/>
            <w:szCs w:val="20"/>
            <w:u w:val="single"/>
          </w:rPr>
          <w:t>.</w:t>
        </w:r>
        <w:r w:rsidRPr="00BA0B23">
          <w:rPr>
            <w:rFonts w:ascii="Arial" w:hAnsi="Arial" w:cs="Arial"/>
            <w:b/>
            <w:i/>
            <w:iCs/>
            <w:color w:val="0000FF"/>
            <w:sz w:val="20"/>
            <w:szCs w:val="20"/>
            <w:u w:val="single"/>
          </w:rPr>
          <w:t>03.2025 N 03-04-06/28008</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В соответствии с </w:t>
      </w:r>
      <w:hyperlink r:id="rId34" w:history="1">
        <w:r w:rsidRPr="00BA0B23">
          <w:rPr>
            <w:rFonts w:ascii="Arial" w:hAnsi="Arial" w:cs="Arial"/>
            <w:color w:val="0000FF"/>
            <w:sz w:val="20"/>
            <w:szCs w:val="20"/>
          </w:rPr>
          <w:t>частью 3.3 статьи 14</w:t>
        </w:r>
      </w:hyperlink>
      <w:r w:rsidRPr="00BA0B23">
        <w:rPr>
          <w:rFonts w:ascii="Arial" w:hAnsi="Arial" w:cs="Arial"/>
          <w:sz w:val="20"/>
          <w:szCs w:val="20"/>
        </w:rPr>
        <w:t xml:space="preserve"> Федерального закона N 255-ФЗ средний дневной заработок для исчисления, в частности, пособий по беременности и родам, ежемесячного пособия по уходу за ребенком, определенный в соответствии с </w:t>
      </w:r>
      <w:hyperlink r:id="rId35" w:history="1">
        <w:r w:rsidRPr="00BA0B23">
          <w:rPr>
            <w:rFonts w:ascii="Arial" w:hAnsi="Arial" w:cs="Arial"/>
            <w:color w:val="0000FF"/>
            <w:sz w:val="20"/>
            <w:szCs w:val="20"/>
          </w:rPr>
          <w:t>частью 3.1 статьи 14</w:t>
        </w:r>
      </w:hyperlink>
      <w:r w:rsidRPr="00BA0B23">
        <w:rPr>
          <w:rFonts w:ascii="Arial" w:hAnsi="Arial" w:cs="Arial"/>
          <w:sz w:val="20"/>
          <w:szCs w:val="20"/>
        </w:rPr>
        <w:t xml:space="preserve"> Федерального закона N 255-ФЗ, не может превышать величину, определяемую путем деления на 730 суммы предельных величин базы для начисления страховых взносов, установленных в соответствии с Федеральным </w:t>
      </w:r>
      <w:hyperlink r:id="rId36" w:history="1">
        <w:r w:rsidRPr="00BA0B23">
          <w:rPr>
            <w:rFonts w:ascii="Arial" w:hAnsi="Arial" w:cs="Arial"/>
            <w:color w:val="0000FF"/>
            <w:sz w:val="20"/>
            <w:szCs w:val="20"/>
          </w:rPr>
          <w:t>законом</w:t>
        </w:r>
      </w:hyperlink>
      <w:r w:rsidRPr="00BA0B23">
        <w:rPr>
          <w:rFonts w:ascii="Arial" w:hAnsi="Arial" w:cs="Arial"/>
          <w:sz w:val="20"/>
          <w:szCs w:val="20"/>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(за период по 31.12.2016 включительно) и (или) в соответствии с законодательством Российской Федерации о налогах и сборах (начиная с 01.01.2017) на два календарных года, предшествующих году наступления отпуска по беременности и родам, отпуска по уходу за ребенком.</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С учетом изложенного для определения среднего месячного заработка в целях применения </w:t>
      </w:r>
      <w:hyperlink r:id="rId37" w:history="1">
        <w:r w:rsidRPr="00BA0B23">
          <w:rPr>
            <w:rFonts w:ascii="Arial" w:hAnsi="Arial" w:cs="Arial"/>
            <w:color w:val="0000FF"/>
            <w:sz w:val="20"/>
            <w:szCs w:val="20"/>
          </w:rPr>
          <w:t>абзаца седьмого пункта 1 статьи 217</w:t>
        </w:r>
      </w:hyperlink>
      <w:r w:rsidRPr="00BA0B23">
        <w:rPr>
          <w:rFonts w:ascii="Arial" w:hAnsi="Arial" w:cs="Arial"/>
          <w:sz w:val="20"/>
          <w:szCs w:val="20"/>
        </w:rPr>
        <w:t xml:space="preserve"> Кодекса размер среднего дневного заработка не должен превышать установленные </w:t>
      </w:r>
      <w:hyperlink r:id="rId38" w:history="1">
        <w:r w:rsidRPr="00BA0B23">
          <w:rPr>
            <w:rFonts w:ascii="Arial" w:hAnsi="Arial" w:cs="Arial"/>
            <w:color w:val="0000FF"/>
            <w:sz w:val="20"/>
            <w:szCs w:val="20"/>
          </w:rPr>
          <w:t>частью 3.3 статьи 14</w:t>
        </w:r>
      </w:hyperlink>
      <w:r w:rsidRPr="00BA0B23">
        <w:rPr>
          <w:rFonts w:ascii="Arial" w:hAnsi="Arial" w:cs="Arial"/>
          <w:sz w:val="20"/>
          <w:szCs w:val="20"/>
        </w:rPr>
        <w:t xml:space="preserve"> Федерального закона N 255-ФЗ лимиты.</w:t>
      </w:r>
    </w:p>
    <w:p w:rsidR="00BA0B23" w:rsidRPr="00BA0B23" w:rsidRDefault="00BA0B23" w:rsidP="00BA0B23">
      <w:pPr>
        <w:jc w:val="both"/>
        <w:rPr>
          <w:rFonts w:ascii="Arial" w:hAnsi="Arial" w:cs="Arial"/>
          <w:sz w:val="20"/>
          <w:szCs w:val="20"/>
        </w:rPr>
      </w:pPr>
    </w:p>
    <w:p w:rsidR="00BA0B23" w:rsidRPr="00BA0B23" w:rsidRDefault="00BA0B23" w:rsidP="00BA0B23">
      <w:pPr>
        <w:jc w:val="both"/>
        <w:rPr>
          <w:rFonts w:ascii="Arial" w:hAnsi="Arial" w:cs="Arial"/>
          <w:b/>
          <w:i/>
          <w:sz w:val="20"/>
          <w:szCs w:val="20"/>
        </w:rPr>
      </w:pPr>
      <w:hyperlink r:id="rId39" w:tooltip="Ссылка на КонсультантПлюс" w:history="1">
        <w:r w:rsidRPr="00BA0B23">
          <w:rPr>
            <w:rFonts w:ascii="Arial" w:hAnsi="Arial" w:cs="Arial"/>
            <w:b/>
            <w:i/>
            <w:iCs/>
            <w:color w:val="0000FF"/>
            <w:sz w:val="20"/>
            <w:szCs w:val="20"/>
            <w:u w:val="single"/>
          </w:rPr>
          <w:t>Статья 2</w:t>
        </w:r>
        <w:r w:rsidRPr="00BA0B23">
          <w:rPr>
            <w:rFonts w:ascii="Arial" w:hAnsi="Arial" w:cs="Arial"/>
            <w:b/>
            <w:i/>
            <w:iCs/>
            <w:color w:val="0000FF"/>
            <w:sz w:val="20"/>
            <w:szCs w:val="20"/>
            <w:u w:val="single"/>
          </w:rPr>
          <w:t>1</w:t>
        </w:r>
        <w:r w:rsidRPr="00BA0B23">
          <w:rPr>
            <w:rFonts w:ascii="Arial" w:hAnsi="Arial" w:cs="Arial"/>
            <w:b/>
            <w:i/>
            <w:iCs/>
            <w:color w:val="0000FF"/>
            <w:sz w:val="20"/>
            <w:szCs w:val="20"/>
            <w:u w:val="single"/>
          </w:rPr>
          <w:t>7</w:t>
        </w:r>
        <w:r w:rsidRPr="00BA0B23">
          <w:rPr>
            <w:rFonts w:ascii="Arial" w:hAnsi="Arial" w:cs="Arial"/>
            <w:b/>
            <w:i/>
            <w:iCs/>
            <w:color w:val="0000FF"/>
            <w:sz w:val="20"/>
            <w:szCs w:val="20"/>
            <w:u w:val="single"/>
          </w:rPr>
          <w:t xml:space="preserve"> </w:t>
        </w:r>
        <w:r w:rsidRPr="00BA0B23">
          <w:rPr>
            <w:rFonts w:ascii="Arial" w:hAnsi="Arial" w:cs="Arial"/>
            <w:b/>
            <w:i/>
            <w:iCs/>
            <w:color w:val="0000FF"/>
            <w:sz w:val="20"/>
            <w:szCs w:val="20"/>
            <w:u w:val="single"/>
          </w:rPr>
          <w:t xml:space="preserve">НК РФ </w:t>
        </w:r>
      </w:hyperlink>
    </w:p>
    <w:p w:rsidR="00BA0B23" w:rsidRPr="00BA0B23" w:rsidRDefault="00BA0B23" w:rsidP="00BA0B23">
      <w:pPr>
        <w:jc w:val="both"/>
        <w:rPr>
          <w:rFonts w:ascii="Arial" w:hAnsi="Arial" w:cs="Arial"/>
          <w:iCs/>
          <w:sz w:val="20"/>
          <w:szCs w:val="20"/>
        </w:rPr>
      </w:pPr>
      <w:r w:rsidRPr="00BA0B23">
        <w:rPr>
          <w:rFonts w:ascii="Arial" w:hAnsi="Arial" w:cs="Arial"/>
          <w:iCs/>
          <w:sz w:val="20"/>
          <w:szCs w:val="20"/>
        </w:rPr>
        <w:t>Не подлежат налогообложению (освобождаются от налогообложения) следующие виды доходов физических лиц:</w:t>
      </w:r>
    </w:p>
    <w:p w:rsidR="00BA0B23" w:rsidRPr="00BA0B23" w:rsidRDefault="00BA0B23" w:rsidP="00BA0B23">
      <w:pPr>
        <w:jc w:val="both"/>
        <w:rPr>
          <w:rFonts w:ascii="Arial" w:hAnsi="Arial" w:cs="Arial"/>
          <w:iCs/>
          <w:sz w:val="20"/>
          <w:szCs w:val="20"/>
        </w:rPr>
      </w:pPr>
      <w:r w:rsidRPr="00BA0B23">
        <w:rPr>
          <w:rFonts w:ascii="Arial" w:hAnsi="Arial" w:cs="Arial"/>
          <w:iCs/>
          <w:sz w:val="20"/>
          <w:szCs w:val="20"/>
        </w:rPr>
        <w:t xml:space="preserve">1) государственные пособия, за исключением пособий по временной нетрудоспособности (включая пособие по уходу за больным ребенком); </w:t>
      </w:r>
    </w:p>
    <w:p w:rsidR="00BA0B23" w:rsidRPr="00BA0B23" w:rsidRDefault="00BA0B23" w:rsidP="00BA0B23">
      <w:pPr>
        <w:jc w:val="both"/>
        <w:rPr>
          <w:rFonts w:ascii="Arial" w:hAnsi="Arial" w:cs="Arial"/>
          <w:iCs/>
          <w:sz w:val="20"/>
          <w:szCs w:val="20"/>
        </w:rPr>
      </w:pPr>
      <w:r w:rsidRPr="00BA0B23">
        <w:rPr>
          <w:rFonts w:ascii="Arial" w:hAnsi="Arial" w:cs="Arial"/>
          <w:iCs/>
          <w:sz w:val="20"/>
          <w:szCs w:val="20"/>
        </w:rPr>
        <w:lastRenderedPageBreak/>
        <w:t xml:space="preserve">если иное не предусмотрено настоящим пунктом, все виды компенсационных выплат, установленных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(в пределах норм, установленных в соответствии с законодательством Российской Федерации), связанных с: </w:t>
      </w:r>
    </w:p>
    <w:p w:rsidR="00BA0B23" w:rsidRPr="00BA0B23" w:rsidRDefault="00BA0B23" w:rsidP="00BA0B23">
      <w:pPr>
        <w:jc w:val="both"/>
        <w:rPr>
          <w:rFonts w:ascii="Arial" w:hAnsi="Arial" w:cs="Arial"/>
          <w:iCs/>
          <w:sz w:val="20"/>
          <w:szCs w:val="20"/>
        </w:rPr>
      </w:pPr>
      <w:r w:rsidRPr="00BA0B23">
        <w:rPr>
          <w:rFonts w:ascii="Arial" w:hAnsi="Arial" w:cs="Arial"/>
          <w:iCs/>
          <w:sz w:val="20"/>
          <w:szCs w:val="20"/>
        </w:rPr>
        <w:t>&lt;…&gt;</w:t>
      </w:r>
    </w:p>
    <w:p w:rsidR="00BA0B23" w:rsidRPr="00BA0B23" w:rsidRDefault="00BA0B23" w:rsidP="00BA0B23">
      <w:pPr>
        <w:jc w:val="both"/>
        <w:rPr>
          <w:rFonts w:ascii="Arial" w:hAnsi="Arial" w:cs="Arial"/>
          <w:iCs/>
          <w:sz w:val="20"/>
          <w:szCs w:val="20"/>
        </w:rPr>
      </w:pPr>
      <w:r w:rsidRPr="00BA0B23">
        <w:rPr>
          <w:rFonts w:ascii="Arial" w:hAnsi="Arial" w:cs="Arial"/>
          <w:iCs/>
          <w:sz w:val="20"/>
          <w:szCs w:val="20"/>
        </w:rPr>
        <w:t xml:space="preserve">увольнением физических лиц, за исключением сумм выплат в части, превышающей в целом трехкратный </w:t>
      </w:r>
      <w:hyperlink r:id="rId40" w:history="1">
        <w:r w:rsidRPr="00BA0B23">
          <w:rPr>
            <w:rFonts w:ascii="Arial" w:hAnsi="Arial" w:cs="Arial"/>
            <w:iCs/>
            <w:color w:val="0000FF"/>
            <w:sz w:val="20"/>
            <w:szCs w:val="20"/>
            <w:u w:val="single"/>
          </w:rPr>
          <w:t>размер</w:t>
        </w:r>
      </w:hyperlink>
      <w:r w:rsidRPr="00BA0B23">
        <w:rPr>
          <w:rFonts w:ascii="Arial" w:hAnsi="Arial" w:cs="Arial"/>
          <w:iCs/>
          <w:sz w:val="20"/>
          <w:szCs w:val="20"/>
        </w:rPr>
        <w:t xml:space="preserve"> среднего месячного заработка (дохода, денежного довольствия), исчисляемого в порядке, аналогичном применяемому при назначении пособия по беременности и родам и ежемесячного пособия по уходу за ребенком, а для физических лиц, уволенных из организаций, расположенных в </w:t>
      </w:r>
      <w:hyperlink r:id="rId41" w:history="1">
        <w:r w:rsidRPr="00BA0B23">
          <w:rPr>
            <w:rFonts w:ascii="Arial" w:hAnsi="Arial" w:cs="Arial"/>
            <w:iCs/>
            <w:color w:val="0000FF"/>
            <w:sz w:val="20"/>
            <w:szCs w:val="20"/>
            <w:u w:val="single"/>
          </w:rPr>
          <w:t>районах Крайнего Севера</w:t>
        </w:r>
      </w:hyperlink>
      <w:r w:rsidRPr="00BA0B23">
        <w:rPr>
          <w:rFonts w:ascii="Arial" w:hAnsi="Arial" w:cs="Arial"/>
          <w:iCs/>
          <w:sz w:val="20"/>
          <w:szCs w:val="20"/>
        </w:rPr>
        <w:t xml:space="preserve"> и приравненных к ним местностях, в части, превышающей шестикратный размер такого среднего месячного заработка (дохода, денежного довольствия);</w:t>
      </w:r>
    </w:p>
    <w:p w:rsidR="00BA0B23" w:rsidRPr="00BA0B23" w:rsidRDefault="00BA0B23" w:rsidP="00BA0B23">
      <w:pPr>
        <w:jc w:val="both"/>
        <w:rPr>
          <w:rFonts w:ascii="Arial" w:hAnsi="Arial" w:cs="Arial"/>
          <w:iCs/>
          <w:sz w:val="20"/>
          <w:szCs w:val="20"/>
        </w:rPr>
      </w:pPr>
    </w:p>
    <w:p w:rsidR="00BA0B23" w:rsidRPr="00BA0B23" w:rsidRDefault="00BA0B23" w:rsidP="00BA0B23">
      <w:pPr>
        <w:jc w:val="both"/>
        <w:rPr>
          <w:rFonts w:ascii="Arial" w:hAnsi="Arial" w:cs="Arial"/>
          <w:b/>
          <w:i/>
          <w:sz w:val="20"/>
          <w:szCs w:val="20"/>
        </w:rPr>
      </w:pPr>
      <w:hyperlink r:id="rId42" w:tooltip="Ссылка на КонсультантПлюс" w:history="1">
        <w:r w:rsidRPr="00BA0B23">
          <w:rPr>
            <w:rFonts w:ascii="Arial" w:hAnsi="Arial" w:cs="Arial"/>
            <w:b/>
            <w:i/>
            <w:iCs/>
            <w:color w:val="0000FF"/>
            <w:sz w:val="20"/>
            <w:szCs w:val="20"/>
            <w:u w:val="single"/>
          </w:rPr>
          <w:t>Федеральный закон от 29.12.2006 N 255-ФЗ "Об обязательном социальном страховании на случай временной нет</w:t>
        </w:r>
        <w:r w:rsidRPr="00BA0B23">
          <w:rPr>
            <w:rFonts w:ascii="Arial" w:hAnsi="Arial" w:cs="Arial"/>
            <w:b/>
            <w:i/>
            <w:iCs/>
            <w:color w:val="0000FF"/>
            <w:sz w:val="20"/>
            <w:szCs w:val="20"/>
            <w:u w:val="single"/>
          </w:rPr>
          <w:t>р</w:t>
        </w:r>
        <w:r w:rsidRPr="00BA0B23">
          <w:rPr>
            <w:rFonts w:ascii="Arial" w:hAnsi="Arial" w:cs="Arial"/>
            <w:b/>
            <w:i/>
            <w:iCs/>
            <w:color w:val="0000FF"/>
            <w:sz w:val="20"/>
            <w:szCs w:val="20"/>
            <w:u w:val="single"/>
          </w:rPr>
          <w:t>удоспособности и в связи с материнством"</w:t>
        </w:r>
      </w:hyperlink>
    </w:p>
    <w:p w:rsidR="00BA0B23" w:rsidRPr="00BA0B23" w:rsidRDefault="00BA0B23" w:rsidP="00BA0B23">
      <w:pPr>
        <w:jc w:val="both"/>
        <w:rPr>
          <w:rFonts w:ascii="Arial" w:hAnsi="Arial" w:cs="Arial"/>
          <w:b/>
          <w:i/>
          <w:sz w:val="20"/>
          <w:szCs w:val="20"/>
        </w:rPr>
      </w:pPr>
      <w:hyperlink r:id="rId43" w:tooltip="Ссылка на КонсультантПлюс" w:history="1">
        <w:r w:rsidRPr="00BA0B23">
          <w:rPr>
            <w:rFonts w:ascii="Arial" w:hAnsi="Arial" w:cs="Arial"/>
            <w:b/>
            <w:i/>
            <w:iCs/>
            <w:color w:val="0000FF"/>
            <w:sz w:val="20"/>
            <w:szCs w:val="20"/>
            <w:u w:val="single"/>
          </w:rPr>
          <w:t>Статья 14</w:t>
        </w:r>
      </w:hyperlink>
    </w:p>
    <w:p w:rsidR="00BA0B23" w:rsidRPr="00BA0B23" w:rsidRDefault="00BA0B23" w:rsidP="00BA0B23">
      <w:pPr>
        <w:jc w:val="both"/>
        <w:rPr>
          <w:rFonts w:ascii="Arial" w:hAnsi="Arial" w:cs="Arial"/>
          <w:iCs/>
          <w:sz w:val="20"/>
          <w:szCs w:val="20"/>
        </w:rPr>
      </w:pPr>
      <w:bookmarkStart w:id="37" w:name="p0"/>
      <w:bookmarkEnd w:id="37"/>
      <w:r w:rsidRPr="00BA0B23">
        <w:rPr>
          <w:rFonts w:ascii="Arial" w:hAnsi="Arial" w:cs="Arial"/>
          <w:iCs/>
          <w:sz w:val="20"/>
          <w:szCs w:val="20"/>
        </w:rPr>
        <w:t xml:space="preserve">1. Пособия по временной нетрудоспособности, по беременности и родам, ежемесячное пособие по уходу за ребенком исчисляются исходя из среднего заработка застрахованного лица, рассчитанного за два календарных года, предшествующих году наступления временной нетрудоспособности, отпуска по беременности и родам, отпуска по уходу за ребенком, в том числе за время работы (службы, иной деятельности) у другого страхователя (других страхователей). Средний заработок за время работы (службы, иной деятельности) у другого страхователя (других страхователей) не учитывается в случаях, если в соответствии с </w:t>
      </w:r>
      <w:hyperlink r:id="rId44" w:history="1">
        <w:r w:rsidRPr="00BA0B23">
          <w:rPr>
            <w:rFonts w:ascii="Arial" w:hAnsi="Arial" w:cs="Arial"/>
            <w:iCs/>
            <w:color w:val="0000FF"/>
            <w:sz w:val="20"/>
            <w:szCs w:val="20"/>
            <w:u w:val="single"/>
          </w:rPr>
          <w:t>частями 2</w:t>
        </w:r>
      </w:hyperlink>
      <w:r w:rsidRPr="00BA0B23">
        <w:rPr>
          <w:rFonts w:ascii="Arial" w:hAnsi="Arial" w:cs="Arial"/>
          <w:iCs/>
          <w:sz w:val="20"/>
          <w:szCs w:val="20"/>
        </w:rPr>
        <w:t xml:space="preserve">, </w:t>
      </w:r>
      <w:hyperlink r:id="rId45" w:history="1">
        <w:r w:rsidRPr="00BA0B23">
          <w:rPr>
            <w:rFonts w:ascii="Arial" w:hAnsi="Arial" w:cs="Arial"/>
            <w:iCs/>
            <w:color w:val="0000FF"/>
            <w:sz w:val="20"/>
            <w:szCs w:val="20"/>
            <w:u w:val="single"/>
          </w:rPr>
          <w:t>4</w:t>
        </w:r>
      </w:hyperlink>
      <w:r w:rsidRPr="00BA0B23">
        <w:rPr>
          <w:rFonts w:ascii="Arial" w:hAnsi="Arial" w:cs="Arial"/>
          <w:iCs/>
          <w:sz w:val="20"/>
          <w:szCs w:val="20"/>
        </w:rPr>
        <w:t xml:space="preserve"> и </w:t>
      </w:r>
      <w:hyperlink r:id="rId46" w:history="1">
        <w:r w:rsidRPr="00BA0B23">
          <w:rPr>
            <w:rFonts w:ascii="Arial" w:hAnsi="Arial" w:cs="Arial"/>
            <w:iCs/>
            <w:color w:val="0000FF"/>
            <w:sz w:val="20"/>
            <w:szCs w:val="20"/>
            <w:u w:val="single"/>
          </w:rPr>
          <w:t>4.2 статьи 13</w:t>
        </w:r>
      </w:hyperlink>
      <w:r w:rsidRPr="00BA0B23">
        <w:rPr>
          <w:rFonts w:ascii="Arial" w:hAnsi="Arial" w:cs="Arial"/>
          <w:iCs/>
          <w:sz w:val="20"/>
          <w:szCs w:val="20"/>
        </w:rPr>
        <w:t xml:space="preserve"> настоящего Федерального закона пособия по временной нетрудоспособности, по беременности и родам назначаются и выплачиваются застрахованному лицу страховщиком также по этому другому страхователю (этим другим страхователям), а также в случае назначения и выплаты ежемесячного пособия по уходу за ребенком застрахованному лицу, занятому у нескольких страхователей, за исключением периода, предшествующего периоду работы (службы, иной деятельности) у страхователя, по которому назначается и выплачивается ежемесячное пособие по уходу за ребенком. В случае, если в двух календарных годах, непосредственно предшествующих году наступления указанных страховых случаев, либо в одном из указанных годов застрахованное лицо находилось в отпуске по беременности и родам и (или) в отпуске по уходу за ребенком, соответствующие календарные годы (календарный год) по заявлению застрахованного лица могут быть заменены в целях расчета среднего заработка предшествующими календарными годами (календарным годом) при условии, что это приведет к увеличению размера пособия. В случае, если заявление о замене календарных лет (календарного года) в расчетном периоде представлено застрахованным лицом после назначения или выплаты пособий по временной нетрудоспособности, по беременности и родам, ежемесячного пособия по уходу за ребенком, производится перерасчет назначенного пособия за все прошлое время, но не более чем за три года, предшествующих дню обращения застрахованного лица с таким заявлением.</w:t>
      </w:r>
    </w:p>
    <w:p w:rsidR="00BA0B23" w:rsidRPr="00BA0B23" w:rsidRDefault="00BA0B23" w:rsidP="00BA0B23">
      <w:pPr>
        <w:jc w:val="both"/>
        <w:rPr>
          <w:rFonts w:ascii="Arial" w:hAnsi="Arial" w:cs="Arial"/>
          <w:iCs/>
          <w:sz w:val="20"/>
          <w:szCs w:val="20"/>
        </w:rPr>
      </w:pPr>
      <w:r w:rsidRPr="00BA0B23">
        <w:rPr>
          <w:rFonts w:ascii="Arial" w:hAnsi="Arial" w:cs="Arial"/>
          <w:iCs/>
          <w:sz w:val="20"/>
          <w:szCs w:val="20"/>
        </w:rPr>
        <w:t xml:space="preserve">1.1. В случае, если застрахованное лицо в периоды, указанные в </w:t>
      </w:r>
      <w:hyperlink w:anchor="p0" w:history="1">
        <w:r w:rsidRPr="00BA0B23">
          <w:rPr>
            <w:rFonts w:ascii="Arial" w:hAnsi="Arial" w:cs="Arial"/>
            <w:iCs/>
            <w:color w:val="0000FF"/>
            <w:sz w:val="20"/>
            <w:szCs w:val="20"/>
            <w:u w:val="single"/>
          </w:rPr>
          <w:t>части 1</w:t>
        </w:r>
      </w:hyperlink>
      <w:r w:rsidRPr="00BA0B23">
        <w:rPr>
          <w:rFonts w:ascii="Arial" w:hAnsi="Arial" w:cs="Arial"/>
          <w:iCs/>
          <w:sz w:val="20"/>
          <w:szCs w:val="20"/>
        </w:rPr>
        <w:t xml:space="preserve"> настоящей статьи, не имело заработка, а также в случае, если средний заработок, рассчитанный за эти периоды, в расчете за полный календарный месяц ниже минимального </w:t>
      </w:r>
      <w:hyperlink r:id="rId47" w:history="1">
        <w:r w:rsidRPr="00BA0B23">
          <w:rPr>
            <w:rFonts w:ascii="Arial" w:hAnsi="Arial" w:cs="Arial"/>
            <w:iCs/>
            <w:color w:val="0000FF"/>
            <w:sz w:val="20"/>
            <w:szCs w:val="20"/>
            <w:u w:val="single"/>
          </w:rPr>
          <w:t>размера</w:t>
        </w:r>
      </w:hyperlink>
      <w:r w:rsidRPr="00BA0B23">
        <w:rPr>
          <w:rFonts w:ascii="Arial" w:hAnsi="Arial" w:cs="Arial"/>
          <w:iCs/>
          <w:sz w:val="20"/>
          <w:szCs w:val="20"/>
        </w:rPr>
        <w:t xml:space="preserve"> оплаты труда, установленного федеральным законом на день наступления страхового случая, а в районах и местностях, в которых в установленном порядке применяются </w:t>
      </w:r>
      <w:hyperlink r:id="rId48" w:history="1">
        <w:r w:rsidRPr="00BA0B23">
          <w:rPr>
            <w:rFonts w:ascii="Arial" w:hAnsi="Arial" w:cs="Arial"/>
            <w:iCs/>
            <w:color w:val="0000FF"/>
            <w:sz w:val="20"/>
            <w:szCs w:val="20"/>
            <w:u w:val="single"/>
          </w:rPr>
          <w:t>районные коэффициенты</w:t>
        </w:r>
      </w:hyperlink>
      <w:r w:rsidRPr="00BA0B23">
        <w:rPr>
          <w:rFonts w:ascii="Arial" w:hAnsi="Arial" w:cs="Arial"/>
          <w:iCs/>
          <w:sz w:val="20"/>
          <w:szCs w:val="20"/>
        </w:rPr>
        <w:t xml:space="preserve"> к заработной плате, ниже минимального размера оплаты труда, определенного с учетом этих коэффициентов, средний заработок, исходя из которого исчисляются пособия по временной нетрудоспособности, по беременности и родам, ежемесячное пособие по уходу за ребенком, принимается равным минимальному размеру оплаты труда, установленному федеральным законом на день наступления страхового случая, а в районах и местностях, в которых в установленном порядке применяются районные коэффициенты к заработной плате, равным минимальному размеру оплаты труда, определенному с учетом этих коэффициентов. Если застрахованное лицо на момент наступления страхового случая работает на условиях неполного рабочего времени (неполной рабочей недели, неполного рабочего дня), средний заработок, исходя из которого исчисляются пособия в указанных случаях, определяется пропорционально продолжительности рабочего времени застрахованного лица. При этом во всех случаях исчисленное ежемесячное пособие по уходу за ребенком не может быть меньше минимального размера ежемесячного пособия по уходу за ребенком, установленного Федеральным </w:t>
      </w:r>
      <w:hyperlink r:id="rId49" w:history="1">
        <w:r w:rsidRPr="00BA0B23">
          <w:rPr>
            <w:rFonts w:ascii="Arial" w:hAnsi="Arial" w:cs="Arial"/>
            <w:iCs/>
            <w:color w:val="0000FF"/>
            <w:sz w:val="20"/>
            <w:szCs w:val="20"/>
            <w:u w:val="single"/>
          </w:rPr>
          <w:t>законом</w:t>
        </w:r>
      </w:hyperlink>
      <w:r w:rsidRPr="00BA0B23">
        <w:rPr>
          <w:rFonts w:ascii="Arial" w:hAnsi="Arial" w:cs="Arial"/>
          <w:iCs/>
          <w:sz w:val="20"/>
          <w:szCs w:val="20"/>
        </w:rPr>
        <w:t xml:space="preserve"> "О государственных пособиях гражданам, имеющим детей". </w:t>
      </w:r>
    </w:p>
    <w:p w:rsidR="00BA0B23" w:rsidRPr="00BA0B23" w:rsidRDefault="00BA0B23" w:rsidP="00BA0B23">
      <w:pPr>
        <w:jc w:val="both"/>
        <w:rPr>
          <w:rFonts w:ascii="Arial" w:hAnsi="Arial" w:cs="Arial"/>
          <w:iCs/>
          <w:sz w:val="20"/>
          <w:szCs w:val="20"/>
        </w:rPr>
      </w:pPr>
      <w:r w:rsidRPr="00BA0B23">
        <w:rPr>
          <w:rFonts w:ascii="Arial" w:hAnsi="Arial" w:cs="Arial"/>
          <w:iCs/>
          <w:sz w:val="20"/>
          <w:szCs w:val="20"/>
        </w:rPr>
        <w:t>&lt;…&gt;</w:t>
      </w:r>
    </w:p>
    <w:p w:rsidR="00BA0B23" w:rsidRPr="00BA0B23" w:rsidRDefault="00BA0B23" w:rsidP="00BA0B23">
      <w:pPr>
        <w:jc w:val="both"/>
        <w:rPr>
          <w:rFonts w:ascii="Arial" w:hAnsi="Arial" w:cs="Arial"/>
          <w:iCs/>
          <w:sz w:val="20"/>
          <w:szCs w:val="20"/>
        </w:rPr>
      </w:pPr>
      <w:r w:rsidRPr="00BA0B23">
        <w:rPr>
          <w:rFonts w:ascii="Arial" w:hAnsi="Arial" w:cs="Arial"/>
          <w:iCs/>
          <w:sz w:val="20"/>
          <w:szCs w:val="20"/>
        </w:rPr>
        <w:t xml:space="preserve">3.1. Средний дневной заработок для исчисления пособия по беременности и родам, ежемесячного пособия по уходу за ребенком определяется путем деления суммы начисленного заработка за период, указанный в </w:t>
      </w:r>
      <w:hyperlink r:id="rId50" w:history="1">
        <w:r w:rsidRPr="00BA0B23">
          <w:rPr>
            <w:rFonts w:ascii="Arial" w:hAnsi="Arial" w:cs="Arial"/>
            <w:iCs/>
            <w:color w:val="0000FF"/>
            <w:sz w:val="20"/>
            <w:szCs w:val="20"/>
            <w:u w:val="single"/>
          </w:rPr>
          <w:t>части 1</w:t>
        </w:r>
      </w:hyperlink>
      <w:r w:rsidRPr="00BA0B23">
        <w:rPr>
          <w:rFonts w:ascii="Arial" w:hAnsi="Arial" w:cs="Arial"/>
          <w:iCs/>
          <w:sz w:val="20"/>
          <w:szCs w:val="20"/>
        </w:rPr>
        <w:t xml:space="preserve"> настоящей статьи, на число </w:t>
      </w:r>
      <w:hyperlink r:id="rId51" w:history="1">
        <w:r w:rsidRPr="00BA0B23">
          <w:rPr>
            <w:rFonts w:ascii="Arial" w:hAnsi="Arial" w:cs="Arial"/>
            <w:iCs/>
            <w:color w:val="0000FF"/>
            <w:sz w:val="20"/>
            <w:szCs w:val="20"/>
            <w:u w:val="single"/>
          </w:rPr>
          <w:t>календарных дней</w:t>
        </w:r>
      </w:hyperlink>
      <w:r w:rsidRPr="00BA0B23">
        <w:rPr>
          <w:rFonts w:ascii="Arial" w:hAnsi="Arial" w:cs="Arial"/>
          <w:iCs/>
          <w:sz w:val="20"/>
          <w:szCs w:val="20"/>
        </w:rPr>
        <w:t xml:space="preserve"> в этом периоде, за исключением календарных дней, приходящихся на следующие периоды:</w:t>
      </w:r>
    </w:p>
    <w:p w:rsidR="00BA0B23" w:rsidRPr="00BA0B23" w:rsidRDefault="00BA0B23" w:rsidP="00BA0B23">
      <w:pPr>
        <w:jc w:val="both"/>
        <w:rPr>
          <w:rFonts w:ascii="Arial" w:hAnsi="Arial" w:cs="Arial"/>
          <w:iCs/>
          <w:sz w:val="20"/>
          <w:szCs w:val="20"/>
        </w:rPr>
      </w:pPr>
      <w:r w:rsidRPr="00BA0B23">
        <w:rPr>
          <w:rFonts w:ascii="Arial" w:hAnsi="Arial" w:cs="Arial"/>
          <w:iCs/>
          <w:sz w:val="20"/>
          <w:szCs w:val="20"/>
        </w:rPr>
        <w:t xml:space="preserve">1) периоды временной нетрудоспособности, отпуска по беременности и родам, отпуска по уходу за ребенком; </w:t>
      </w:r>
    </w:p>
    <w:p w:rsidR="00BA0B23" w:rsidRPr="00BA0B23" w:rsidRDefault="00BA0B23" w:rsidP="00BA0B23">
      <w:pPr>
        <w:jc w:val="both"/>
        <w:rPr>
          <w:rFonts w:ascii="Arial" w:hAnsi="Arial" w:cs="Arial"/>
          <w:iCs/>
          <w:sz w:val="20"/>
          <w:szCs w:val="20"/>
        </w:rPr>
      </w:pPr>
      <w:r w:rsidRPr="00BA0B23">
        <w:rPr>
          <w:rFonts w:ascii="Arial" w:hAnsi="Arial" w:cs="Arial"/>
          <w:iCs/>
          <w:sz w:val="20"/>
          <w:szCs w:val="20"/>
        </w:rPr>
        <w:t xml:space="preserve">2) период освобождения работника от работы с полным или частичным сохранением заработной платы в соответствии с законодательством Российской Федерации, если на сохраняемую заработную плату за этот период не начислялись страховые взносы в соответствии с Федеральным </w:t>
      </w:r>
      <w:hyperlink r:id="rId52" w:history="1">
        <w:r w:rsidRPr="00BA0B23">
          <w:rPr>
            <w:rFonts w:ascii="Arial" w:hAnsi="Arial" w:cs="Arial"/>
            <w:iCs/>
            <w:color w:val="0000FF"/>
            <w:sz w:val="20"/>
            <w:szCs w:val="20"/>
            <w:u w:val="single"/>
          </w:rPr>
          <w:t>законом</w:t>
        </w:r>
      </w:hyperlink>
      <w:r w:rsidRPr="00BA0B23">
        <w:rPr>
          <w:rFonts w:ascii="Arial" w:hAnsi="Arial" w:cs="Arial"/>
          <w:iCs/>
          <w:sz w:val="20"/>
          <w:szCs w:val="20"/>
        </w:rPr>
        <w:t xml:space="preserve"> от 24 июля 2009 года N 212-ФЗ "О страховых взносах в Пенсионный фонд Российской Федерации, Фонд социального страхования </w:t>
      </w:r>
      <w:r w:rsidRPr="00BA0B23">
        <w:rPr>
          <w:rFonts w:ascii="Arial" w:hAnsi="Arial" w:cs="Arial"/>
          <w:iCs/>
          <w:sz w:val="20"/>
          <w:szCs w:val="20"/>
        </w:rPr>
        <w:lastRenderedPageBreak/>
        <w:t xml:space="preserve">Российской Федерации, Федеральный фонд обязательного медицинского страхования" (за период по 31 декабря 2016 года включительно) и (или) в соответствии с </w:t>
      </w:r>
      <w:hyperlink r:id="rId53" w:history="1">
        <w:r w:rsidRPr="00BA0B23">
          <w:rPr>
            <w:rFonts w:ascii="Arial" w:hAnsi="Arial" w:cs="Arial"/>
            <w:iCs/>
            <w:color w:val="0000FF"/>
            <w:sz w:val="20"/>
            <w:szCs w:val="20"/>
            <w:u w:val="single"/>
          </w:rPr>
          <w:t>законодательством</w:t>
        </w:r>
      </w:hyperlink>
      <w:r w:rsidRPr="00BA0B23">
        <w:rPr>
          <w:rFonts w:ascii="Arial" w:hAnsi="Arial" w:cs="Arial"/>
          <w:iCs/>
          <w:sz w:val="20"/>
          <w:szCs w:val="20"/>
        </w:rPr>
        <w:t xml:space="preserve"> Российской Федерации о налогах и сборах (начиная с 1 января 2017 года). </w:t>
      </w:r>
    </w:p>
    <w:p w:rsidR="00BA0B23" w:rsidRPr="00BA0B23" w:rsidRDefault="00BA0B23" w:rsidP="00BA0B23">
      <w:pPr>
        <w:jc w:val="both"/>
        <w:rPr>
          <w:rFonts w:ascii="Arial" w:hAnsi="Arial" w:cs="Arial"/>
          <w:iCs/>
          <w:sz w:val="20"/>
          <w:szCs w:val="20"/>
        </w:rPr>
      </w:pPr>
      <w:r w:rsidRPr="00BA0B23">
        <w:rPr>
          <w:rFonts w:ascii="Arial" w:hAnsi="Arial" w:cs="Arial"/>
          <w:iCs/>
          <w:sz w:val="20"/>
          <w:szCs w:val="20"/>
        </w:rPr>
        <w:t xml:space="preserve">3.2. Средний заработок, исходя из которого исчисляются пособия по временной нетрудоспособности, по беременности и родам и ежемесячное пособие по уходу за ребенком, учитывается за каждый календарный год в сумме, не превышающей установленную в соответствии с Федеральным </w:t>
      </w:r>
      <w:hyperlink r:id="rId54" w:history="1">
        <w:r w:rsidRPr="00BA0B23">
          <w:rPr>
            <w:rFonts w:ascii="Arial" w:hAnsi="Arial" w:cs="Arial"/>
            <w:iCs/>
            <w:color w:val="0000FF"/>
            <w:sz w:val="20"/>
            <w:szCs w:val="20"/>
            <w:u w:val="single"/>
          </w:rPr>
          <w:t>законом</w:t>
        </w:r>
      </w:hyperlink>
      <w:r w:rsidRPr="00BA0B23">
        <w:rPr>
          <w:rFonts w:ascii="Arial" w:hAnsi="Arial" w:cs="Arial"/>
          <w:iCs/>
          <w:sz w:val="20"/>
          <w:szCs w:val="20"/>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(за период по 31 декабря 2016 года включительно) и (или) в соответствии с </w:t>
      </w:r>
      <w:hyperlink r:id="rId55" w:history="1">
        <w:r w:rsidRPr="00BA0B23">
          <w:rPr>
            <w:rFonts w:ascii="Arial" w:hAnsi="Arial" w:cs="Arial"/>
            <w:iCs/>
            <w:color w:val="0000FF"/>
            <w:sz w:val="20"/>
            <w:szCs w:val="20"/>
            <w:u w:val="single"/>
          </w:rPr>
          <w:t>законодательством</w:t>
        </w:r>
      </w:hyperlink>
      <w:r w:rsidRPr="00BA0B23">
        <w:rPr>
          <w:rFonts w:ascii="Arial" w:hAnsi="Arial" w:cs="Arial"/>
          <w:iCs/>
          <w:sz w:val="20"/>
          <w:szCs w:val="20"/>
        </w:rPr>
        <w:t xml:space="preserve"> Российской Федерации о налогах и сборах (начиная с 1 января 2017 года) на соответствующий календарный год предельную величину базы для начисления страховых взносов. В случае, если назначение и выплата застрахованному лицу пособий по временной нетрудоспособности, по беременности и родам осуществляются территориальными органами страховщика по месту регистрации нескольких страхователей в соответствии с </w:t>
      </w:r>
      <w:hyperlink r:id="rId56" w:history="1">
        <w:r w:rsidRPr="00BA0B23">
          <w:rPr>
            <w:rFonts w:ascii="Arial" w:hAnsi="Arial" w:cs="Arial"/>
            <w:iCs/>
            <w:color w:val="0000FF"/>
            <w:sz w:val="20"/>
            <w:szCs w:val="20"/>
            <w:u w:val="single"/>
          </w:rPr>
          <w:t>частями 2</w:t>
        </w:r>
      </w:hyperlink>
      <w:r w:rsidRPr="00BA0B23">
        <w:rPr>
          <w:rFonts w:ascii="Arial" w:hAnsi="Arial" w:cs="Arial"/>
          <w:iCs/>
          <w:sz w:val="20"/>
          <w:szCs w:val="20"/>
        </w:rPr>
        <w:t xml:space="preserve">, </w:t>
      </w:r>
      <w:hyperlink r:id="rId57" w:history="1">
        <w:r w:rsidRPr="00BA0B23">
          <w:rPr>
            <w:rFonts w:ascii="Arial" w:hAnsi="Arial" w:cs="Arial"/>
            <w:iCs/>
            <w:color w:val="0000FF"/>
            <w:sz w:val="20"/>
            <w:szCs w:val="20"/>
            <w:u w:val="single"/>
          </w:rPr>
          <w:t>4</w:t>
        </w:r>
      </w:hyperlink>
      <w:r w:rsidRPr="00BA0B23">
        <w:rPr>
          <w:rFonts w:ascii="Arial" w:hAnsi="Arial" w:cs="Arial"/>
          <w:iCs/>
          <w:sz w:val="20"/>
          <w:szCs w:val="20"/>
        </w:rPr>
        <w:t xml:space="preserve"> и </w:t>
      </w:r>
      <w:hyperlink r:id="rId58" w:history="1">
        <w:r w:rsidRPr="00BA0B23">
          <w:rPr>
            <w:rFonts w:ascii="Arial" w:hAnsi="Arial" w:cs="Arial"/>
            <w:iCs/>
            <w:color w:val="0000FF"/>
            <w:sz w:val="20"/>
            <w:szCs w:val="20"/>
            <w:u w:val="single"/>
          </w:rPr>
          <w:t>4.2 статьи 13</w:t>
        </w:r>
      </w:hyperlink>
      <w:r w:rsidRPr="00BA0B23">
        <w:rPr>
          <w:rFonts w:ascii="Arial" w:hAnsi="Arial" w:cs="Arial"/>
          <w:iCs/>
          <w:sz w:val="20"/>
          <w:szCs w:val="20"/>
        </w:rPr>
        <w:t xml:space="preserve"> настоящего Федерального закона, средний заработок, исходя из которого исчисляются указанные пособия, учитывается за каждый календарный год в сумме, не превышающей указанную предельную величину, при исчислении данных пособий по каждому из этих страхователей. </w:t>
      </w:r>
    </w:p>
    <w:p w:rsidR="00BA0B23" w:rsidRPr="00BA0B23" w:rsidRDefault="00BA0B23" w:rsidP="00BA0B23">
      <w:pPr>
        <w:jc w:val="both"/>
        <w:rPr>
          <w:rFonts w:ascii="Arial" w:hAnsi="Arial" w:cs="Arial"/>
          <w:iCs/>
          <w:sz w:val="20"/>
          <w:szCs w:val="20"/>
        </w:rPr>
      </w:pPr>
      <w:r w:rsidRPr="00BA0B23">
        <w:rPr>
          <w:rFonts w:ascii="Arial" w:hAnsi="Arial" w:cs="Arial"/>
          <w:iCs/>
          <w:sz w:val="20"/>
          <w:szCs w:val="20"/>
        </w:rPr>
        <w:t xml:space="preserve">3.3. Средний дневной заработок для исчисления пособий по временной нетрудоспособности, по беременности и родам, ежемесячного пособия по уходу за ребенком, определенный в соответствии с </w:t>
      </w:r>
      <w:hyperlink r:id="rId59" w:history="1">
        <w:r w:rsidRPr="00BA0B23">
          <w:rPr>
            <w:rFonts w:ascii="Arial" w:hAnsi="Arial" w:cs="Arial"/>
            <w:iCs/>
            <w:color w:val="0000FF"/>
            <w:sz w:val="20"/>
            <w:szCs w:val="20"/>
            <w:u w:val="single"/>
          </w:rPr>
          <w:t>частями 3</w:t>
        </w:r>
      </w:hyperlink>
      <w:r w:rsidRPr="00BA0B23">
        <w:rPr>
          <w:rFonts w:ascii="Arial" w:hAnsi="Arial" w:cs="Arial"/>
          <w:iCs/>
          <w:sz w:val="20"/>
          <w:szCs w:val="20"/>
        </w:rPr>
        <w:t xml:space="preserve"> и </w:t>
      </w:r>
      <w:hyperlink w:anchor="p0" w:history="1">
        <w:r w:rsidRPr="00BA0B23">
          <w:rPr>
            <w:rFonts w:ascii="Arial" w:hAnsi="Arial" w:cs="Arial"/>
            <w:iCs/>
            <w:color w:val="0000FF"/>
            <w:sz w:val="20"/>
            <w:szCs w:val="20"/>
            <w:u w:val="single"/>
          </w:rPr>
          <w:t>3.1</w:t>
        </w:r>
      </w:hyperlink>
      <w:r w:rsidRPr="00BA0B23">
        <w:rPr>
          <w:rFonts w:ascii="Arial" w:hAnsi="Arial" w:cs="Arial"/>
          <w:iCs/>
          <w:sz w:val="20"/>
          <w:szCs w:val="20"/>
        </w:rPr>
        <w:t xml:space="preserve"> настоящей статьи, не может превышать величину, определяемую путем деления на 730 суммы предельных величин базы для начисления страховых взносов, установленных в соответствии с Федеральным </w:t>
      </w:r>
      <w:hyperlink r:id="rId60" w:history="1">
        <w:r w:rsidRPr="00BA0B23">
          <w:rPr>
            <w:rFonts w:ascii="Arial" w:hAnsi="Arial" w:cs="Arial"/>
            <w:iCs/>
            <w:color w:val="0000FF"/>
            <w:sz w:val="20"/>
            <w:szCs w:val="20"/>
            <w:u w:val="single"/>
          </w:rPr>
          <w:t>законом</w:t>
        </w:r>
      </w:hyperlink>
      <w:r w:rsidRPr="00BA0B23">
        <w:rPr>
          <w:rFonts w:ascii="Arial" w:hAnsi="Arial" w:cs="Arial"/>
          <w:iCs/>
          <w:sz w:val="20"/>
          <w:szCs w:val="20"/>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(за период по 31 декабря 2016 года включительно) и (или) в соответствии с законодательством Российской Федерации о налогах и сборах (начиная с 1 января 2017 года) на два календарных года, предшествующих году наступления временной нетрудоспособности, отпуска по беременности и родам, отпуска по уходу за ребенком. </w:t>
      </w:r>
    </w:p>
    <w:p w:rsidR="00BA0B23" w:rsidRPr="00BA0B23" w:rsidRDefault="00BA0B23" w:rsidP="00BA0B23">
      <w:pPr>
        <w:jc w:val="both"/>
        <w:rPr>
          <w:rFonts w:ascii="Arial" w:hAnsi="Arial" w:cs="Arial"/>
          <w:iCs/>
          <w:sz w:val="20"/>
          <w:szCs w:val="20"/>
        </w:rPr>
      </w:pPr>
    </w:p>
    <w:p w:rsidR="00BA0B23" w:rsidRPr="00BA0B23" w:rsidRDefault="00BA0B23" w:rsidP="00BA0B23">
      <w:pPr>
        <w:jc w:val="both"/>
        <w:rPr>
          <w:rFonts w:ascii="Arial" w:hAnsi="Arial" w:cs="Arial"/>
          <w:b/>
          <w:i/>
          <w:sz w:val="20"/>
          <w:szCs w:val="20"/>
        </w:rPr>
      </w:pPr>
      <w:hyperlink r:id="rId61" w:tooltip="Ссылка на КонсультантПлюс" w:history="1">
        <w:r w:rsidRPr="00BA0B23">
          <w:rPr>
            <w:rFonts w:ascii="Arial" w:hAnsi="Arial" w:cs="Arial"/>
            <w:b/>
            <w:i/>
            <w:iCs/>
            <w:color w:val="0000FF"/>
            <w:sz w:val="20"/>
            <w:szCs w:val="20"/>
            <w:u w:val="single"/>
          </w:rPr>
          <w:t>Постановление Правительства РФ от 11.09.2021 N 1540 "Об утверждении Положения об о</w:t>
        </w:r>
        <w:r w:rsidRPr="00BA0B23">
          <w:rPr>
            <w:rFonts w:ascii="Arial" w:hAnsi="Arial" w:cs="Arial"/>
            <w:b/>
            <w:i/>
            <w:iCs/>
            <w:color w:val="0000FF"/>
            <w:sz w:val="20"/>
            <w:szCs w:val="20"/>
            <w:u w:val="single"/>
          </w:rPr>
          <w:t>с</w:t>
        </w:r>
        <w:r w:rsidRPr="00BA0B23">
          <w:rPr>
            <w:rFonts w:ascii="Arial" w:hAnsi="Arial" w:cs="Arial"/>
            <w:b/>
            <w:i/>
            <w:iCs/>
            <w:color w:val="0000FF"/>
            <w:sz w:val="20"/>
            <w:szCs w:val="20"/>
            <w:u w:val="single"/>
          </w:rPr>
          <w:t>обенностях порядка исчисления пособий по временной нетрудоспособности, по беременности и родам, ежемесячного пособия по ух</w:t>
        </w:r>
        <w:r w:rsidRPr="00BA0B23">
          <w:rPr>
            <w:rFonts w:ascii="Arial" w:hAnsi="Arial" w:cs="Arial"/>
            <w:b/>
            <w:i/>
            <w:iCs/>
            <w:color w:val="0000FF"/>
            <w:sz w:val="20"/>
            <w:szCs w:val="20"/>
            <w:u w:val="single"/>
          </w:rPr>
          <w:t>о</w:t>
        </w:r>
        <w:r w:rsidRPr="00BA0B23">
          <w:rPr>
            <w:rFonts w:ascii="Arial" w:hAnsi="Arial" w:cs="Arial"/>
            <w:b/>
            <w:i/>
            <w:iCs/>
            <w:color w:val="0000FF"/>
            <w:sz w:val="20"/>
            <w:szCs w:val="20"/>
            <w:u w:val="single"/>
          </w:rPr>
          <w:t xml:space="preserve">ду за ребенком гражданам, подлежащим обязательному социальному страхованию на случай временной нетрудоспособности и в связи с материнством" </w:t>
        </w:r>
      </w:hyperlink>
    </w:p>
    <w:p w:rsidR="00BA0B23" w:rsidRPr="00BA0B23" w:rsidRDefault="00BA0B23" w:rsidP="00BA0B23">
      <w:pPr>
        <w:jc w:val="both"/>
        <w:rPr>
          <w:rFonts w:ascii="Arial" w:hAnsi="Arial" w:cs="Arial"/>
          <w:iCs/>
          <w:sz w:val="20"/>
          <w:szCs w:val="20"/>
        </w:rPr>
      </w:pPr>
      <w:r w:rsidRPr="00BA0B23">
        <w:rPr>
          <w:rFonts w:ascii="Arial" w:hAnsi="Arial" w:cs="Arial"/>
          <w:iCs/>
          <w:sz w:val="20"/>
          <w:szCs w:val="20"/>
        </w:rPr>
        <w:t xml:space="preserve">24. Ежемесячное пособие по уходу за ребенком, за исключением случаев исчисления указанного пособия, предусмотренных </w:t>
      </w:r>
      <w:hyperlink r:id="rId62" w:history="1">
        <w:r w:rsidRPr="00BA0B23">
          <w:rPr>
            <w:rFonts w:ascii="Arial" w:hAnsi="Arial" w:cs="Arial"/>
            <w:iCs/>
            <w:color w:val="0000FF"/>
            <w:sz w:val="20"/>
            <w:szCs w:val="20"/>
          </w:rPr>
          <w:t>пунктом 8</w:t>
        </w:r>
      </w:hyperlink>
      <w:r w:rsidRPr="00BA0B23">
        <w:rPr>
          <w:rFonts w:ascii="Arial" w:hAnsi="Arial" w:cs="Arial"/>
          <w:iCs/>
          <w:sz w:val="20"/>
          <w:szCs w:val="20"/>
        </w:rPr>
        <w:t xml:space="preserve"> настоящего Положения, исчисляется исходя из среднего заработка застрахованного лица, который определяется путем умножения среднего дневного заработка, рассчитываемого в соответствии с </w:t>
      </w:r>
      <w:hyperlink r:id="rId63" w:history="1">
        <w:r w:rsidRPr="00BA0B23">
          <w:rPr>
            <w:rFonts w:ascii="Arial" w:hAnsi="Arial" w:cs="Arial"/>
            <w:iCs/>
            <w:color w:val="0000FF"/>
            <w:sz w:val="20"/>
            <w:szCs w:val="20"/>
          </w:rPr>
          <w:t>пунктом 13</w:t>
        </w:r>
      </w:hyperlink>
      <w:r w:rsidRPr="00BA0B23">
        <w:rPr>
          <w:rFonts w:ascii="Arial" w:hAnsi="Arial" w:cs="Arial"/>
          <w:iCs/>
          <w:sz w:val="20"/>
          <w:szCs w:val="20"/>
        </w:rPr>
        <w:t xml:space="preserve"> настоящего Положения, на 30,4.</w:t>
      </w:r>
    </w:p>
    <w:p w:rsidR="00BA0B23" w:rsidRPr="00BA0B23" w:rsidRDefault="00BA0B23" w:rsidP="00BA0B23">
      <w:pPr>
        <w:jc w:val="both"/>
        <w:rPr>
          <w:rFonts w:ascii="Arial" w:hAnsi="Arial" w:cs="Arial"/>
          <w:iCs/>
          <w:sz w:val="20"/>
          <w:szCs w:val="20"/>
        </w:rPr>
      </w:pPr>
    </w:p>
    <w:p w:rsidR="00BA0B23" w:rsidRPr="00BA0B23" w:rsidRDefault="00BA0B23" w:rsidP="00BA0B23">
      <w:pPr>
        <w:jc w:val="both"/>
        <w:rPr>
          <w:rFonts w:ascii="Arial" w:hAnsi="Arial" w:cs="Arial"/>
          <w:b/>
          <w:i/>
          <w:sz w:val="20"/>
          <w:szCs w:val="20"/>
        </w:rPr>
      </w:pPr>
      <w:hyperlink r:id="rId64" w:tooltip="Ссылка на КонсультантПлюс" w:history="1">
        <w:r w:rsidRPr="00BA0B23">
          <w:rPr>
            <w:rFonts w:ascii="Arial" w:hAnsi="Arial" w:cs="Arial"/>
            <w:b/>
            <w:i/>
            <w:iCs/>
            <w:color w:val="0000FF"/>
            <w:sz w:val="20"/>
            <w:szCs w:val="20"/>
            <w:u w:val="single"/>
          </w:rPr>
          <w:t>Федеральный зак</w:t>
        </w:r>
        <w:r w:rsidRPr="00BA0B23">
          <w:rPr>
            <w:rFonts w:ascii="Arial" w:hAnsi="Arial" w:cs="Arial"/>
            <w:b/>
            <w:i/>
            <w:iCs/>
            <w:color w:val="0000FF"/>
            <w:sz w:val="20"/>
            <w:szCs w:val="20"/>
            <w:u w:val="single"/>
          </w:rPr>
          <w:t>о</w:t>
        </w:r>
        <w:r w:rsidRPr="00BA0B23">
          <w:rPr>
            <w:rFonts w:ascii="Arial" w:hAnsi="Arial" w:cs="Arial"/>
            <w:b/>
            <w:i/>
            <w:iCs/>
            <w:color w:val="0000FF"/>
            <w:sz w:val="20"/>
            <w:szCs w:val="20"/>
            <w:u w:val="single"/>
          </w:rPr>
          <w:t xml:space="preserve">н от </w:t>
        </w:r>
        <w:r w:rsidRPr="00BA0B23">
          <w:rPr>
            <w:rFonts w:ascii="Arial" w:hAnsi="Arial" w:cs="Arial"/>
            <w:b/>
            <w:i/>
            <w:iCs/>
            <w:color w:val="0000FF"/>
            <w:sz w:val="20"/>
            <w:szCs w:val="20"/>
            <w:u w:val="single"/>
          </w:rPr>
          <w:t>1</w:t>
        </w:r>
        <w:r w:rsidRPr="00BA0B23">
          <w:rPr>
            <w:rFonts w:ascii="Arial" w:hAnsi="Arial" w:cs="Arial"/>
            <w:b/>
            <w:i/>
            <w:iCs/>
            <w:color w:val="0000FF"/>
            <w:sz w:val="20"/>
            <w:szCs w:val="20"/>
            <w:u w:val="single"/>
          </w:rPr>
          <w:t>9.06.2000 N 82-ФЗ "О минимальном размере оплаты труда"</w:t>
        </w:r>
      </w:hyperlink>
    </w:p>
    <w:p w:rsidR="00BA0B23" w:rsidRPr="00BA0B23" w:rsidRDefault="00BA0B23" w:rsidP="00BA0B23">
      <w:pPr>
        <w:jc w:val="both"/>
        <w:rPr>
          <w:rFonts w:ascii="Arial" w:hAnsi="Arial" w:cs="Arial"/>
          <w:b/>
          <w:i/>
          <w:sz w:val="20"/>
          <w:szCs w:val="20"/>
        </w:rPr>
      </w:pPr>
      <w:hyperlink r:id="rId65" w:tooltip="Ссылка на КонсультантПлюс" w:history="1">
        <w:r w:rsidRPr="00BA0B23">
          <w:rPr>
            <w:rFonts w:ascii="Arial" w:hAnsi="Arial" w:cs="Arial"/>
            <w:b/>
            <w:i/>
            <w:iCs/>
            <w:color w:val="0000FF"/>
            <w:sz w:val="20"/>
            <w:szCs w:val="20"/>
            <w:u w:val="single"/>
          </w:rPr>
          <w:t xml:space="preserve">Статья 1 </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Установить минимальный размер оплаты труда с 1 января 2025 года в сумме 22 440 рублей в месяц.</w:t>
      </w:r>
    </w:p>
    <w:p w:rsidR="00BA0B23" w:rsidRPr="00BA0B23" w:rsidRDefault="00BA0B23" w:rsidP="00BA0B23">
      <w:pPr>
        <w:jc w:val="both"/>
        <w:rPr>
          <w:rFonts w:ascii="Arial" w:hAnsi="Arial" w:cs="Arial"/>
          <w:sz w:val="20"/>
          <w:szCs w:val="20"/>
        </w:rPr>
      </w:pPr>
    </w:p>
    <w:p w:rsidR="00BA0B23" w:rsidRPr="00BA0B23" w:rsidRDefault="00BA0B23" w:rsidP="00BA0B23">
      <w:pPr>
        <w:jc w:val="both"/>
        <w:rPr>
          <w:rFonts w:ascii="Arial" w:hAnsi="Arial" w:cs="Arial"/>
          <w:b/>
          <w:i/>
          <w:iCs/>
          <w:sz w:val="20"/>
          <w:szCs w:val="20"/>
        </w:rPr>
      </w:pPr>
      <w:hyperlink r:id="rId66" w:tooltip="Ссылка на КонсультантПлюс" w:history="1">
        <w:r w:rsidRPr="00BA0B23">
          <w:rPr>
            <w:rStyle w:val="af6"/>
            <w:rFonts w:ascii="Arial" w:hAnsi="Arial" w:cs="Arial"/>
            <w:b/>
            <w:i/>
            <w:iCs/>
            <w:sz w:val="20"/>
            <w:szCs w:val="20"/>
          </w:rPr>
          <w:t>Письмо ФНС России о</w:t>
        </w:r>
        <w:r w:rsidRPr="00BA0B23">
          <w:rPr>
            <w:rStyle w:val="af6"/>
            <w:rFonts w:ascii="Arial" w:hAnsi="Arial" w:cs="Arial"/>
            <w:b/>
            <w:i/>
            <w:iCs/>
            <w:sz w:val="20"/>
            <w:szCs w:val="20"/>
          </w:rPr>
          <w:t>т</w:t>
        </w:r>
        <w:r w:rsidRPr="00BA0B23">
          <w:rPr>
            <w:rStyle w:val="af6"/>
            <w:rFonts w:ascii="Arial" w:hAnsi="Arial" w:cs="Arial"/>
            <w:b/>
            <w:i/>
            <w:iCs/>
            <w:sz w:val="20"/>
            <w:szCs w:val="20"/>
          </w:rPr>
          <w:t xml:space="preserve"> 23.04.2025 N БС-4-11/4136@</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Учитывая изложенное, в расчете по </w:t>
      </w:r>
      <w:hyperlink r:id="rId67" w:history="1">
        <w:r w:rsidRPr="00BA0B23">
          <w:rPr>
            <w:rStyle w:val="af6"/>
            <w:rFonts w:ascii="Arial" w:hAnsi="Arial" w:cs="Arial"/>
            <w:sz w:val="20"/>
            <w:szCs w:val="20"/>
          </w:rPr>
          <w:t>форме 6-НДФЛ</w:t>
        </w:r>
      </w:hyperlink>
      <w:r w:rsidRPr="00BA0B23">
        <w:rPr>
          <w:rFonts w:ascii="Arial" w:hAnsi="Arial" w:cs="Arial"/>
          <w:sz w:val="20"/>
          <w:szCs w:val="20"/>
        </w:rPr>
        <w:t xml:space="preserve"> и </w:t>
      </w:r>
      <w:hyperlink r:id="rId68" w:history="1">
        <w:r w:rsidRPr="00BA0B23">
          <w:rPr>
            <w:rStyle w:val="af6"/>
            <w:rFonts w:ascii="Arial" w:hAnsi="Arial" w:cs="Arial"/>
            <w:sz w:val="20"/>
            <w:szCs w:val="20"/>
          </w:rPr>
          <w:t>Уведомлении</w:t>
        </w:r>
      </w:hyperlink>
      <w:r w:rsidRPr="00BA0B23">
        <w:rPr>
          <w:rFonts w:ascii="Arial" w:hAnsi="Arial" w:cs="Arial"/>
          <w:sz w:val="20"/>
          <w:szCs w:val="20"/>
        </w:rPr>
        <w:t xml:space="preserve"> в отношении НДФЛ, удержанного из доходов в виде установленных в соответствии с законодательством Российской Федерации районных коэффициентов и надбавок к заработной плате, полученных дистанционными работниками - налоговыми резидентами Российской Федерации, указывается КБК 182 1 01 02210 01 1000 110 "Налог на доходы физических лиц в части суммы налога, относящейся к налоговой базе, указанной в </w:t>
      </w:r>
      <w:hyperlink r:id="rId69" w:history="1">
        <w:r w:rsidRPr="00BA0B23">
          <w:rPr>
            <w:rStyle w:val="af6"/>
            <w:rFonts w:ascii="Arial" w:hAnsi="Arial" w:cs="Arial"/>
            <w:sz w:val="20"/>
            <w:szCs w:val="20"/>
          </w:rPr>
          <w:t>пункте 6.2 статьи 210</w:t>
        </w:r>
      </w:hyperlink>
      <w:r w:rsidRPr="00BA0B23">
        <w:rPr>
          <w:rFonts w:ascii="Arial" w:hAnsi="Arial" w:cs="Arial"/>
          <w:sz w:val="20"/>
          <w:szCs w:val="20"/>
        </w:rPr>
        <w:t xml:space="preserve"> Кодекса, не превышающей 5 миллионов рублей" и КБК 182 1 01 02230 01 1000 110 "Налог на доходы физических лиц в части суммы налога, превышающей 650 тысяч рублей, относящейся к налоговой базе, указанной в </w:t>
      </w:r>
      <w:hyperlink r:id="rId70" w:history="1">
        <w:r w:rsidRPr="00BA0B23">
          <w:rPr>
            <w:rStyle w:val="af6"/>
            <w:rFonts w:ascii="Arial" w:hAnsi="Arial" w:cs="Arial"/>
            <w:sz w:val="20"/>
            <w:szCs w:val="20"/>
          </w:rPr>
          <w:t>пункте 6.2 статьи 210</w:t>
        </w:r>
      </w:hyperlink>
      <w:r w:rsidRPr="00BA0B23">
        <w:rPr>
          <w:rFonts w:ascii="Arial" w:hAnsi="Arial" w:cs="Arial"/>
          <w:sz w:val="20"/>
          <w:szCs w:val="20"/>
        </w:rPr>
        <w:t xml:space="preserve"> Кодекса, превышающей 5 миллионов рублей". При этом в поле "Код по ОКТМО" указывается код ОКТМО муниципального образования, на территории которого находится организация, производящая выплату дохода указанным лицам.</w:t>
      </w:r>
    </w:p>
    <w:p w:rsidR="00BA0B23" w:rsidRPr="00BA0B23" w:rsidRDefault="00BA0B23" w:rsidP="00BA0B23">
      <w:pPr>
        <w:jc w:val="both"/>
        <w:rPr>
          <w:rFonts w:ascii="Arial" w:hAnsi="Arial" w:cs="Arial"/>
          <w:sz w:val="20"/>
          <w:szCs w:val="20"/>
        </w:rPr>
      </w:pPr>
    </w:p>
    <w:p w:rsidR="00BA0B23" w:rsidRPr="00BA0B23" w:rsidRDefault="00BA0B23" w:rsidP="00BA0B23">
      <w:pPr>
        <w:jc w:val="both"/>
        <w:rPr>
          <w:rFonts w:ascii="Arial" w:hAnsi="Arial" w:cs="Arial"/>
          <w:b/>
          <w:i/>
          <w:iCs/>
          <w:sz w:val="20"/>
          <w:szCs w:val="20"/>
        </w:rPr>
      </w:pPr>
      <w:hyperlink r:id="rId71" w:tooltip="Ссылка на КонсультантПлюс" w:history="1">
        <w:r w:rsidRPr="00BA0B23">
          <w:rPr>
            <w:rStyle w:val="af6"/>
            <w:rFonts w:ascii="Arial" w:hAnsi="Arial" w:cs="Arial"/>
            <w:b/>
            <w:i/>
            <w:iCs/>
            <w:sz w:val="20"/>
            <w:szCs w:val="20"/>
          </w:rPr>
          <w:t>Статья 210 Н</w:t>
        </w:r>
        <w:r w:rsidRPr="00BA0B23">
          <w:rPr>
            <w:rStyle w:val="af6"/>
            <w:rFonts w:ascii="Arial" w:hAnsi="Arial" w:cs="Arial"/>
            <w:b/>
            <w:i/>
            <w:iCs/>
            <w:sz w:val="20"/>
            <w:szCs w:val="20"/>
          </w:rPr>
          <w:t>К</w:t>
        </w:r>
        <w:r w:rsidRPr="00BA0B23">
          <w:rPr>
            <w:rStyle w:val="af6"/>
            <w:rFonts w:ascii="Arial" w:hAnsi="Arial" w:cs="Arial"/>
            <w:b/>
            <w:i/>
            <w:iCs/>
            <w:sz w:val="20"/>
            <w:szCs w:val="20"/>
          </w:rPr>
          <w:t xml:space="preserve"> РФ </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6.2. </w:t>
      </w:r>
      <w:hyperlink r:id="rId72" w:history="1">
        <w:r w:rsidRPr="00BA0B23">
          <w:rPr>
            <w:rStyle w:val="af6"/>
            <w:rFonts w:ascii="Arial" w:hAnsi="Arial" w:cs="Arial"/>
            <w:sz w:val="20"/>
            <w:szCs w:val="20"/>
          </w:rPr>
          <w:t>Налоговая база</w:t>
        </w:r>
      </w:hyperlink>
      <w:r w:rsidRPr="00BA0B23">
        <w:rPr>
          <w:rFonts w:ascii="Arial" w:hAnsi="Arial" w:cs="Arial"/>
          <w:sz w:val="20"/>
          <w:szCs w:val="20"/>
        </w:rPr>
        <w:t xml:space="preserve">, в отношении которой применяется налоговая ставка, предусмотренная </w:t>
      </w:r>
      <w:hyperlink r:id="rId73" w:history="1">
        <w:r w:rsidRPr="00BA0B23">
          <w:rPr>
            <w:rStyle w:val="af6"/>
            <w:rFonts w:ascii="Arial" w:hAnsi="Arial" w:cs="Arial"/>
            <w:sz w:val="20"/>
            <w:szCs w:val="20"/>
          </w:rPr>
          <w:t>пунктом 1.2 статьи 224</w:t>
        </w:r>
      </w:hyperlink>
      <w:r w:rsidRPr="00BA0B23">
        <w:rPr>
          <w:rFonts w:ascii="Arial" w:hAnsi="Arial" w:cs="Arial"/>
          <w:sz w:val="20"/>
          <w:szCs w:val="20"/>
        </w:rPr>
        <w:t xml:space="preserve"> настоящего Кодекса, определяется по доходам в виде оплаты труда (денежного довольствия, денежного содержания), получаемой (получаемого) лицами, работающими (служащими) в районах Крайнего Севера, приравненных к ним местностях, других местностях (районах) с неблагоприятными (особыми) климатическими или экологическими условиями, в части, относящейся к установленным в соответствии с законодательством Российской Федерации </w:t>
      </w:r>
      <w:hyperlink r:id="rId74" w:history="1">
        <w:r w:rsidRPr="00BA0B23">
          <w:rPr>
            <w:rStyle w:val="af6"/>
            <w:rFonts w:ascii="Arial" w:hAnsi="Arial" w:cs="Arial"/>
            <w:sz w:val="20"/>
            <w:szCs w:val="20"/>
          </w:rPr>
          <w:t>районным коэффициентам</w:t>
        </w:r>
      </w:hyperlink>
      <w:r w:rsidRPr="00BA0B23">
        <w:rPr>
          <w:rFonts w:ascii="Arial" w:hAnsi="Arial" w:cs="Arial"/>
          <w:sz w:val="20"/>
          <w:szCs w:val="20"/>
        </w:rPr>
        <w:t xml:space="preserve"> к заработной плате (денежному довольствию, денежному содержанию) за работу (службу) в данных районах или местностях и процентным надбавкам к заработной плате (денежному довольствию, денежному содержанию) за работу (службу) в данных районах или местностях.</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Предусмотренная настоящим пунктом налоговая база определяется как денежное выражение доходов, подлежащих налогообложению и учитываемых при определении указанной налоговой базы, уменьшенных на </w:t>
      </w:r>
      <w:r w:rsidRPr="00BA0B23">
        <w:rPr>
          <w:rFonts w:ascii="Arial" w:hAnsi="Arial" w:cs="Arial"/>
          <w:sz w:val="20"/>
          <w:szCs w:val="20"/>
        </w:rPr>
        <w:lastRenderedPageBreak/>
        <w:t xml:space="preserve">сумму налоговых вычетов, предусмотренных </w:t>
      </w:r>
      <w:hyperlink r:id="rId75" w:history="1">
        <w:r w:rsidRPr="00BA0B23">
          <w:rPr>
            <w:rStyle w:val="af6"/>
            <w:rFonts w:ascii="Arial" w:hAnsi="Arial" w:cs="Arial"/>
            <w:sz w:val="20"/>
            <w:szCs w:val="20"/>
          </w:rPr>
          <w:t>статьями 218</w:t>
        </w:r>
      </w:hyperlink>
      <w:r w:rsidRPr="00BA0B23">
        <w:rPr>
          <w:rFonts w:ascii="Arial" w:hAnsi="Arial" w:cs="Arial"/>
          <w:sz w:val="20"/>
          <w:szCs w:val="20"/>
        </w:rPr>
        <w:t xml:space="preserve"> - </w:t>
      </w:r>
      <w:hyperlink r:id="rId76" w:history="1">
        <w:r w:rsidRPr="00BA0B23">
          <w:rPr>
            <w:rStyle w:val="af6"/>
            <w:rFonts w:ascii="Arial" w:hAnsi="Arial" w:cs="Arial"/>
            <w:sz w:val="20"/>
            <w:szCs w:val="20"/>
          </w:rPr>
          <w:t>220</w:t>
        </w:r>
      </w:hyperlink>
      <w:r w:rsidRPr="00BA0B23">
        <w:rPr>
          <w:rFonts w:ascii="Arial" w:hAnsi="Arial" w:cs="Arial"/>
          <w:sz w:val="20"/>
          <w:szCs w:val="20"/>
        </w:rPr>
        <w:t xml:space="preserve"> настоящего Кодекса, с учетом особенностей, установленных настоящей главой, если такие вычеты не были применены при исчислении иных налоговых баз в соответствии с настоящей главой. </w:t>
      </w:r>
    </w:p>
    <w:p w:rsidR="00BA0B23" w:rsidRPr="00BA0B23" w:rsidRDefault="00BA0B23" w:rsidP="00BA0B23">
      <w:pPr>
        <w:jc w:val="both"/>
        <w:rPr>
          <w:rFonts w:ascii="Arial" w:hAnsi="Arial" w:cs="Arial"/>
          <w:sz w:val="20"/>
          <w:szCs w:val="20"/>
        </w:rPr>
      </w:pPr>
    </w:p>
    <w:p w:rsidR="00BA0B23" w:rsidRPr="00BA0B23" w:rsidRDefault="00BA0B23" w:rsidP="00BA0B23">
      <w:pPr>
        <w:jc w:val="both"/>
        <w:rPr>
          <w:rFonts w:ascii="Arial" w:hAnsi="Arial" w:cs="Arial"/>
          <w:b/>
          <w:i/>
          <w:iCs/>
          <w:sz w:val="20"/>
          <w:szCs w:val="20"/>
        </w:rPr>
      </w:pPr>
      <w:hyperlink r:id="rId77" w:tooltip="Ссылка на КонсультантПлюс" w:history="1">
        <w:r w:rsidRPr="00BA0B23">
          <w:rPr>
            <w:rStyle w:val="af6"/>
            <w:rFonts w:ascii="Arial" w:hAnsi="Arial" w:cs="Arial"/>
            <w:b/>
            <w:i/>
            <w:iCs/>
            <w:sz w:val="20"/>
            <w:szCs w:val="20"/>
          </w:rPr>
          <w:t xml:space="preserve">Статья 224 </w:t>
        </w:r>
        <w:r w:rsidRPr="00BA0B23">
          <w:rPr>
            <w:rStyle w:val="af6"/>
            <w:rFonts w:ascii="Arial" w:hAnsi="Arial" w:cs="Arial"/>
            <w:b/>
            <w:i/>
            <w:iCs/>
            <w:sz w:val="20"/>
            <w:szCs w:val="20"/>
          </w:rPr>
          <w:t>Н</w:t>
        </w:r>
        <w:r w:rsidRPr="00BA0B23">
          <w:rPr>
            <w:rStyle w:val="af6"/>
            <w:rFonts w:ascii="Arial" w:hAnsi="Arial" w:cs="Arial"/>
            <w:b/>
            <w:i/>
            <w:iCs/>
            <w:sz w:val="20"/>
            <w:szCs w:val="20"/>
          </w:rPr>
          <w:t>К</w:t>
        </w:r>
        <w:r w:rsidRPr="00BA0B23">
          <w:rPr>
            <w:rStyle w:val="af6"/>
            <w:rFonts w:ascii="Arial" w:hAnsi="Arial" w:cs="Arial"/>
            <w:b/>
            <w:i/>
            <w:iCs/>
            <w:sz w:val="20"/>
            <w:szCs w:val="20"/>
          </w:rPr>
          <w:t xml:space="preserve"> РФ</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1.2. Налоговая ставка устанавливается в следующих размерах:</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13 процентов - если сумма налоговых баз, указанных в </w:t>
      </w:r>
      <w:hyperlink r:id="rId78" w:history="1">
        <w:r w:rsidRPr="00BA0B23">
          <w:rPr>
            <w:rStyle w:val="af6"/>
            <w:rFonts w:ascii="Arial" w:hAnsi="Arial" w:cs="Arial"/>
            <w:sz w:val="20"/>
            <w:szCs w:val="20"/>
          </w:rPr>
          <w:t>пунктах 6.1</w:t>
        </w:r>
      </w:hyperlink>
      <w:r w:rsidRPr="00BA0B23">
        <w:rPr>
          <w:rFonts w:ascii="Arial" w:hAnsi="Arial" w:cs="Arial"/>
          <w:sz w:val="20"/>
          <w:szCs w:val="20"/>
        </w:rPr>
        <w:t xml:space="preserve"> и </w:t>
      </w:r>
      <w:hyperlink r:id="rId79" w:history="1">
        <w:r w:rsidRPr="00BA0B23">
          <w:rPr>
            <w:rStyle w:val="af6"/>
            <w:rFonts w:ascii="Arial" w:hAnsi="Arial" w:cs="Arial"/>
            <w:sz w:val="20"/>
            <w:szCs w:val="20"/>
          </w:rPr>
          <w:t>6.2 статьи 210</w:t>
        </w:r>
      </w:hyperlink>
      <w:r w:rsidRPr="00BA0B23">
        <w:rPr>
          <w:rFonts w:ascii="Arial" w:hAnsi="Arial" w:cs="Arial"/>
          <w:sz w:val="20"/>
          <w:szCs w:val="20"/>
        </w:rPr>
        <w:t xml:space="preserve"> настоящего Кодекса, за налоговый период составляет не более 5 миллионов рублей;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650 тысяч рублей и 15 процентов суммы налоговых баз, указанных в </w:t>
      </w:r>
      <w:hyperlink r:id="rId80" w:history="1">
        <w:r w:rsidRPr="00BA0B23">
          <w:rPr>
            <w:rStyle w:val="af6"/>
            <w:rFonts w:ascii="Arial" w:hAnsi="Arial" w:cs="Arial"/>
            <w:sz w:val="20"/>
            <w:szCs w:val="20"/>
          </w:rPr>
          <w:t>пунктах 6.1</w:t>
        </w:r>
      </w:hyperlink>
      <w:r w:rsidRPr="00BA0B23">
        <w:rPr>
          <w:rFonts w:ascii="Arial" w:hAnsi="Arial" w:cs="Arial"/>
          <w:sz w:val="20"/>
          <w:szCs w:val="20"/>
        </w:rPr>
        <w:t xml:space="preserve"> и </w:t>
      </w:r>
      <w:hyperlink r:id="rId81" w:history="1">
        <w:r w:rsidRPr="00BA0B23">
          <w:rPr>
            <w:rStyle w:val="af6"/>
            <w:rFonts w:ascii="Arial" w:hAnsi="Arial" w:cs="Arial"/>
            <w:sz w:val="20"/>
            <w:szCs w:val="20"/>
          </w:rPr>
          <w:t>6.2 статьи 210</w:t>
        </w:r>
      </w:hyperlink>
      <w:r w:rsidRPr="00BA0B23">
        <w:rPr>
          <w:rFonts w:ascii="Arial" w:hAnsi="Arial" w:cs="Arial"/>
          <w:sz w:val="20"/>
          <w:szCs w:val="20"/>
        </w:rPr>
        <w:t xml:space="preserve"> настоящего Кодекса, превышающей 5 миллионов рублей, - если сумма налоговых баз, указанных в </w:t>
      </w:r>
      <w:hyperlink r:id="rId82" w:history="1">
        <w:r w:rsidRPr="00BA0B23">
          <w:rPr>
            <w:rStyle w:val="af6"/>
            <w:rFonts w:ascii="Arial" w:hAnsi="Arial" w:cs="Arial"/>
            <w:sz w:val="20"/>
            <w:szCs w:val="20"/>
          </w:rPr>
          <w:t>пунктах 6.1</w:t>
        </w:r>
      </w:hyperlink>
      <w:r w:rsidRPr="00BA0B23">
        <w:rPr>
          <w:rFonts w:ascii="Arial" w:hAnsi="Arial" w:cs="Arial"/>
          <w:sz w:val="20"/>
          <w:szCs w:val="20"/>
        </w:rPr>
        <w:t xml:space="preserve"> и </w:t>
      </w:r>
      <w:hyperlink r:id="rId83" w:history="1">
        <w:r w:rsidRPr="00BA0B23">
          <w:rPr>
            <w:rStyle w:val="af6"/>
            <w:rFonts w:ascii="Arial" w:hAnsi="Arial" w:cs="Arial"/>
            <w:sz w:val="20"/>
            <w:szCs w:val="20"/>
          </w:rPr>
          <w:t>6.2 статьи 210</w:t>
        </w:r>
      </w:hyperlink>
      <w:r w:rsidRPr="00BA0B23">
        <w:rPr>
          <w:rFonts w:ascii="Arial" w:hAnsi="Arial" w:cs="Arial"/>
          <w:sz w:val="20"/>
          <w:szCs w:val="20"/>
        </w:rPr>
        <w:t xml:space="preserve"> настоящего Кодекса, за налоговый период составляет более 5 миллионов рублей.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Налоговая ставка, установленная настоящим пунктом, подлежит применению в отношении совокупности всех доходов физического лица - налогового резидента Российской Федерации, указанных в </w:t>
      </w:r>
      <w:hyperlink r:id="rId84" w:history="1">
        <w:r w:rsidRPr="00BA0B23">
          <w:rPr>
            <w:rStyle w:val="af6"/>
            <w:rFonts w:ascii="Arial" w:hAnsi="Arial" w:cs="Arial"/>
            <w:sz w:val="20"/>
            <w:szCs w:val="20"/>
          </w:rPr>
          <w:t>пунктах 6.1</w:t>
        </w:r>
      </w:hyperlink>
      <w:r w:rsidRPr="00BA0B23">
        <w:rPr>
          <w:rFonts w:ascii="Arial" w:hAnsi="Arial" w:cs="Arial"/>
          <w:sz w:val="20"/>
          <w:szCs w:val="20"/>
        </w:rPr>
        <w:t xml:space="preserve"> и </w:t>
      </w:r>
      <w:hyperlink r:id="rId85" w:history="1">
        <w:r w:rsidRPr="00BA0B23">
          <w:rPr>
            <w:rStyle w:val="af6"/>
            <w:rFonts w:ascii="Arial" w:hAnsi="Arial" w:cs="Arial"/>
            <w:sz w:val="20"/>
            <w:szCs w:val="20"/>
          </w:rPr>
          <w:t>6.2 статьи 210</w:t>
        </w:r>
      </w:hyperlink>
      <w:r w:rsidRPr="00BA0B23">
        <w:rPr>
          <w:rFonts w:ascii="Arial" w:hAnsi="Arial" w:cs="Arial"/>
          <w:sz w:val="20"/>
          <w:szCs w:val="20"/>
        </w:rPr>
        <w:t xml:space="preserve"> настоящего Кодекса. </w:t>
      </w:r>
    </w:p>
    <w:p w:rsidR="00BA0B23" w:rsidRPr="00BA0B23" w:rsidRDefault="00BA0B23" w:rsidP="00BA0B23">
      <w:pPr>
        <w:jc w:val="both"/>
        <w:rPr>
          <w:rFonts w:ascii="Arial" w:hAnsi="Arial" w:cs="Arial"/>
          <w:sz w:val="20"/>
          <w:szCs w:val="20"/>
        </w:rPr>
      </w:pPr>
    </w:p>
    <w:p w:rsidR="00BA0B23" w:rsidRPr="00BA0B23" w:rsidRDefault="00BA0B23" w:rsidP="00BA0B23">
      <w:pPr>
        <w:jc w:val="both"/>
        <w:rPr>
          <w:rFonts w:ascii="Arial" w:hAnsi="Arial" w:cs="Arial"/>
          <w:b/>
          <w:i/>
          <w:iCs/>
          <w:sz w:val="20"/>
          <w:szCs w:val="20"/>
        </w:rPr>
      </w:pPr>
      <w:hyperlink r:id="rId86" w:tooltip="Ссылка на КонсультантПлюс" w:history="1">
        <w:r w:rsidRPr="00BA0B23">
          <w:rPr>
            <w:rStyle w:val="af6"/>
            <w:rFonts w:ascii="Arial" w:hAnsi="Arial" w:cs="Arial"/>
            <w:b/>
            <w:i/>
            <w:iCs/>
            <w:sz w:val="20"/>
            <w:szCs w:val="20"/>
          </w:rPr>
          <w:t>Приказ ФНС России от 19.09.2023 N ЕД-7-11/649@ "Об утверждении формы расчета сумм налога на доходы физических лиц, исчисленных и удержанных налоговым агентом (форма 6-НД</w:t>
        </w:r>
        <w:r w:rsidRPr="00BA0B23">
          <w:rPr>
            <w:rStyle w:val="af6"/>
            <w:rFonts w:ascii="Arial" w:hAnsi="Arial" w:cs="Arial"/>
            <w:b/>
            <w:i/>
            <w:iCs/>
            <w:sz w:val="20"/>
            <w:szCs w:val="20"/>
          </w:rPr>
          <w:t>Ф</w:t>
        </w:r>
        <w:r w:rsidRPr="00BA0B23">
          <w:rPr>
            <w:rStyle w:val="af6"/>
            <w:rFonts w:ascii="Arial" w:hAnsi="Arial" w:cs="Arial"/>
            <w:b/>
            <w:i/>
            <w:iCs/>
            <w:sz w:val="20"/>
            <w:szCs w:val="20"/>
          </w:rPr>
          <w:t>Л), порядка ее заполнения и формата представления расчета сумм налога на доходы физических лиц, исчисленных и удержанных н</w:t>
        </w:r>
        <w:r w:rsidRPr="00BA0B23">
          <w:rPr>
            <w:rStyle w:val="af6"/>
            <w:rFonts w:ascii="Arial" w:hAnsi="Arial" w:cs="Arial"/>
            <w:b/>
            <w:i/>
            <w:iCs/>
            <w:sz w:val="20"/>
            <w:szCs w:val="20"/>
          </w:rPr>
          <w:t>а</w:t>
        </w:r>
        <w:r w:rsidRPr="00BA0B23">
          <w:rPr>
            <w:rStyle w:val="af6"/>
            <w:rFonts w:ascii="Arial" w:hAnsi="Arial" w:cs="Arial"/>
            <w:b/>
            <w:i/>
            <w:iCs/>
            <w:sz w:val="20"/>
            <w:szCs w:val="20"/>
          </w:rPr>
          <w:t xml:space="preserve">логовым агентом, в электронной форме, а также формы справки о полученных физическим лицом доходах и удержанных суммах налога на доходы физических лиц" </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24. В </w:t>
      </w:r>
      <w:hyperlink r:id="rId87" w:history="1">
        <w:r w:rsidRPr="00BA0B23">
          <w:rPr>
            <w:rStyle w:val="af6"/>
            <w:rFonts w:ascii="Arial" w:hAnsi="Arial" w:cs="Arial"/>
            <w:sz w:val="20"/>
            <w:szCs w:val="20"/>
          </w:rPr>
          <w:t>Раздел</w:t>
        </w:r>
        <w:r w:rsidRPr="00BA0B23">
          <w:rPr>
            <w:rStyle w:val="af6"/>
            <w:rFonts w:ascii="Arial" w:hAnsi="Arial" w:cs="Arial"/>
            <w:sz w:val="20"/>
            <w:szCs w:val="20"/>
          </w:rPr>
          <w:t>е</w:t>
        </w:r>
        <w:r w:rsidRPr="00BA0B23">
          <w:rPr>
            <w:rStyle w:val="af6"/>
            <w:rFonts w:ascii="Arial" w:hAnsi="Arial" w:cs="Arial"/>
            <w:sz w:val="20"/>
            <w:szCs w:val="20"/>
          </w:rPr>
          <w:t xml:space="preserve"> 1</w:t>
        </w:r>
      </w:hyperlink>
      <w:r w:rsidRPr="00BA0B23">
        <w:rPr>
          <w:rFonts w:ascii="Arial" w:hAnsi="Arial" w:cs="Arial"/>
          <w:sz w:val="20"/>
          <w:szCs w:val="20"/>
        </w:rPr>
        <w:t xml:space="preserve"> "Сведения об обязательствах налогового агента" (далее - Раздел 1) указываются сумма исчисленного и удержанного налога, подлежащая перечислению с начала налогового периода, а также сумма налога, возвращенная с начала налогового периода.</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1) в </w:t>
      </w:r>
      <w:hyperlink r:id="rId88" w:history="1">
        <w:r w:rsidRPr="00BA0B23">
          <w:rPr>
            <w:rStyle w:val="af6"/>
            <w:rFonts w:ascii="Arial" w:hAnsi="Arial" w:cs="Arial"/>
            <w:sz w:val="20"/>
            <w:szCs w:val="20"/>
          </w:rPr>
          <w:t>строке 010</w:t>
        </w:r>
      </w:hyperlink>
      <w:r w:rsidRPr="00BA0B23">
        <w:rPr>
          <w:rFonts w:ascii="Arial" w:hAnsi="Arial" w:cs="Arial"/>
          <w:sz w:val="20"/>
          <w:szCs w:val="20"/>
        </w:rPr>
        <w:t xml:space="preserve"> - код бюджетной классификации по налогу;</w:t>
      </w:r>
    </w:p>
    <w:p w:rsidR="00BA0B23" w:rsidRPr="00BA0B23" w:rsidRDefault="00BA0B23" w:rsidP="00BA0B23">
      <w:pPr>
        <w:jc w:val="both"/>
        <w:rPr>
          <w:rFonts w:ascii="Arial" w:hAnsi="Arial" w:cs="Arial"/>
          <w:sz w:val="20"/>
          <w:szCs w:val="20"/>
        </w:rPr>
      </w:pPr>
      <w:r w:rsidRPr="00BA0B23">
        <w:rPr>
          <w:rFonts w:ascii="Arial" w:hAnsi="Arial" w:cs="Arial"/>
          <w:sz w:val="20"/>
          <w:szCs w:val="20"/>
        </w:rPr>
        <w:t>&lt;…&gt;</w:t>
      </w:r>
    </w:p>
    <w:p w:rsidR="00BA0B23" w:rsidRPr="00BA0B23" w:rsidRDefault="00BA0B23" w:rsidP="00BA0B23">
      <w:pPr>
        <w:jc w:val="both"/>
        <w:rPr>
          <w:rFonts w:ascii="Arial" w:hAnsi="Arial" w:cs="Arial"/>
          <w:sz w:val="20"/>
          <w:szCs w:val="20"/>
        </w:rPr>
      </w:pPr>
      <w:r w:rsidRPr="00BA0B23">
        <w:rPr>
          <w:rFonts w:ascii="Arial" w:hAnsi="Arial" w:cs="Arial"/>
          <w:sz w:val="20"/>
          <w:szCs w:val="20"/>
        </w:rPr>
        <w:t>28. В Разделе 2 указываются:</w:t>
      </w:r>
    </w:p>
    <w:p w:rsidR="00BA0B23" w:rsidRPr="00BA0B23" w:rsidRDefault="00BA0B23" w:rsidP="00BA0B23">
      <w:pPr>
        <w:jc w:val="both"/>
        <w:rPr>
          <w:rFonts w:ascii="Arial" w:hAnsi="Arial" w:cs="Arial"/>
          <w:sz w:val="20"/>
          <w:szCs w:val="20"/>
        </w:rPr>
      </w:pPr>
      <w:r w:rsidRPr="00BA0B23">
        <w:rPr>
          <w:rFonts w:ascii="Arial" w:hAnsi="Arial" w:cs="Arial"/>
          <w:sz w:val="20"/>
          <w:szCs w:val="20"/>
        </w:rPr>
        <w:t>&lt;…&gt;</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2) в </w:t>
      </w:r>
      <w:hyperlink r:id="rId89" w:history="1">
        <w:r w:rsidRPr="00BA0B23">
          <w:rPr>
            <w:rStyle w:val="af6"/>
            <w:rFonts w:ascii="Arial" w:hAnsi="Arial" w:cs="Arial"/>
            <w:sz w:val="20"/>
            <w:szCs w:val="20"/>
          </w:rPr>
          <w:t>строке 105</w:t>
        </w:r>
      </w:hyperlink>
      <w:r w:rsidRPr="00BA0B23">
        <w:rPr>
          <w:rFonts w:ascii="Arial" w:hAnsi="Arial" w:cs="Arial"/>
          <w:sz w:val="20"/>
          <w:szCs w:val="20"/>
        </w:rPr>
        <w:t xml:space="preserve"> - код бюджетной классификации по налогу; </w:t>
      </w:r>
    </w:p>
    <w:p w:rsidR="00BA0B23" w:rsidRPr="00BA0B23" w:rsidRDefault="00BA0B23" w:rsidP="00BA0B23">
      <w:pPr>
        <w:jc w:val="both"/>
        <w:rPr>
          <w:rFonts w:ascii="Arial" w:hAnsi="Arial" w:cs="Arial"/>
          <w:sz w:val="20"/>
          <w:szCs w:val="20"/>
        </w:rPr>
      </w:pPr>
      <w:r w:rsidRPr="00BA0B23">
        <w:rPr>
          <w:rFonts w:ascii="Arial" w:hAnsi="Arial" w:cs="Arial"/>
          <w:sz w:val="20"/>
          <w:szCs w:val="20"/>
        </w:rPr>
        <w:t>&lt;…&gt;</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5) в </w:t>
      </w:r>
      <w:hyperlink r:id="rId90" w:history="1">
        <w:r w:rsidRPr="00BA0B23">
          <w:rPr>
            <w:rStyle w:val="af6"/>
            <w:rFonts w:ascii="Arial" w:hAnsi="Arial" w:cs="Arial"/>
            <w:sz w:val="20"/>
            <w:szCs w:val="20"/>
          </w:rPr>
          <w:t>строке 120</w:t>
        </w:r>
      </w:hyperlink>
      <w:r w:rsidRPr="00BA0B23">
        <w:rPr>
          <w:rFonts w:ascii="Arial" w:hAnsi="Arial" w:cs="Arial"/>
          <w:sz w:val="20"/>
          <w:szCs w:val="20"/>
        </w:rPr>
        <w:t xml:space="preserve"> - общая по всем физическим лицам сумма полученного дохода нарастающим итогом с начала налогового периода; </w:t>
      </w:r>
    </w:p>
    <w:p w:rsidR="00BA0B23" w:rsidRPr="00BA0B23" w:rsidRDefault="00BA0B23" w:rsidP="00BA0B23">
      <w:pPr>
        <w:jc w:val="both"/>
        <w:rPr>
          <w:rFonts w:ascii="Arial" w:hAnsi="Arial" w:cs="Arial"/>
          <w:sz w:val="20"/>
          <w:szCs w:val="20"/>
        </w:rPr>
      </w:pPr>
      <w:r w:rsidRPr="00BA0B23">
        <w:rPr>
          <w:rFonts w:ascii="Arial" w:hAnsi="Arial" w:cs="Arial"/>
          <w:sz w:val="20"/>
          <w:szCs w:val="20"/>
        </w:rPr>
        <w:t>&lt;…&gt;</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9) в </w:t>
      </w:r>
      <w:hyperlink r:id="rId91" w:history="1">
        <w:r w:rsidRPr="00BA0B23">
          <w:rPr>
            <w:rStyle w:val="af6"/>
            <w:rFonts w:ascii="Arial" w:hAnsi="Arial" w:cs="Arial"/>
            <w:sz w:val="20"/>
            <w:szCs w:val="20"/>
          </w:rPr>
          <w:t>строке 140</w:t>
        </w:r>
      </w:hyperlink>
      <w:r w:rsidRPr="00BA0B23">
        <w:rPr>
          <w:rFonts w:ascii="Arial" w:hAnsi="Arial" w:cs="Arial"/>
          <w:sz w:val="20"/>
          <w:szCs w:val="20"/>
        </w:rPr>
        <w:t xml:space="preserve"> - общая по всем физическим лицам сумма исчисленного налога нарастающим итогом с начала налогового периода; </w:t>
      </w:r>
    </w:p>
    <w:p w:rsidR="00BA0B23" w:rsidRPr="00BA0B23" w:rsidRDefault="00BA0B23" w:rsidP="00BA0B23">
      <w:pPr>
        <w:jc w:val="both"/>
        <w:rPr>
          <w:rFonts w:ascii="Arial" w:hAnsi="Arial" w:cs="Arial"/>
          <w:sz w:val="20"/>
          <w:szCs w:val="20"/>
        </w:rPr>
      </w:pPr>
      <w:r w:rsidRPr="00BA0B23">
        <w:rPr>
          <w:rFonts w:ascii="Arial" w:hAnsi="Arial" w:cs="Arial"/>
          <w:sz w:val="20"/>
          <w:szCs w:val="20"/>
        </w:rPr>
        <w:t>&lt;…&gt;</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13) в </w:t>
      </w:r>
      <w:hyperlink r:id="rId92" w:history="1">
        <w:r w:rsidRPr="00BA0B23">
          <w:rPr>
            <w:rStyle w:val="af6"/>
            <w:rFonts w:ascii="Arial" w:hAnsi="Arial" w:cs="Arial"/>
            <w:sz w:val="20"/>
            <w:szCs w:val="20"/>
          </w:rPr>
          <w:t>строке 160</w:t>
        </w:r>
      </w:hyperlink>
      <w:r w:rsidRPr="00BA0B23">
        <w:rPr>
          <w:rFonts w:ascii="Arial" w:hAnsi="Arial" w:cs="Arial"/>
          <w:sz w:val="20"/>
          <w:szCs w:val="20"/>
        </w:rPr>
        <w:t xml:space="preserve"> - общая сумма налога удержанная, нарастающим итогом с начала налогового периода;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14) в </w:t>
      </w:r>
      <w:hyperlink r:id="rId93" w:history="1">
        <w:r w:rsidRPr="00BA0B23">
          <w:rPr>
            <w:rStyle w:val="af6"/>
            <w:rFonts w:ascii="Arial" w:hAnsi="Arial" w:cs="Arial"/>
            <w:sz w:val="20"/>
            <w:szCs w:val="20"/>
          </w:rPr>
          <w:t>строке 161</w:t>
        </w:r>
      </w:hyperlink>
      <w:r w:rsidRPr="00BA0B23">
        <w:rPr>
          <w:rFonts w:ascii="Arial" w:hAnsi="Arial" w:cs="Arial"/>
          <w:sz w:val="20"/>
          <w:szCs w:val="20"/>
        </w:rPr>
        <w:t xml:space="preserve"> - общая сумма налога, удержанная в период с 1 по 22-е число первого месяца последнего квартала;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15) в </w:t>
      </w:r>
      <w:hyperlink r:id="rId94" w:history="1">
        <w:r w:rsidRPr="00BA0B23">
          <w:rPr>
            <w:rStyle w:val="af6"/>
            <w:rFonts w:ascii="Arial" w:hAnsi="Arial" w:cs="Arial"/>
            <w:sz w:val="20"/>
            <w:szCs w:val="20"/>
          </w:rPr>
          <w:t>строке 162</w:t>
        </w:r>
      </w:hyperlink>
      <w:r w:rsidRPr="00BA0B23">
        <w:rPr>
          <w:rFonts w:ascii="Arial" w:hAnsi="Arial" w:cs="Arial"/>
          <w:sz w:val="20"/>
          <w:szCs w:val="20"/>
        </w:rPr>
        <w:t xml:space="preserve"> - общая сумма налога, удержанная в период с 23-го числа первого месяца по последнее число первого месяца последнего квартала;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16) в </w:t>
      </w:r>
      <w:hyperlink r:id="rId95" w:history="1">
        <w:r w:rsidRPr="00BA0B23">
          <w:rPr>
            <w:rStyle w:val="af6"/>
            <w:rFonts w:ascii="Arial" w:hAnsi="Arial" w:cs="Arial"/>
            <w:sz w:val="20"/>
            <w:szCs w:val="20"/>
          </w:rPr>
          <w:t>строке 163</w:t>
        </w:r>
      </w:hyperlink>
      <w:r w:rsidRPr="00BA0B23">
        <w:rPr>
          <w:rFonts w:ascii="Arial" w:hAnsi="Arial" w:cs="Arial"/>
          <w:sz w:val="20"/>
          <w:szCs w:val="20"/>
        </w:rPr>
        <w:t xml:space="preserve"> - общая сумма налога, удержанная в период с 1-го по 22-е число второго месяца последнего квартала;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17) в </w:t>
      </w:r>
      <w:hyperlink r:id="rId96" w:history="1">
        <w:r w:rsidRPr="00BA0B23">
          <w:rPr>
            <w:rStyle w:val="af6"/>
            <w:rFonts w:ascii="Arial" w:hAnsi="Arial" w:cs="Arial"/>
            <w:sz w:val="20"/>
            <w:szCs w:val="20"/>
          </w:rPr>
          <w:t>строке 164</w:t>
        </w:r>
      </w:hyperlink>
      <w:r w:rsidRPr="00BA0B23">
        <w:rPr>
          <w:rFonts w:ascii="Arial" w:hAnsi="Arial" w:cs="Arial"/>
          <w:sz w:val="20"/>
          <w:szCs w:val="20"/>
        </w:rPr>
        <w:t xml:space="preserve"> - общая сумма налога, удержанная в период с 23-го числа второго месяца по последнее число второго месяца последнего квартала;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18) в </w:t>
      </w:r>
      <w:hyperlink r:id="rId97" w:history="1">
        <w:r w:rsidRPr="00BA0B23">
          <w:rPr>
            <w:rStyle w:val="af6"/>
            <w:rFonts w:ascii="Arial" w:hAnsi="Arial" w:cs="Arial"/>
            <w:sz w:val="20"/>
            <w:szCs w:val="20"/>
          </w:rPr>
          <w:t>строке 165</w:t>
        </w:r>
      </w:hyperlink>
      <w:r w:rsidRPr="00BA0B23">
        <w:rPr>
          <w:rFonts w:ascii="Arial" w:hAnsi="Arial" w:cs="Arial"/>
          <w:sz w:val="20"/>
          <w:szCs w:val="20"/>
        </w:rPr>
        <w:t xml:space="preserve"> - общая сумма налога, удержанная в период с 1-го по 22-е число третьего месяца последнего квартала;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19) в </w:t>
      </w:r>
      <w:hyperlink r:id="rId98" w:history="1">
        <w:r w:rsidRPr="00BA0B23">
          <w:rPr>
            <w:rStyle w:val="af6"/>
            <w:rFonts w:ascii="Arial" w:hAnsi="Arial" w:cs="Arial"/>
            <w:sz w:val="20"/>
            <w:szCs w:val="20"/>
          </w:rPr>
          <w:t>строке 166</w:t>
        </w:r>
      </w:hyperlink>
      <w:r w:rsidRPr="00BA0B23">
        <w:rPr>
          <w:rFonts w:ascii="Arial" w:hAnsi="Arial" w:cs="Arial"/>
          <w:sz w:val="20"/>
          <w:szCs w:val="20"/>
        </w:rPr>
        <w:t xml:space="preserve"> - общая сумма налога, удержанная в период с 23-го числа третьего месяца по последнее число третьего месяца последнего квартала; </w:t>
      </w:r>
    </w:p>
    <w:p w:rsidR="00BA0B23" w:rsidRPr="00BA0B23" w:rsidRDefault="00BA0B23" w:rsidP="00BA0B23">
      <w:pPr>
        <w:jc w:val="both"/>
        <w:rPr>
          <w:rFonts w:ascii="Arial" w:hAnsi="Arial" w:cs="Arial"/>
          <w:sz w:val="20"/>
          <w:szCs w:val="20"/>
        </w:rPr>
      </w:pPr>
    </w:p>
    <w:p w:rsidR="00BA0B23" w:rsidRPr="00BA0B23" w:rsidRDefault="00BA0B23" w:rsidP="00BA0B23">
      <w:pPr>
        <w:jc w:val="both"/>
        <w:rPr>
          <w:rFonts w:ascii="Arial" w:hAnsi="Arial" w:cs="Arial"/>
          <w:b/>
          <w:i/>
          <w:iCs/>
          <w:sz w:val="20"/>
          <w:szCs w:val="20"/>
        </w:rPr>
      </w:pPr>
      <w:hyperlink r:id="rId99" w:tooltip="Ссылка на КонсультантПлюс" w:history="1">
        <w:r w:rsidRPr="00BA0B23">
          <w:rPr>
            <w:rStyle w:val="af6"/>
            <w:rFonts w:ascii="Arial" w:hAnsi="Arial" w:cs="Arial"/>
            <w:b/>
            <w:i/>
            <w:iCs/>
            <w:sz w:val="20"/>
            <w:szCs w:val="20"/>
          </w:rPr>
          <w:t xml:space="preserve">Приказ ФНС России от 02.11.2022 N ЕД-7-8/1047@ "Об утверждении формы, порядка заполнения и формата представления уведомления об исчисленных суммах налогов, авансовых платежей по налогам, сборов, страховым взносам в электронной форме" </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7.2. В </w:t>
      </w:r>
      <w:hyperlink r:id="rId100" w:history="1">
        <w:r w:rsidRPr="00BA0B23">
          <w:rPr>
            <w:rStyle w:val="af6"/>
            <w:rFonts w:ascii="Arial" w:hAnsi="Arial" w:cs="Arial"/>
            <w:sz w:val="20"/>
            <w:szCs w:val="20"/>
          </w:rPr>
          <w:t>поле</w:t>
        </w:r>
      </w:hyperlink>
      <w:r w:rsidRPr="00BA0B23">
        <w:rPr>
          <w:rFonts w:ascii="Arial" w:hAnsi="Arial" w:cs="Arial"/>
          <w:sz w:val="20"/>
          <w:szCs w:val="20"/>
        </w:rPr>
        <w:t xml:space="preserve"> "Код по ОКТМО" указывается код Общероссийского </w:t>
      </w:r>
      <w:hyperlink r:id="rId101" w:history="1">
        <w:r w:rsidRPr="00BA0B23">
          <w:rPr>
            <w:rStyle w:val="af6"/>
            <w:rFonts w:ascii="Arial" w:hAnsi="Arial" w:cs="Arial"/>
            <w:sz w:val="20"/>
            <w:szCs w:val="20"/>
          </w:rPr>
          <w:t>классификатора</w:t>
        </w:r>
      </w:hyperlink>
      <w:r w:rsidRPr="00BA0B23">
        <w:rPr>
          <w:rFonts w:ascii="Arial" w:hAnsi="Arial" w:cs="Arial"/>
          <w:sz w:val="20"/>
          <w:szCs w:val="20"/>
        </w:rPr>
        <w:t xml:space="preserve"> территорий муниципальных образований (далее - ОКТМО) получателя бюджетных средств.</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При заполнении показателя "Код по ОКТМО", под который отводится одиннадцать знакомест, свободные знакоместа справа от значения кода в случае, если код </w:t>
      </w:r>
      <w:hyperlink r:id="rId102" w:history="1">
        <w:r w:rsidRPr="00BA0B23">
          <w:rPr>
            <w:rStyle w:val="af6"/>
            <w:rFonts w:ascii="Arial" w:hAnsi="Arial" w:cs="Arial"/>
            <w:sz w:val="20"/>
            <w:szCs w:val="20"/>
          </w:rPr>
          <w:t>ОКТМО</w:t>
        </w:r>
      </w:hyperlink>
      <w:r w:rsidRPr="00BA0B23">
        <w:rPr>
          <w:rFonts w:ascii="Arial" w:hAnsi="Arial" w:cs="Arial"/>
          <w:sz w:val="20"/>
          <w:szCs w:val="20"/>
        </w:rPr>
        <w:t xml:space="preserve"> имеет восемь знаков, не подлежит заполнению дополнительными символами (заполняются прочерками). Например, для восьмизначного кода </w:t>
      </w:r>
      <w:hyperlink r:id="rId103" w:history="1">
        <w:r w:rsidRPr="00BA0B23">
          <w:rPr>
            <w:rStyle w:val="af6"/>
            <w:rFonts w:ascii="Arial" w:hAnsi="Arial" w:cs="Arial"/>
            <w:sz w:val="20"/>
            <w:szCs w:val="20"/>
          </w:rPr>
          <w:t>ОКТМО</w:t>
        </w:r>
      </w:hyperlink>
      <w:r w:rsidRPr="00BA0B23">
        <w:rPr>
          <w:rFonts w:ascii="Arial" w:hAnsi="Arial" w:cs="Arial"/>
          <w:sz w:val="20"/>
          <w:szCs w:val="20"/>
        </w:rPr>
        <w:t xml:space="preserve"> 12445698 в </w:t>
      </w:r>
      <w:hyperlink r:id="rId104" w:history="1">
        <w:r w:rsidRPr="00BA0B23">
          <w:rPr>
            <w:rStyle w:val="af6"/>
            <w:rFonts w:ascii="Arial" w:hAnsi="Arial" w:cs="Arial"/>
            <w:sz w:val="20"/>
            <w:szCs w:val="20"/>
          </w:rPr>
          <w:t>поле</w:t>
        </w:r>
      </w:hyperlink>
      <w:r w:rsidRPr="00BA0B23">
        <w:rPr>
          <w:rFonts w:ascii="Arial" w:hAnsi="Arial" w:cs="Arial"/>
          <w:sz w:val="20"/>
          <w:szCs w:val="20"/>
        </w:rPr>
        <w:t xml:space="preserve"> "Код по ОКТМО" указывается </w:t>
      </w:r>
      <w:proofErr w:type="spellStart"/>
      <w:r w:rsidRPr="00BA0B23">
        <w:rPr>
          <w:rFonts w:ascii="Arial" w:hAnsi="Arial" w:cs="Arial"/>
          <w:sz w:val="20"/>
          <w:szCs w:val="20"/>
        </w:rPr>
        <w:t>одиннадцатизначное</w:t>
      </w:r>
      <w:proofErr w:type="spellEnd"/>
      <w:r w:rsidRPr="00BA0B23">
        <w:rPr>
          <w:rFonts w:ascii="Arial" w:hAnsi="Arial" w:cs="Arial"/>
          <w:sz w:val="20"/>
          <w:szCs w:val="20"/>
        </w:rPr>
        <w:t xml:space="preserve"> значение "12445698---".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7.3. В </w:t>
      </w:r>
      <w:hyperlink r:id="rId105" w:history="1">
        <w:r w:rsidRPr="00BA0B23">
          <w:rPr>
            <w:rStyle w:val="af6"/>
            <w:rFonts w:ascii="Arial" w:hAnsi="Arial" w:cs="Arial"/>
            <w:sz w:val="20"/>
            <w:szCs w:val="20"/>
          </w:rPr>
          <w:t>поле</w:t>
        </w:r>
      </w:hyperlink>
      <w:r w:rsidRPr="00BA0B23">
        <w:rPr>
          <w:rFonts w:ascii="Arial" w:hAnsi="Arial" w:cs="Arial"/>
          <w:sz w:val="20"/>
          <w:szCs w:val="20"/>
        </w:rPr>
        <w:t xml:space="preserve"> "Код бюджетной классификации" указывается код бюджетной классификации с кодом подвида вида дохода бюджета.</w:t>
      </w:r>
    </w:p>
    <w:p w:rsidR="00BA0B23" w:rsidRPr="00BA0B23" w:rsidRDefault="00BA0B23" w:rsidP="00BA0B23">
      <w:pPr>
        <w:jc w:val="both"/>
        <w:rPr>
          <w:rFonts w:ascii="Arial" w:hAnsi="Arial" w:cs="Arial"/>
          <w:sz w:val="20"/>
          <w:szCs w:val="20"/>
        </w:rPr>
      </w:pPr>
    </w:p>
    <w:p w:rsidR="00BA0B23" w:rsidRPr="00BA0B23" w:rsidRDefault="00BA0B23" w:rsidP="00BA0B23">
      <w:pPr>
        <w:jc w:val="both"/>
        <w:rPr>
          <w:rFonts w:ascii="Arial" w:hAnsi="Arial" w:cs="Arial"/>
          <w:b/>
          <w:i/>
          <w:iCs/>
          <w:sz w:val="20"/>
          <w:szCs w:val="20"/>
        </w:rPr>
      </w:pPr>
      <w:hyperlink r:id="rId106" w:tooltip="Ссылка на КонсультантПлюс" w:history="1">
        <w:r w:rsidRPr="00BA0B23">
          <w:rPr>
            <w:rStyle w:val="af6"/>
            <w:rFonts w:ascii="Arial" w:hAnsi="Arial" w:cs="Arial"/>
            <w:b/>
            <w:i/>
            <w:iCs/>
            <w:sz w:val="20"/>
            <w:szCs w:val="20"/>
          </w:rPr>
          <w:t>Письмо ФНС России от 19.06.2025 N БС-4-11/5967@ "По вопросу применения положений пункта 6.2 статьи 210 Налогового кодекса Российской Федерации к выплатам, рассчитанным на основании средней заработной платы"</w:t>
        </w:r>
        <w:r w:rsidRPr="00BA0B23">
          <w:rPr>
            <w:rStyle w:val="af6"/>
            <w:rFonts w:ascii="Arial" w:hAnsi="Arial" w:cs="Arial"/>
            <w:b/>
            <w:i/>
            <w:iCs/>
            <w:sz w:val="20"/>
            <w:szCs w:val="20"/>
          </w:rPr>
          <w:t xml:space="preserve"> </w:t>
        </w:r>
        <w:r w:rsidRPr="00BA0B23">
          <w:rPr>
            <w:rStyle w:val="af6"/>
            <w:rFonts w:ascii="Arial" w:hAnsi="Arial" w:cs="Arial"/>
            <w:b/>
            <w:i/>
            <w:iCs/>
            <w:sz w:val="20"/>
            <w:szCs w:val="20"/>
          </w:rPr>
          <w:t>(вместе с П</w:t>
        </w:r>
        <w:r w:rsidRPr="00BA0B23">
          <w:rPr>
            <w:rStyle w:val="af6"/>
            <w:rFonts w:ascii="Arial" w:hAnsi="Arial" w:cs="Arial"/>
            <w:b/>
            <w:i/>
            <w:iCs/>
            <w:sz w:val="20"/>
            <w:szCs w:val="20"/>
          </w:rPr>
          <w:t>и</w:t>
        </w:r>
        <w:r w:rsidRPr="00BA0B23">
          <w:rPr>
            <w:rStyle w:val="af6"/>
            <w:rFonts w:ascii="Arial" w:hAnsi="Arial" w:cs="Arial"/>
            <w:b/>
            <w:i/>
            <w:iCs/>
            <w:sz w:val="20"/>
            <w:szCs w:val="20"/>
          </w:rPr>
          <w:t xml:space="preserve">сьмом Минфина России от 10.04.2025 N 03-04-07/36075, </w:t>
        </w:r>
        <w:r w:rsidRPr="00BA0B23">
          <w:rPr>
            <w:rStyle w:val="af6"/>
            <w:rFonts w:ascii="Arial" w:hAnsi="Arial" w:cs="Arial"/>
            <w:b/>
            <w:i/>
            <w:iCs/>
            <w:sz w:val="20"/>
            <w:szCs w:val="20"/>
          </w:rPr>
          <w:lastRenderedPageBreak/>
          <w:t xml:space="preserve">Письмом Минфина России от 17.06.2025 N 03-04-07/58993, Письмом Минтруда России от 21.05.2025 N 14-5/10/В-8650) </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Федеральная налоговая служба направляет для использования в работе письма Департамента налоговой политики Министерства финансов Российской Федерации от 10.04.2025 </w:t>
      </w:r>
      <w:hyperlink r:id="rId107" w:history="1">
        <w:r w:rsidRPr="00BA0B23">
          <w:rPr>
            <w:rStyle w:val="af6"/>
            <w:rFonts w:ascii="Arial" w:hAnsi="Arial" w:cs="Arial"/>
            <w:sz w:val="20"/>
            <w:szCs w:val="20"/>
          </w:rPr>
          <w:t>N 03-04-07/36075</w:t>
        </w:r>
      </w:hyperlink>
      <w:r w:rsidRPr="00BA0B23">
        <w:rPr>
          <w:rFonts w:ascii="Arial" w:hAnsi="Arial" w:cs="Arial"/>
          <w:sz w:val="20"/>
          <w:szCs w:val="20"/>
        </w:rPr>
        <w:t xml:space="preserve"> и от 17.06.2025 </w:t>
      </w:r>
      <w:hyperlink r:id="rId108" w:history="1">
        <w:r w:rsidRPr="00BA0B23">
          <w:rPr>
            <w:rStyle w:val="af6"/>
            <w:rFonts w:ascii="Arial" w:hAnsi="Arial" w:cs="Arial"/>
            <w:sz w:val="20"/>
            <w:szCs w:val="20"/>
          </w:rPr>
          <w:t>N 03-04-07/58993</w:t>
        </w:r>
      </w:hyperlink>
      <w:r w:rsidRPr="00BA0B23">
        <w:rPr>
          <w:rFonts w:ascii="Arial" w:hAnsi="Arial" w:cs="Arial"/>
          <w:sz w:val="20"/>
          <w:szCs w:val="20"/>
        </w:rPr>
        <w:t xml:space="preserve"> по вопросу применения положений </w:t>
      </w:r>
      <w:hyperlink r:id="rId109" w:history="1">
        <w:r w:rsidRPr="00BA0B23">
          <w:rPr>
            <w:rStyle w:val="af6"/>
            <w:rFonts w:ascii="Arial" w:hAnsi="Arial" w:cs="Arial"/>
            <w:sz w:val="20"/>
            <w:szCs w:val="20"/>
          </w:rPr>
          <w:t>пункта 6.2 статьи 210</w:t>
        </w:r>
      </w:hyperlink>
      <w:r w:rsidRPr="00BA0B23">
        <w:rPr>
          <w:rFonts w:ascii="Arial" w:hAnsi="Arial" w:cs="Arial"/>
          <w:sz w:val="20"/>
          <w:szCs w:val="20"/>
        </w:rPr>
        <w:t xml:space="preserve"> Налогового кодекса Российской Федерации к выплатам, рассчитанным на основании средней заработной платы.</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В связи с указанными письмами Департамента налоговой политики Министерства финансов Российской Федерации </w:t>
      </w:r>
      <w:hyperlink r:id="rId110" w:history="1">
        <w:r w:rsidRPr="00BA0B23">
          <w:rPr>
            <w:rStyle w:val="af6"/>
            <w:rFonts w:ascii="Arial" w:hAnsi="Arial" w:cs="Arial"/>
            <w:sz w:val="20"/>
            <w:szCs w:val="20"/>
          </w:rPr>
          <w:t>письмо</w:t>
        </w:r>
      </w:hyperlink>
      <w:r w:rsidRPr="00BA0B23">
        <w:rPr>
          <w:rFonts w:ascii="Arial" w:hAnsi="Arial" w:cs="Arial"/>
          <w:sz w:val="20"/>
          <w:szCs w:val="20"/>
        </w:rPr>
        <w:t xml:space="preserve"> ФНС России от 28.01.2025 N БС-4-11/739@ не подлежит применению.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Доведите указанное письмо до нижестоящих налоговых органов. </w:t>
      </w:r>
    </w:p>
    <w:p w:rsidR="00BA0B23" w:rsidRPr="00BA0B23" w:rsidRDefault="00BA0B23" w:rsidP="00BA0B23">
      <w:pPr>
        <w:jc w:val="both"/>
        <w:rPr>
          <w:rFonts w:ascii="Arial" w:hAnsi="Arial" w:cs="Arial"/>
          <w:sz w:val="20"/>
          <w:szCs w:val="20"/>
        </w:rPr>
      </w:pPr>
      <w:r w:rsidRPr="00BA0B23">
        <w:rPr>
          <w:rFonts w:ascii="Arial" w:hAnsi="Arial" w:cs="Arial"/>
          <w:sz w:val="20"/>
          <w:szCs w:val="20"/>
        </w:rPr>
        <w:t>&lt;…&gt;</w:t>
      </w:r>
    </w:p>
    <w:p w:rsidR="00BA0B23" w:rsidRPr="00BA0B23" w:rsidRDefault="00BA0B23" w:rsidP="00BA0B23">
      <w:pPr>
        <w:jc w:val="center"/>
        <w:rPr>
          <w:rFonts w:ascii="Arial" w:hAnsi="Arial" w:cs="Arial"/>
          <w:b/>
          <w:bCs/>
          <w:sz w:val="20"/>
          <w:szCs w:val="20"/>
        </w:rPr>
      </w:pPr>
      <w:r w:rsidRPr="00BA0B23">
        <w:rPr>
          <w:rFonts w:ascii="Arial" w:hAnsi="Arial" w:cs="Arial"/>
          <w:b/>
          <w:bCs/>
          <w:sz w:val="20"/>
          <w:szCs w:val="20"/>
        </w:rPr>
        <w:t>МИНИСТЕРСТВО ФИНАНСОВ РОССИЙСКОЙ ФЕДЕРАЦИИ</w:t>
      </w:r>
    </w:p>
    <w:p w:rsidR="00BA0B23" w:rsidRPr="00BA0B23" w:rsidRDefault="00BA0B23" w:rsidP="00BA0B23">
      <w:pPr>
        <w:jc w:val="center"/>
        <w:rPr>
          <w:rFonts w:ascii="Arial" w:hAnsi="Arial" w:cs="Arial"/>
          <w:b/>
          <w:bCs/>
          <w:sz w:val="20"/>
          <w:szCs w:val="20"/>
        </w:rPr>
      </w:pPr>
    </w:p>
    <w:p w:rsidR="00BA0B23" w:rsidRPr="00BA0B23" w:rsidRDefault="00BA0B23" w:rsidP="00BA0B23">
      <w:pPr>
        <w:jc w:val="center"/>
        <w:rPr>
          <w:rFonts w:ascii="Arial" w:hAnsi="Arial" w:cs="Arial"/>
          <w:b/>
          <w:bCs/>
          <w:sz w:val="20"/>
          <w:szCs w:val="20"/>
        </w:rPr>
      </w:pPr>
      <w:r w:rsidRPr="00BA0B23">
        <w:rPr>
          <w:rFonts w:ascii="Arial" w:hAnsi="Arial" w:cs="Arial"/>
          <w:b/>
          <w:bCs/>
          <w:sz w:val="20"/>
          <w:szCs w:val="20"/>
        </w:rPr>
        <w:t>ПИСЬМО</w:t>
      </w:r>
    </w:p>
    <w:p w:rsidR="00BA0B23" w:rsidRPr="00BA0B23" w:rsidRDefault="00BA0B23" w:rsidP="00BA0B23">
      <w:pPr>
        <w:jc w:val="center"/>
        <w:rPr>
          <w:rFonts w:ascii="Arial" w:hAnsi="Arial" w:cs="Arial"/>
          <w:b/>
          <w:bCs/>
          <w:sz w:val="20"/>
          <w:szCs w:val="20"/>
        </w:rPr>
      </w:pPr>
      <w:r w:rsidRPr="00BA0B23">
        <w:rPr>
          <w:rFonts w:ascii="Arial" w:hAnsi="Arial" w:cs="Arial"/>
          <w:b/>
          <w:bCs/>
          <w:sz w:val="20"/>
          <w:szCs w:val="20"/>
        </w:rPr>
        <w:t>от 10 апреля 2025 г. N 03-04-07/36075</w:t>
      </w:r>
    </w:p>
    <w:p w:rsidR="00BA0B23" w:rsidRPr="00BA0B23" w:rsidRDefault="00BA0B23" w:rsidP="00BA0B23">
      <w:pPr>
        <w:jc w:val="center"/>
        <w:rPr>
          <w:rFonts w:ascii="Arial" w:hAnsi="Arial" w:cs="Arial"/>
          <w:sz w:val="20"/>
          <w:szCs w:val="20"/>
        </w:rPr>
      </w:pPr>
      <w:r w:rsidRPr="00BA0B23">
        <w:rPr>
          <w:rFonts w:ascii="Arial" w:hAnsi="Arial" w:cs="Arial"/>
          <w:sz w:val="20"/>
          <w:szCs w:val="20"/>
        </w:rPr>
        <w:t>&lt;…&gt;</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На основании </w:t>
      </w:r>
      <w:hyperlink r:id="rId111" w:history="1">
        <w:r w:rsidRPr="00BA0B23">
          <w:rPr>
            <w:rStyle w:val="af6"/>
            <w:rFonts w:ascii="Arial" w:hAnsi="Arial" w:cs="Arial"/>
            <w:sz w:val="20"/>
            <w:szCs w:val="20"/>
          </w:rPr>
          <w:t>абзаца первого пункт</w:t>
        </w:r>
        <w:r w:rsidRPr="00BA0B23">
          <w:rPr>
            <w:rStyle w:val="af6"/>
            <w:rFonts w:ascii="Arial" w:hAnsi="Arial" w:cs="Arial"/>
            <w:sz w:val="20"/>
            <w:szCs w:val="20"/>
          </w:rPr>
          <w:t>а</w:t>
        </w:r>
        <w:r w:rsidRPr="00BA0B23">
          <w:rPr>
            <w:rStyle w:val="af6"/>
            <w:rFonts w:ascii="Arial" w:hAnsi="Arial" w:cs="Arial"/>
            <w:sz w:val="20"/>
            <w:szCs w:val="20"/>
          </w:rPr>
          <w:t xml:space="preserve"> 6.2 статьи 210</w:t>
        </w:r>
      </w:hyperlink>
      <w:r w:rsidRPr="00BA0B23">
        <w:rPr>
          <w:rFonts w:ascii="Arial" w:hAnsi="Arial" w:cs="Arial"/>
          <w:sz w:val="20"/>
          <w:szCs w:val="20"/>
        </w:rPr>
        <w:t xml:space="preserve"> Налогового кодекса Российской Федерации (далее - НК РФ) налоговая база по налогу на доходы физических лиц, в отношении которой применяется налоговая ставка, предусмотренная </w:t>
      </w:r>
      <w:hyperlink r:id="rId112" w:history="1">
        <w:r w:rsidRPr="00BA0B23">
          <w:rPr>
            <w:rStyle w:val="af6"/>
            <w:rFonts w:ascii="Arial" w:hAnsi="Arial" w:cs="Arial"/>
            <w:sz w:val="20"/>
            <w:szCs w:val="20"/>
          </w:rPr>
          <w:t>пунктом 1.2 статьи 224</w:t>
        </w:r>
      </w:hyperlink>
      <w:r w:rsidRPr="00BA0B23">
        <w:rPr>
          <w:rFonts w:ascii="Arial" w:hAnsi="Arial" w:cs="Arial"/>
          <w:sz w:val="20"/>
          <w:szCs w:val="20"/>
        </w:rPr>
        <w:t xml:space="preserve"> НК РФ, определяется по доходам в виде оплаты труда (денежного довольствия, денежного содержания), получаемой (получаемого) лицами, работающими (служащими) в районах Крайнего Севера, приравненных к ним местностях, других местностях (районах) с неблагоприятными (особыми) климатическими или экологическими условиями, в части, относящейся к установленным в соответствии с законодательством Российской Федерации районным коэффициентам к заработной плате (денежному довольствию, денежному содержанию) за работу (службу) в данных районах или местностях и процентным надбавкам к заработной плате (денежному довольствию, денежному содержанию) за работу (службу) в данных районах или местностях.</w:t>
      </w:r>
    </w:p>
    <w:p w:rsidR="00BA0B23" w:rsidRPr="00BA0B23" w:rsidRDefault="00BA0B23" w:rsidP="00BA0B23">
      <w:pPr>
        <w:jc w:val="both"/>
        <w:rPr>
          <w:rFonts w:ascii="Arial" w:hAnsi="Arial" w:cs="Arial"/>
          <w:sz w:val="20"/>
          <w:szCs w:val="20"/>
        </w:rPr>
      </w:pPr>
      <w:r w:rsidRPr="00BA0B23">
        <w:rPr>
          <w:rFonts w:ascii="Arial" w:hAnsi="Arial" w:cs="Arial"/>
          <w:sz w:val="20"/>
          <w:szCs w:val="20"/>
        </w:rPr>
        <w:t>&lt;…&gt;</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С учетом </w:t>
      </w:r>
      <w:hyperlink r:id="rId113" w:history="1">
        <w:r w:rsidRPr="00BA0B23">
          <w:rPr>
            <w:rStyle w:val="af6"/>
            <w:rFonts w:ascii="Arial" w:hAnsi="Arial" w:cs="Arial"/>
            <w:sz w:val="20"/>
            <w:szCs w:val="20"/>
          </w:rPr>
          <w:t>позиции</w:t>
        </w:r>
      </w:hyperlink>
      <w:r w:rsidRPr="00BA0B23">
        <w:rPr>
          <w:rFonts w:ascii="Arial" w:hAnsi="Arial" w:cs="Arial"/>
          <w:sz w:val="20"/>
          <w:szCs w:val="20"/>
        </w:rPr>
        <w:t xml:space="preserve"> Минтруда России (приложена), районные коэффициенты и процентные надбавки к заработной плате за работу в районах Крайнего Севера, приравненных к ним местностях, других местностях (районах) с неблагоприятными (особыми) климатическими или экологическими условиями не начисляются на средний заработок.</w:t>
      </w:r>
    </w:p>
    <w:p w:rsidR="00BA0B23" w:rsidRPr="00BA0B23" w:rsidRDefault="00BA0B23" w:rsidP="00BA0B23">
      <w:pPr>
        <w:jc w:val="both"/>
        <w:rPr>
          <w:rFonts w:ascii="Arial" w:hAnsi="Arial" w:cs="Arial"/>
          <w:sz w:val="20"/>
          <w:szCs w:val="20"/>
        </w:rPr>
      </w:pPr>
      <w:r w:rsidRPr="00BA0B23">
        <w:rPr>
          <w:rFonts w:ascii="Arial" w:hAnsi="Arial" w:cs="Arial"/>
          <w:sz w:val="20"/>
          <w:szCs w:val="20"/>
        </w:rPr>
        <w:t>&lt;…&gt;</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Таким образом, если выплачиваемый гарантированный средний заработок не относится к заработной плате (оплате труда работника) и к такой выплате не применяются районные коэффициенты и процентные надбавки к заработной плате, то положения </w:t>
      </w:r>
      <w:hyperlink r:id="rId114" w:history="1">
        <w:r w:rsidRPr="00BA0B23">
          <w:rPr>
            <w:rStyle w:val="af6"/>
            <w:rFonts w:ascii="Arial" w:hAnsi="Arial" w:cs="Arial"/>
            <w:sz w:val="20"/>
            <w:szCs w:val="20"/>
          </w:rPr>
          <w:t>пункта 6.2 статьи 210</w:t>
        </w:r>
      </w:hyperlink>
      <w:r w:rsidRPr="00BA0B23">
        <w:rPr>
          <w:rFonts w:ascii="Arial" w:hAnsi="Arial" w:cs="Arial"/>
          <w:sz w:val="20"/>
          <w:szCs w:val="20"/>
        </w:rPr>
        <w:t xml:space="preserve"> НК РФ, по мнению Департамента, не применяются к таким доходам.</w:t>
      </w:r>
    </w:p>
    <w:p w:rsidR="00BA0B23" w:rsidRPr="00BA0B23" w:rsidRDefault="00BA0B23" w:rsidP="00BA0B23">
      <w:pPr>
        <w:jc w:val="both"/>
        <w:rPr>
          <w:rFonts w:ascii="Arial" w:hAnsi="Arial" w:cs="Arial"/>
          <w:sz w:val="20"/>
          <w:szCs w:val="20"/>
        </w:rPr>
      </w:pPr>
      <w:r w:rsidRPr="00BA0B23">
        <w:rPr>
          <w:rFonts w:ascii="Arial" w:hAnsi="Arial" w:cs="Arial"/>
          <w:sz w:val="20"/>
          <w:szCs w:val="20"/>
        </w:rPr>
        <w:t>&lt;…&gt;</w:t>
      </w:r>
    </w:p>
    <w:p w:rsidR="00BA0B23" w:rsidRPr="00BA0B23" w:rsidRDefault="00BA0B23" w:rsidP="00BA0B23">
      <w:pPr>
        <w:jc w:val="center"/>
        <w:rPr>
          <w:rFonts w:ascii="Arial" w:hAnsi="Arial" w:cs="Arial"/>
          <w:b/>
          <w:bCs/>
          <w:sz w:val="20"/>
          <w:szCs w:val="20"/>
        </w:rPr>
      </w:pPr>
      <w:r w:rsidRPr="00BA0B23">
        <w:rPr>
          <w:rFonts w:ascii="Arial" w:hAnsi="Arial" w:cs="Arial"/>
          <w:b/>
          <w:bCs/>
          <w:sz w:val="20"/>
          <w:szCs w:val="20"/>
        </w:rPr>
        <w:t>МИНИСТЕРСТВО ФИНАНСОВ РОССИЙСКОЙ ФЕДЕРАЦИИ</w:t>
      </w:r>
    </w:p>
    <w:p w:rsidR="00BA0B23" w:rsidRPr="00BA0B23" w:rsidRDefault="00BA0B23" w:rsidP="00BA0B23">
      <w:pPr>
        <w:jc w:val="center"/>
        <w:rPr>
          <w:rFonts w:ascii="Arial" w:hAnsi="Arial" w:cs="Arial"/>
          <w:b/>
          <w:bCs/>
          <w:sz w:val="20"/>
          <w:szCs w:val="20"/>
        </w:rPr>
      </w:pPr>
    </w:p>
    <w:p w:rsidR="00BA0B23" w:rsidRPr="00BA0B23" w:rsidRDefault="00BA0B23" w:rsidP="00BA0B23">
      <w:pPr>
        <w:jc w:val="center"/>
        <w:rPr>
          <w:rFonts w:ascii="Arial" w:hAnsi="Arial" w:cs="Arial"/>
          <w:b/>
          <w:bCs/>
          <w:sz w:val="20"/>
          <w:szCs w:val="20"/>
        </w:rPr>
      </w:pPr>
      <w:r w:rsidRPr="00BA0B23">
        <w:rPr>
          <w:rFonts w:ascii="Arial" w:hAnsi="Arial" w:cs="Arial"/>
          <w:b/>
          <w:bCs/>
          <w:sz w:val="20"/>
          <w:szCs w:val="20"/>
        </w:rPr>
        <w:t>ПИСЬМО</w:t>
      </w:r>
    </w:p>
    <w:p w:rsidR="00BA0B23" w:rsidRPr="00BA0B23" w:rsidRDefault="00BA0B23" w:rsidP="00BA0B23">
      <w:pPr>
        <w:jc w:val="center"/>
        <w:rPr>
          <w:rFonts w:ascii="Arial" w:hAnsi="Arial" w:cs="Arial"/>
          <w:b/>
          <w:bCs/>
          <w:sz w:val="20"/>
          <w:szCs w:val="20"/>
        </w:rPr>
      </w:pPr>
      <w:r w:rsidRPr="00BA0B23">
        <w:rPr>
          <w:rFonts w:ascii="Arial" w:hAnsi="Arial" w:cs="Arial"/>
          <w:b/>
          <w:bCs/>
          <w:sz w:val="20"/>
          <w:szCs w:val="20"/>
        </w:rPr>
        <w:t>от 17 июня 2025 г. N 03-04-07/58993</w:t>
      </w:r>
    </w:p>
    <w:p w:rsidR="00BA0B23" w:rsidRPr="00BA0B23" w:rsidRDefault="00BA0B23" w:rsidP="00BA0B23">
      <w:pPr>
        <w:jc w:val="both"/>
        <w:rPr>
          <w:rFonts w:ascii="Arial" w:hAnsi="Arial" w:cs="Arial"/>
          <w:sz w:val="20"/>
          <w:szCs w:val="20"/>
        </w:rPr>
      </w:pPr>
      <w:r w:rsidRPr="00BA0B23">
        <w:rPr>
          <w:rFonts w:ascii="Arial" w:hAnsi="Arial" w:cs="Arial"/>
          <w:sz w:val="20"/>
          <w:szCs w:val="20"/>
        </w:rPr>
        <w:t>&lt;…&gt;</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С учетом позиции Минтруда России средний заработок, рассчитываемый для всех случаев, предусмотренных </w:t>
      </w:r>
      <w:hyperlink r:id="rId115" w:history="1">
        <w:r w:rsidRPr="00BA0B23">
          <w:rPr>
            <w:rStyle w:val="af6"/>
            <w:rFonts w:ascii="Arial" w:hAnsi="Arial" w:cs="Arial"/>
            <w:sz w:val="20"/>
            <w:szCs w:val="20"/>
          </w:rPr>
          <w:t>ТК</w:t>
        </w:r>
      </w:hyperlink>
      <w:r w:rsidRPr="00BA0B23">
        <w:rPr>
          <w:rFonts w:ascii="Arial" w:hAnsi="Arial" w:cs="Arial"/>
          <w:sz w:val="20"/>
          <w:szCs w:val="20"/>
        </w:rPr>
        <w:t xml:space="preserve"> РФ, не относится к заработной плате в определении </w:t>
      </w:r>
      <w:hyperlink r:id="rId116" w:history="1">
        <w:r w:rsidRPr="00BA0B23">
          <w:rPr>
            <w:rStyle w:val="af6"/>
            <w:rFonts w:ascii="Arial" w:hAnsi="Arial" w:cs="Arial"/>
            <w:sz w:val="20"/>
            <w:szCs w:val="20"/>
          </w:rPr>
          <w:t>статьи 129</w:t>
        </w:r>
      </w:hyperlink>
      <w:r w:rsidRPr="00BA0B23">
        <w:rPr>
          <w:rFonts w:ascii="Arial" w:hAnsi="Arial" w:cs="Arial"/>
          <w:sz w:val="20"/>
          <w:szCs w:val="20"/>
        </w:rPr>
        <w:t xml:space="preserve"> ТК РФ. Как правило, средний заработок выплачивается работнику при предоставлении гарантий и компенсаций (</w:t>
      </w:r>
      <w:hyperlink r:id="rId117" w:history="1">
        <w:r w:rsidRPr="00BA0B23">
          <w:rPr>
            <w:rStyle w:val="af6"/>
            <w:rFonts w:ascii="Arial" w:hAnsi="Arial" w:cs="Arial"/>
            <w:sz w:val="20"/>
            <w:szCs w:val="20"/>
          </w:rPr>
          <w:t>статья 165</w:t>
        </w:r>
      </w:hyperlink>
      <w:r w:rsidRPr="00BA0B23">
        <w:rPr>
          <w:rFonts w:ascii="Arial" w:hAnsi="Arial" w:cs="Arial"/>
          <w:sz w:val="20"/>
          <w:szCs w:val="20"/>
        </w:rPr>
        <w:t xml:space="preserve"> ТК РФ).</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В этой связи, по мнению Департамента, в отношении выплат, рассчитанных на основании средней заработной платы (среднего заработка), не относящихся к заработной плате (оплате труда работника), и к которым не применяются установленные в соответствии с законодательством Российской Федерации районные коэффициенты к заработной плате (денежному довольствию, денежному содержанию) за работу (службу) в районах Крайнего Севера, приравненных к ним местностях, других местностях (районах) с неблагоприятными (особыми) климатическими или экологическими условиями и процентные надбавки к заработной плате (денежному довольствию, денежному содержанию) за работу (службу) в данных районах или местностях положения </w:t>
      </w:r>
      <w:hyperlink r:id="rId118" w:history="1">
        <w:r w:rsidRPr="00BA0B23">
          <w:rPr>
            <w:rStyle w:val="af6"/>
            <w:rFonts w:ascii="Arial" w:hAnsi="Arial" w:cs="Arial"/>
            <w:sz w:val="20"/>
            <w:szCs w:val="20"/>
          </w:rPr>
          <w:t>пункта 6.2 статьи 210</w:t>
        </w:r>
      </w:hyperlink>
      <w:r w:rsidRPr="00BA0B23">
        <w:rPr>
          <w:rFonts w:ascii="Arial" w:hAnsi="Arial" w:cs="Arial"/>
          <w:sz w:val="20"/>
          <w:szCs w:val="20"/>
        </w:rPr>
        <w:t xml:space="preserve"> НК РФ не применяются.</w:t>
      </w:r>
    </w:p>
    <w:p w:rsidR="00BA0B23" w:rsidRPr="00BA0B23" w:rsidRDefault="00BA0B23" w:rsidP="00BA0B23">
      <w:pPr>
        <w:jc w:val="both"/>
        <w:rPr>
          <w:rFonts w:ascii="Arial" w:hAnsi="Arial" w:cs="Arial"/>
          <w:sz w:val="20"/>
          <w:szCs w:val="20"/>
        </w:rPr>
      </w:pPr>
    </w:p>
    <w:p w:rsidR="00BA0B23" w:rsidRPr="00BA0B23" w:rsidRDefault="00BA0B23" w:rsidP="00BA0B23">
      <w:pPr>
        <w:jc w:val="center"/>
        <w:rPr>
          <w:rFonts w:ascii="Arial" w:hAnsi="Arial" w:cs="Arial"/>
          <w:b/>
          <w:bCs/>
          <w:sz w:val="20"/>
          <w:szCs w:val="20"/>
        </w:rPr>
      </w:pPr>
      <w:r w:rsidRPr="00BA0B23">
        <w:rPr>
          <w:rFonts w:ascii="Arial" w:hAnsi="Arial" w:cs="Arial"/>
          <w:b/>
          <w:bCs/>
          <w:sz w:val="20"/>
          <w:szCs w:val="20"/>
        </w:rPr>
        <w:t>СТРАХОВЫЕ ВЗНОСЫ ДЛЯ МСП</w:t>
      </w:r>
    </w:p>
    <w:p w:rsidR="00BA0B23" w:rsidRPr="00BA0B23" w:rsidRDefault="00BA0B23" w:rsidP="00BA0B23">
      <w:pPr>
        <w:rPr>
          <w:rFonts w:ascii="Arial" w:hAnsi="Arial" w:cs="Arial"/>
          <w:bCs/>
          <w:sz w:val="20"/>
          <w:szCs w:val="20"/>
        </w:rPr>
      </w:pPr>
    </w:p>
    <w:p w:rsidR="00BA0B23" w:rsidRPr="00BA0B23" w:rsidRDefault="00BA0B23" w:rsidP="00BA0B23">
      <w:pPr>
        <w:jc w:val="both"/>
        <w:rPr>
          <w:rFonts w:ascii="Arial" w:hAnsi="Arial" w:cs="Arial"/>
          <w:b/>
          <w:i/>
          <w:sz w:val="20"/>
          <w:szCs w:val="20"/>
        </w:rPr>
      </w:pPr>
      <w:hyperlink r:id="rId119" w:tooltip="Ссылка на КонсультантПлюс" w:history="1">
        <w:r w:rsidRPr="00BA0B23">
          <w:rPr>
            <w:rFonts w:ascii="Arial" w:hAnsi="Arial" w:cs="Arial"/>
            <w:b/>
            <w:i/>
            <w:iCs/>
            <w:color w:val="0000FF"/>
            <w:sz w:val="20"/>
            <w:szCs w:val="20"/>
            <w:u w:val="single"/>
          </w:rPr>
          <w:t xml:space="preserve">Письмо ФНС России от 29.05.2025 N БС-4-11/5256@ </w:t>
        </w:r>
      </w:hyperlink>
    </w:p>
    <w:p w:rsidR="00BA0B23" w:rsidRPr="00BA0B23" w:rsidRDefault="00BA0B23" w:rsidP="00BA0B23">
      <w:pPr>
        <w:jc w:val="both"/>
        <w:rPr>
          <w:rFonts w:ascii="Arial" w:hAnsi="Arial" w:cs="Arial"/>
          <w:iCs/>
          <w:sz w:val="20"/>
          <w:szCs w:val="20"/>
        </w:rPr>
      </w:pPr>
      <w:r w:rsidRPr="00BA0B23">
        <w:rPr>
          <w:rFonts w:ascii="Arial" w:hAnsi="Arial" w:cs="Arial"/>
          <w:iCs/>
          <w:sz w:val="20"/>
          <w:szCs w:val="20"/>
        </w:rPr>
        <w:t xml:space="preserve">Таким образом, условие о доле доходов от осуществления вида экономической деятельности, указанного в качестве основного в ЕГРЮЛ или ЕГРИП и поименованного в </w:t>
      </w:r>
      <w:hyperlink r:id="rId120" w:history="1">
        <w:r w:rsidRPr="00BA0B23">
          <w:rPr>
            <w:rFonts w:ascii="Arial" w:hAnsi="Arial" w:cs="Arial"/>
            <w:iCs/>
            <w:color w:val="0000FF"/>
            <w:sz w:val="20"/>
            <w:szCs w:val="20"/>
            <w:u w:val="single"/>
          </w:rPr>
          <w:t>Перечне</w:t>
        </w:r>
      </w:hyperlink>
      <w:r w:rsidRPr="00BA0B23">
        <w:rPr>
          <w:rFonts w:ascii="Arial" w:hAnsi="Arial" w:cs="Arial"/>
          <w:iCs/>
          <w:sz w:val="20"/>
          <w:szCs w:val="20"/>
        </w:rPr>
        <w:t xml:space="preserve">, должно выполняться по итогам календарного года, предшествующего году перехода плательщика на уплату страховых взносов по единому пониженному тарифу страховых взносов, предусмотренному </w:t>
      </w:r>
      <w:hyperlink r:id="rId121" w:history="1">
        <w:r w:rsidRPr="00BA0B23">
          <w:rPr>
            <w:rFonts w:ascii="Arial" w:hAnsi="Arial" w:cs="Arial"/>
            <w:iCs/>
            <w:color w:val="0000FF"/>
            <w:sz w:val="20"/>
            <w:szCs w:val="20"/>
            <w:u w:val="single"/>
          </w:rPr>
          <w:t>пунктом 2.5 статьи 427</w:t>
        </w:r>
      </w:hyperlink>
      <w:r w:rsidRPr="00BA0B23">
        <w:rPr>
          <w:rFonts w:ascii="Arial" w:hAnsi="Arial" w:cs="Arial"/>
          <w:iCs/>
          <w:sz w:val="20"/>
          <w:szCs w:val="20"/>
        </w:rPr>
        <w:t xml:space="preserve"> Кодекса, а также по итогам отчетного (расчетного) периода.</w:t>
      </w:r>
    </w:p>
    <w:p w:rsidR="00BA0B23" w:rsidRPr="00BA0B23" w:rsidRDefault="00BA0B23" w:rsidP="00BA0B23">
      <w:pPr>
        <w:jc w:val="both"/>
        <w:rPr>
          <w:rFonts w:ascii="Arial" w:hAnsi="Arial" w:cs="Arial"/>
          <w:iCs/>
          <w:sz w:val="20"/>
          <w:szCs w:val="20"/>
        </w:rPr>
      </w:pPr>
      <w:r w:rsidRPr="00BA0B23">
        <w:rPr>
          <w:rFonts w:ascii="Arial" w:hAnsi="Arial" w:cs="Arial"/>
          <w:iCs/>
          <w:sz w:val="20"/>
          <w:szCs w:val="20"/>
        </w:rPr>
        <w:t xml:space="preserve">При этом </w:t>
      </w:r>
      <w:hyperlink r:id="rId122" w:history="1">
        <w:r w:rsidRPr="00BA0B23">
          <w:rPr>
            <w:rFonts w:ascii="Arial" w:hAnsi="Arial" w:cs="Arial"/>
            <w:iCs/>
            <w:color w:val="0000FF"/>
            <w:sz w:val="20"/>
            <w:szCs w:val="20"/>
            <w:u w:val="single"/>
          </w:rPr>
          <w:t>Кодекс</w:t>
        </w:r>
      </w:hyperlink>
      <w:r w:rsidRPr="00BA0B23">
        <w:rPr>
          <w:rFonts w:ascii="Arial" w:hAnsi="Arial" w:cs="Arial"/>
          <w:iCs/>
          <w:sz w:val="20"/>
          <w:szCs w:val="20"/>
        </w:rPr>
        <w:t xml:space="preserve"> не содержит положений о том, что такие </w:t>
      </w:r>
      <w:hyperlink r:id="rId123" w:history="1">
        <w:r w:rsidRPr="00BA0B23">
          <w:rPr>
            <w:rFonts w:ascii="Arial" w:hAnsi="Arial" w:cs="Arial"/>
            <w:iCs/>
            <w:color w:val="0000FF"/>
            <w:sz w:val="20"/>
            <w:szCs w:val="20"/>
            <w:u w:val="single"/>
          </w:rPr>
          <w:t>ОКВЭД</w:t>
        </w:r>
      </w:hyperlink>
      <w:r w:rsidRPr="00BA0B23">
        <w:rPr>
          <w:rFonts w:ascii="Arial" w:hAnsi="Arial" w:cs="Arial"/>
          <w:iCs/>
          <w:sz w:val="20"/>
          <w:szCs w:val="20"/>
        </w:rPr>
        <w:t xml:space="preserve"> должны быть идентичны в предыдущем и текущем периоде. </w:t>
      </w:r>
    </w:p>
    <w:p w:rsidR="00BA0B23" w:rsidRPr="00BA0B23" w:rsidRDefault="00BA0B23" w:rsidP="00BA0B23">
      <w:pPr>
        <w:jc w:val="both"/>
        <w:rPr>
          <w:rFonts w:ascii="Arial" w:hAnsi="Arial" w:cs="Arial"/>
          <w:iCs/>
          <w:sz w:val="20"/>
          <w:szCs w:val="20"/>
        </w:rPr>
      </w:pPr>
      <w:r w:rsidRPr="00BA0B23">
        <w:rPr>
          <w:rFonts w:ascii="Arial" w:hAnsi="Arial" w:cs="Arial"/>
          <w:iCs/>
          <w:sz w:val="20"/>
          <w:szCs w:val="20"/>
        </w:rPr>
        <w:lastRenderedPageBreak/>
        <w:t xml:space="preserve">Таким образом, в случае если по итогам предшествующего календарного года и текущего года в ЕГРЮЛ или ЕГРИП в качестве основного вида экономической деятельности указаны различные виды экономической деятельности, но при этом они оба включены в </w:t>
      </w:r>
      <w:hyperlink r:id="rId124" w:history="1">
        <w:r w:rsidRPr="00BA0B23">
          <w:rPr>
            <w:rFonts w:ascii="Arial" w:hAnsi="Arial" w:cs="Arial"/>
            <w:iCs/>
            <w:color w:val="0000FF"/>
            <w:sz w:val="20"/>
            <w:szCs w:val="20"/>
            <w:u w:val="single"/>
          </w:rPr>
          <w:t>Перечень</w:t>
        </w:r>
      </w:hyperlink>
      <w:r w:rsidRPr="00BA0B23">
        <w:rPr>
          <w:rFonts w:ascii="Arial" w:hAnsi="Arial" w:cs="Arial"/>
          <w:iCs/>
          <w:sz w:val="20"/>
          <w:szCs w:val="20"/>
        </w:rPr>
        <w:t xml:space="preserve">, и плательщиком страховых взносов соблюдается условие о доле доходов от его осуществления, то субъект МСП вправе применять единый пониженный тариф страховых взносов. </w:t>
      </w:r>
    </w:p>
    <w:p w:rsidR="00BA0B23" w:rsidRPr="00BA0B23" w:rsidRDefault="00BA0B23" w:rsidP="00BA0B23">
      <w:pPr>
        <w:jc w:val="both"/>
        <w:rPr>
          <w:rFonts w:ascii="Arial" w:hAnsi="Arial" w:cs="Arial"/>
          <w:b/>
          <w:iCs/>
          <w:sz w:val="20"/>
          <w:szCs w:val="20"/>
        </w:rPr>
      </w:pPr>
    </w:p>
    <w:p w:rsidR="00BA0B23" w:rsidRPr="00BA0B23" w:rsidRDefault="00BA0B23" w:rsidP="00BA0B23">
      <w:pPr>
        <w:jc w:val="both"/>
        <w:rPr>
          <w:rFonts w:ascii="Arial" w:hAnsi="Arial" w:cs="Arial"/>
          <w:b/>
          <w:i/>
          <w:sz w:val="20"/>
          <w:szCs w:val="20"/>
        </w:rPr>
      </w:pPr>
      <w:hyperlink r:id="rId125" w:tooltip="Ссылка на КонсультантПлюс" w:history="1">
        <w:r w:rsidRPr="00BA0B23">
          <w:rPr>
            <w:rFonts w:ascii="Arial" w:hAnsi="Arial" w:cs="Arial"/>
            <w:b/>
            <w:i/>
            <w:iCs/>
            <w:color w:val="0000FF"/>
            <w:sz w:val="20"/>
            <w:szCs w:val="20"/>
            <w:u w:val="single"/>
          </w:rPr>
          <w:t>Письмо Минфина России от 29.04.2025 N 03-15-</w:t>
        </w:r>
        <w:r w:rsidRPr="00BA0B23">
          <w:rPr>
            <w:rFonts w:ascii="Arial" w:hAnsi="Arial" w:cs="Arial"/>
            <w:b/>
            <w:i/>
            <w:iCs/>
            <w:color w:val="0000FF"/>
            <w:sz w:val="20"/>
            <w:szCs w:val="20"/>
            <w:u w:val="single"/>
          </w:rPr>
          <w:t>0</w:t>
        </w:r>
        <w:r w:rsidRPr="00BA0B23">
          <w:rPr>
            <w:rFonts w:ascii="Arial" w:hAnsi="Arial" w:cs="Arial"/>
            <w:b/>
            <w:i/>
            <w:iCs/>
            <w:color w:val="0000FF"/>
            <w:sz w:val="20"/>
            <w:szCs w:val="20"/>
            <w:u w:val="single"/>
          </w:rPr>
          <w:t>5/4</w:t>
        </w:r>
        <w:r w:rsidRPr="00BA0B23">
          <w:rPr>
            <w:rFonts w:ascii="Arial" w:hAnsi="Arial" w:cs="Arial"/>
            <w:b/>
            <w:i/>
            <w:iCs/>
            <w:color w:val="0000FF"/>
            <w:sz w:val="20"/>
            <w:szCs w:val="20"/>
            <w:u w:val="single"/>
          </w:rPr>
          <w:t>3</w:t>
        </w:r>
        <w:r w:rsidRPr="00BA0B23">
          <w:rPr>
            <w:rFonts w:ascii="Arial" w:hAnsi="Arial" w:cs="Arial"/>
            <w:b/>
            <w:i/>
            <w:iCs/>
            <w:color w:val="0000FF"/>
            <w:sz w:val="20"/>
            <w:szCs w:val="20"/>
            <w:u w:val="single"/>
          </w:rPr>
          <w:t>670</w:t>
        </w:r>
      </w:hyperlink>
    </w:p>
    <w:p w:rsidR="00BA0B23" w:rsidRPr="00BA0B23" w:rsidRDefault="00BA0B23" w:rsidP="00BA0B23">
      <w:pPr>
        <w:jc w:val="both"/>
        <w:rPr>
          <w:rFonts w:ascii="Arial" w:hAnsi="Arial" w:cs="Arial"/>
          <w:iCs/>
          <w:sz w:val="20"/>
          <w:szCs w:val="20"/>
        </w:rPr>
      </w:pPr>
      <w:r w:rsidRPr="00BA0B23">
        <w:rPr>
          <w:rFonts w:ascii="Arial" w:hAnsi="Arial" w:cs="Arial"/>
          <w:iCs/>
          <w:sz w:val="20"/>
          <w:szCs w:val="20"/>
        </w:rPr>
        <w:t xml:space="preserve">Распоряжением Правительства Российской Федерации от 11.12.2024 N 3689-р утвержден </w:t>
      </w:r>
      <w:hyperlink r:id="rId126" w:history="1">
        <w:r w:rsidRPr="00BA0B23">
          <w:rPr>
            <w:rFonts w:ascii="Arial" w:hAnsi="Arial" w:cs="Arial"/>
            <w:iCs/>
            <w:color w:val="0000FF"/>
            <w:sz w:val="20"/>
            <w:szCs w:val="20"/>
            <w:u w:val="single"/>
          </w:rPr>
          <w:t>Пере</w:t>
        </w:r>
        <w:r w:rsidRPr="00BA0B23">
          <w:rPr>
            <w:rFonts w:ascii="Arial" w:hAnsi="Arial" w:cs="Arial"/>
            <w:iCs/>
            <w:color w:val="0000FF"/>
            <w:sz w:val="20"/>
            <w:szCs w:val="20"/>
            <w:u w:val="single"/>
          </w:rPr>
          <w:t>ч</w:t>
        </w:r>
        <w:r w:rsidRPr="00BA0B23">
          <w:rPr>
            <w:rFonts w:ascii="Arial" w:hAnsi="Arial" w:cs="Arial"/>
            <w:iCs/>
            <w:color w:val="0000FF"/>
            <w:sz w:val="20"/>
            <w:szCs w:val="20"/>
            <w:u w:val="single"/>
          </w:rPr>
          <w:t>ень</w:t>
        </w:r>
      </w:hyperlink>
      <w:r w:rsidRPr="00BA0B23">
        <w:rPr>
          <w:rFonts w:ascii="Arial" w:hAnsi="Arial" w:cs="Arial"/>
          <w:iCs/>
          <w:sz w:val="20"/>
          <w:szCs w:val="20"/>
        </w:rPr>
        <w:t xml:space="preserve"> видов экономической деятельности раздела "Обрабатывающие производства" Общероссийского классификатора видов экономической деятельности для целей применения единого пониженного тарифа страховых взносов (далее - Перечень), в котором указан подкласс вида деятельности ОКВЭД 2 - </w:t>
      </w:r>
      <w:hyperlink r:id="rId127" w:history="1">
        <w:r w:rsidRPr="00BA0B23">
          <w:rPr>
            <w:rFonts w:ascii="Arial" w:hAnsi="Arial" w:cs="Arial"/>
            <w:iCs/>
            <w:color w:val="0000FF"/>
            <w:sz w:val="20"/>
            <w:szCs w:val="20"/>
            <w:u w:val="single"/>
          </w:rPr>
          <w:t>10.7</w:t>
        </w:r>
      </w:hyperlink>
      <w:r w:rsidRPr="00BA0B23">
        <w:rPr>
          <w:rFonts w:ascii="Arial" w:hAnsi="Arial" w:cs="Arial"/>
          <w:iCs/>
          <w:sz w:val="20"/>
          <w:szCs w:val="20"/>
        </w:rPr>
        <w:t xml:space="preserve"> "Производство хлебобулочных и мучных кондитерских изделий", содержащий группу ОКВЭД 2 - </w:t>
      </w:r>
      <w:hyperlink r:id="rId128" w:history="1">
        <w:r w:rsidRPr="00BA0B23">
          <w:rPr>
            <w:rFonts w:ascii="Arial" w:hAnsi="Arial" w:cs="Arial"/>
            <w:iCs/>
            <w:color w:val="0000FF"/>
            <w:sz w:val="20"/>
            <w:szCs w:val="20"/>
            <w:u w:val="single"/>
          </w:rPr>
          <w:t>10.71</w:t>
        </w:r>
      </w:hyperlink>
      <w:r w:rsidRPr="00BA0B23">
        <w:rPr>
          <w:rFonts w:ascii="Arial" w:hAnsi="Arial" w:cs="Arial"/>
          <w:iCs/>
          <w:sz w:val="20"/>
          <w:szCs w:val="20"/>
        </w:rPr>
        <w:t xml:space="preserve"> "Производство хлеба и мучных кондитерских изделий, тортов и пирожных недлительного хранения", включающий подгруппы.</w:t>
      </w:r>
    </w:p>
    <w:p w:rsidR="00BA0B23" w:rsidRPr="00BA0B23" w:rsidRDefault="00BA0B23" w:rsidP="00BA0B23">
      <w:pPr>
        <w:jc w:val="both"/>
        <w:rPr>
          <w:rFonts w:ascii="Arial" w:hAnsi="Arial" w:cs="Arial"/>
          <w:iCs/>
          <w:sz w:val="20"/>
          <w:szCs w:val="20"/>
        </w:rPr>
      </w:pPr>
      <w:r w:rsidRPr="00BA0B23">
        <w:rPr>
          <w:rFonts w:ascii="Arial" w:hAnsi="Arial" w:cs="Arial"/>
          <w:iCs/>
          <w:sz w:val="20"/>
          <w:szCs w:val="20"/>
        </w:rPr>
        <w:t xml:space="preserve">Таким образом, организация - субъект МСП для целей применения упомянутого пониженного тарифа страховых взносов при определении необходимой доли доходов (не менее 70%) вправе учитывать только доходы от осуществления включенного в </w:t>
      </w:r>
      <w:hyperlink r:id="rId129" w:history="1">
        <w:r w:rsidRPr="00BA0B23">
          <w:rPr>
            <w:rFonts w:ascii="Arial" w:hAnsi="Arial" w:cs="Arial"/>
            <w:iCs/>
            <w:color w:val="0000FF"/>
            <w:sz w:val="20"/>
            <w:szCs w:val="20"/>
            <w:u w:val="single"/>
          </w:rPr>
          <w:t>Перечень</w:t>
        </w:r>
      </w:hyperlink>
      <w:r w:rsidRPr="00BA0B23">
        <w:rPr>
          <w:rFonts w:ascii="Arial" w:hAnsi="Arial" w:cs="Arial"/>
          <w:iCs/>
          <w:sz w:val="20"/>
          <w:szCs w:val="20"/>
        </w:rPr>
        <w:t xml:space="preserve"> основного вида экономической деятельности, указанного в ЕГРЮЛ (с учетом его подгрупп </w:t>
      </w:r>
      <w:hyperlink r:id="rId130" w:history="1">
        <w:r w:rsidRPr="00BA0B23">
          <w:rPr>
            <w:rFonts w:ascii="Arial" w:hAnsi="Arial" w:cs="Arial"/>
            <w:iCs/>
            <w:color w:val="0000FF"/>
            <w:sz w:val="20"/>
            <w:szCs w:val="20"/>
            <w:u w:val="single"/>
          </w:rPr>
          <w:t>ОКВЭД 2</w:t>
        </w:r>
      </w:hyperlink>
      <w:r w:rsidRPr="00BA0B23">
        <w:rPr>
          <w:rFonts w:ascii="Arial" w:hAnsi="Arial" w:cs="Arial"/>
          <w:iCs/>
          <w:sz w:val="20"/>
          <w:szCs w:val="20"/>
        </w:rPr>
        <w:t xml:space="preserve">). Доходы от иных дополнительных видов экономической деятельности (коды ОКВЭД 2 - </w:t>
      </w:r>
      <w:hyperlink r:id="rId131" w:history="1">
        <w:r w:rsidRPr="00BA0B23">
          <w:rPr>
            <w:rFonts w:ascii="Arial" w:hAnsi="Arial" w:cs="Arial"/>
            <w:iCs/>
            <w:color w:val="0000FF"/>
            <w:sz w:val="20"/>
            <w:szCs w:val="20"/>
            <w:u w:val="single"/>
          </w:rPr>
          <w:t>10.72</w:t>
        </w:r>
      </w:hyperlink>
      <w:r w:rsidRPr="00BA0B23">
        <w:rPr>
          <w:rFonts w:ascii="Arial" w:hAnsi="Arial" w:cs="Arial"/>
          <w:iCs/>
          <w:sz w:val="20"/>
          <w:szCs w:val="20"/>
        </w:rPr>
        <w:t xml:space="preserve">, </w:t>
      </w:r>
      <w:hyperlink r:id="rId132" w:history="1">
        <w:r w:rsidRPr="00BA0B23">
          <w:rPr>
            <w:rFonts w:ascii="Arial" w:hAnsi="Arial" w:cs="Arial"/>
            <w:iCs/>
            <w:color w:val="0000FF"/>
            <w:sz w:val="20"/>
            <w:szCs w:val="20"/>
            <w:u w:val="single"/>
          </w:rPr>
          <w:t>10.82</w:t>
        </w:r>
      </w:hyperlink>
      <w:r w:rsidRPr="00BA0B23">
        <w:rPr>
          <w:rFonts w:ascii="Arial" w:hAnsi="Arial" w:cs="Arial"/>
          <w:iCs/>
          <w:sz w:val="20"/>
          <w:szCs w:val="20"/>
        </w:rPr>
        <w:t xml:space="preserve">) не могут учитываться при расчете необходимой доли доходов для применения единого пониженного тарифа страховых взносов. </w:t>
      </w:r>
    </w:p>
    <w:p w:rsidR="00BA0B23" w:rsidRPr="00BA0B23" w:rsidRDefault="00BA0B23" w:rsidP="00BA0B23">
      <w:pPr>
        <w:jc w:val="both"/>
        <w:rPr>
          <w:rFonts w:ascii="Arial" w:hAnsi="Arial" w:cs="Arial"/>
          <w:iCs/>
          <w:sz w:val="20"/>
          <w:szCs w:val="20"/>
        </w:rPr>
      </w:pPr>
      <w:r w:rsidRPr="00BA0B23">
        <w:rPr>
          <w:rFonts w:ascii="Arial" w:hAnsi="Arial" w:cs="Arial"/>
          <w:iCs/>
          <w:sz w:val="20"/>
          <w:szCs w:val="20"/>
        </w:rPr>
        <w:t xml:space="preserve">В случае невыполнения условия о необходимой доле доходов (не менее 70%) организация не вправе применять единый пониженный тариф страховых взносов в размере 7,6%, предусмотренный </w:t>
      </w:r>
      <w:hyperlink r:id="rId133" w:history="1">
        <w:r w:rsidRPr="00BA0B23">
          <w:rPr>
            <w:rFonts w:ascii="Arial" w:hAnsi="Arial" w:cs="Arial"/>
            <w:iCs/>
            <w:color w:val="0000FF"/>
            <w:sz w:val="20"/>
            <w:szCs w:val="20"/>
            <w:u w:val="single"/>
          </w:rPr>
          <w:t>пунктом 2.5 статьи 427</w:t>
        </w:r>
      </w:hyperlink>
      <w:r w:rsidRPr="00BA0B23">
        <w:rPr>
          <w:rFonts w:ascii="Arial" w:hAnsi="Arial" w:cs="Arial"/>
          <w:iCs/>
          <w:sz w:val="20"/>
          <w:szCs w:val="20"/>
        </w:rPr>
        <w:t xml:space="preserve"> Кодекса. </w:t>
      </w:r>
    </w:p>
    <w:p w:rsidR="00BA0B23" w:rsidRPr="00BA0B23" w:rsidRDefault="00BA0B23" w:rsidP="00BA0B23">
      <w:pPr>
        <w:jc w:val="both"/>
        <w:rPr>
          <w:rFonts w:ascii="Arial" w:hAnsi="Arial" w:cs="Arial"/>
          <w:b/>
          <w:iCs/>
          <w:sz w:val="20"/>
          <w:szCs w:val="20"/>
        </w:rPr>
      </w:pPr>
    </w:p>
    <w:p w:rsidR="00BA0B23" w:rsidRPr="00BA0B23" w:rsidRDefault="00BA0B23" w:rsidP="00BA0B23">
      <w:pPr>
        <w:jc w:val="both"/>
        <w:rPr>
          <w:rFonts w:ascii="Arial" w:hAnsi="Arial" w:cs="Arial"/>
          <w:b/>
          <w:i/>
          <w:sz w:val="20"/>
          <w:szCs w:val="20"/>
        </w:rPr>
      </w:pPr>
      <w:hyperlink r:id="rId134" w:tooltip="Ссылка на КонсультантПлюс" w:history="1">
        <w:r w:rsidRPr="00BA0B23">
          <w:rPr>
            <w:rFonts w:ascii="Arial" w:hAnsi="Arial" w:cs="Arial"/>
            <w:b/>
            <w:i/>
            <w:iCs/>
            <w:color w:val="0000FF"/>
            <w:sz w:val="20"/>
            <w:szCs w:val="20"/>
            <w:u w:val="single"/>
          </w:rPr>
          <w:t xml:space="preserve">Письмо ФНС России от 26.03.2025 N БС-4-11/3213@ </w:t>
        </w:r>
      </w:hyperlink>
    </w:p>
    <w:p w:rsidR="00BA0B23" w:rsidRPr="00BA0B23" w:rsidRDefault="00BA0B23" w:rsidP="00BA0B23">
      <w:pPr>
        <w:jc w:val="both"/>
        <w:rPr>
          <w:rFonts w:ascii="Arial" w:hAnsi="Arial" w:cs="Arial"/>
          <w:iCs/>
          <w:sz w:val="20"/>
          <w:szCs w:val="20"/>
        </w:rPr>
      </w:pPr>
      <w:r w:rsidRPr="00BA0B23">
        <w:rPr>
          <w:rFonts w:ascii="Arial" w:hAnsi="Arial" w:cs="Arial"/>
          <w:iCs/>
          <w:sz w:val="20"/>
          <w:szCs w:val="20"/>
        </w:rPr>
        <w:t xml:space="preserve">Из буквального толкования комментируемых положений </w:t>
      </w:r>
      <w:hyperlink r:id="rId135" w:history="1">
        <w:r w:rsidRPr="00BA0B23">
          <w:rPr>
            <w:rFonts w:ascii="Arial" w:hAnsi="Arial" w:cs="Arial"/>
            <w:iCs/>
            <w:color w:val="0000FF"/>
            <w:sz w:val="20"/>
            <w:szCs w:val="20"/>
            <w:u w:val="single"/>
          </w:rPr>
          <w:t>пункта 13.2 статьи 427</w:t>
        </w:r>
      </w:hyperlink>
      <w:r w:rsidRPr="00BA0B23">
        <w:rPr>
          <w:rFonts w:ascii="Arial" w:hAnsi="Arial" w:cs="Arial"/>
          <w:iCs/>
          <w:sz w:val="20"/>
          <w:szCs w:val="20"/>
        </w:rPr>
        <w:t xml:space="preserve"> НК РФ следует, что величина доходов исчисляется по итогам календарного года, предшествующему году перехода плательщика на уплату страховых взносов по единому пониженному тарифу страховых взносов, предусмотренному </w:t>
      </w:r>
      <w:hyperlink r:id="rId136" w:history="1">
        <w:r w:rsidRPr="00BA0B23">
          <w:rPr>
            <w:rFonts w:ascii="Arial" w:hAnsi="Arial" w:cs="Arial"/>
            <w:iCs/>
            <w:color w:val="0000FF"/>
            <w:sz w:val="20"/>
            <w:szCs w:val="20"/>
            <w:u w:val="single"/>
          </w:rPr>
          <w:t>пунктом 2.5 статьи 427</w:t>
        </w:r>
      </w:hyperlink>
      <w:r w:rsidRPr="00BA0B23">
        <w:rPr>
          <w:rFonts w:ascii="Arial" w:hAnsi="Arial" w:cs="Arial"/>
          <w:iCs/>
          <w:sz w:val="20"/>
          <w:szCs w:val="20"/>
        </w:rPr>
        <w:t xml:space="preserve"> НК РФ, а также по итогам текущего отчетных (расчетного) периодов от осуществления экономической деятельности, соответствующий вид которой должен быть поименован в </w:t>
      </w:r>
      <w:hyperlink r:id="rId137" w:history="1">
        <w:r w:rsidRPr="00BA0B23">
          <w:rPr>
            <w:rFonts w:ascii="Arial" w:hAnsi="Arial" w:cs="Arial"/>
            <w:iCs/>
            <w:color w:val="0000FF"/>
            <w:sz w:val="20"/>
            <w:szCs w:val="20"/>
            <w:u w:val="single"/>
          </w:rPr>
          <w:t>Перечне</w:t>
        </w:r>
      </w:hyperlink>
      <w:r w:rsidRPr="00BA0B23">
        <w:rPr>
          <w:rFonts w:ascii="Arial" w:hAnsi="Arial" w:cs="Arial"/>
          <w:iCs/>
          <w:sz w:val="20"/>
          <w:szCs w:val="20"/>
        </w:rPr>
        <w:t xml:space="preserve"> и быть указан в качестве основного в ЕГРЮЛ/ЕГРИП в календарном году, предшествующему году перехода плательщика на уплату страховых взносов по единому пониженному тарифу страховых взносов.</w:t>
      </w:r>
    </w:p>
    <w:p w:rsidR="00BA0B23" w:rsidRPr="00BA0B23" w:rsidRDefault="00BA0B23" w:rsidP="00BA0B23">
      <w:pPr>
        <w:jc w:val="both"/>
        <w:rPr>
          <w:rFonts w:ascii="Arial" w:hAnsi="Arial" w:cs="Arial"/>
          <w:iCs/>
          <w:sz w:val="20"/>
          <w:szCs w:val="20"/>
        </w:rPr>
      </w:pPr>
      <w:r w:rsidRPr="00BA0B23">
        <w:rPr>
          <w:rFonts w:ascii="Arial" w:hAnsi="Arial" w:cs="Arial"/>
          <w:iCs/>
          <w:sz w:val="20"/>
          <w:szCs w:val="20"/>
        </w:rPr>
        <w:t xml:space="preserve">Учитывая изложенное, если плательщик страховых взносов, признаваемый субъектом МСП, изменит в текущем году основной вид экономической деятельности в ЕГРЮЛ/ЕГРИП на вид деятельности, который указан в </w:t>
      </w:r>
      <w:hyperlink r:id="rId138" w:history="1">
        <w:r w:rsidRPr="00BA0B23">
          <w:rPr>
            <w:rFonts w:ascii="Arial" w:hAnsi="Arial" w:cs="Arial"/>
            <w:iCs/>
            <w:color w:val="0000FF"/>
            <w:sz w:val="20"/>
            <w:szCs w:val="20"/>
            <w:u w:val="single"/>
          </w:rPr>
          <w:t>Перечне</w:t>
        </w:r>
      </w:hyperlink>
      <w:r w:rsidRPr="00BA0B23">
        <w:rPr>
          <w:rFonts w:ascii="Arial" w:hAnsi="Arial" w:cs="Arial"/>
          <w:iCs/>
          <w:sz w:val="20"/>
          <w:szCs w:val="20"/>
        </w:rPr>
        <w:t xml:space="preserve">, то он будет вправе применять единый пониженный тариф страховых взносов в размере 7,6%, предусмотренный </w:t>
      </w:r>
      <w:hyperlink r:id="rId139" w:history="1">
        <w:r w:rsidRPr="00BA0B23">
          <w:rPr>
            <w:rFonts w:ascii="Arial" w:hAnsi="Arial" w:cs="Arial"/>
            <w:iCs/>
            <w:color w:val="0000FF"/>
            <w:sz w:val="20"/>
            <w:szCs w:val="20"/>
            <w:u w:val="single"/>
          </w:rPr>
          <w:t>пунктом 2.5 статьи 427</w:t>
        </w:r>
      </w:hyperlink>
      <w:r w:rsidRPr="00BA0B23">
        <w:rPr>
          <w:rFonts w:ascii="Arial" w:hAnsi="Arial" w:cs="Arial"/>
          <w:iCs/>
          <w:sz w:val="20"/>
          <w:szCs w:val="20"/>
        </w:rPr>
        <w:t xml:space="preserve"> НК РФ, только со следующего года при соблюдении вышеупомянутого условия о доле доходов от осуществления этого основного вида экономической деятельности (не менее 70% в сумме всех доходов) по итогам текущего года и отчетных (расчетного) периодов следующего года. </w:t>
      </w:r>
    </w:p>
    <w:p w:rsidR="00BA0B23" w:rsidRPr="00BA0B23" w:rsidRDefault="00BA0B23" w:rsidP="00BA0B23">
      <w:pPr>
        <w:jc w:val="both"/>
        <w:rPr>
          <w:rFonts w:ascii="Arial" w:hAnsi="Arial" w:cs="Arial"/>
          <w:b/>
          <w:iCs/>
          <w:sz w:val="20"/>
          <w:szCs w:val="20"/>
        </w:rPr>
      </w:pPr>
    </w:p>
    <w:p w:rsidR="00BA0B23" w:rsidRPr="00BA0B23" w:rsidRDefault="00BA0B23" w:rsidP="00BA0B23">
      <w:pPr>
        <w:jc w:val="both"/>
        <w:rPr>
          <w:rFonts w:ascii="Arial" w:hAnsi="Arial" w:cs="Arial"/>
          <w:b/>
          <w:i/>
          <w:sz w:val="20"/>
          <w:szCs w:val="20"/>
        </w:rPr>
      </w:pPr>
      <w:hyperlink r:id="rId140" w:tooltip="Ссылка на КонсультантПлюс" w:history="1">
        <w:r w:rsidRPr="00BA0B23">
          <w:rPr>
            <w:rFonts w:ascii="Arial" w:hAnsi="Arial" w:cs="Arial"/>
            <w:b/>
            <w:i/>
            <w:iCs/>
            <w:color w:val="0000FF"/>
            <w:sz w:val="20"/>
            <w:szCs w:val="20"/>
            <w:u w:val="single"/>
          </w:rPr>
          <w:t>Статья 427 НК</w:t>
        </w:r>
        <w:r w:rsidRPr="00BA0B23">
          <w:rPr>
            <w:rFonts w:ascii="Arial" w:hAnsi="Arial" w:cs="Arial"/>
            <w:b/>
            <w:i/>
            <w:iCs/>
            <w:color w:val="0000FF"/>
            <w:sz w:val="20"/>
            <w:szCs w:val="20"/>
            <w:u w:val="single"/>
          </w:rPr>
          <w:t xml:space="preserve"> </w:t>
        </w:r>
        <w:r w:rsidRPr="00BA0B23">
          <w:rPr>
            <w:rFonts w:ascii="Arial" w:hAnsi="Arial" w:cs="Arial"/>
            <w:b/>
            <w:i/>
            <w:iCs/>
            <w:color w:val="0000FF"/>
            <w:sz w:val="20"/>
            <w:szCs w:val="20"/>
            <w:u w:val="single"/>
          </w:rPr>
          <w:t xml:space="preserve">РФ </w:t>
        </w:r>
      </w:hyperlink>
    </w:p>
    <w:p w:rsidR="00BA0B23" w:rsidRPr="00BA0B23" w:rsidRDefault="00BA0B23" w:rsidP="00BA0B23">
      <w:pPr>
        <w:jc w:val="both"/>
        <w:rPr>
          <w:rFonts w:ascii="Arial" w:hAnsi="Arial" w:cs="Arial"/>
          <w:iCs/>
          <w:sz w:val="20"/>
          <w:szCs w:val="20"/>
        </w:rPr>
      </w:pPr>
      <w:r w:rsidRPr="00BA0B23">
        <w:rPr>
          <w:rFonts w:ascii="Arial" w:hAnsi="Arial" w:cs="Arial"/>
          <w:iCs/>
          <w:sz w:val="20"/>
          <w:szCs w:val="20"/>
        </w:rPr>
        <w:t xml:space="preserve">2.5. Для плательщиков, указанных в </w:t>
      </w:r>
      <w:hyperlink r:id="rId141" w:history="1">
        <w:r w:rsidRPr="00BA0B23">
          <w:rPr>
            <w:rFonts w:ascii="Arial" w:hAnsi="Arial" w:cs="Arial"/>
            <w:iCs/>
            <w:color w:val="0000FF"/>
            <w:sz w:val="20"/>
            <w:szCs w:val="20"/>
            <w:u w:val="single"/>
          </w:rPr>
          <w:t>пункте 13.2</w:t>
        </w:r>
      </w:hyperlink>
      <w:r w:rsidRPr="00BA0B23">
        <w:rPr>
          <w:rFonts w:ascii="Arial" w:hAnsi="Arial" w:cs="Arial"/>
          <w:iCs/>
          <w:sz w:val="20"/>
          <w:szCs w:val="20"/>
        </w:rPr>
        <w:t xml:space="preserve"> настоящей статьи, начиная с 2025 года применяется единый пониженный тариф страховых взносов в размере 7,6 процента в отношении части выплат в пользу физического лица, определяемой по итогам каждого календарного месяца как превышение над величиной полуторакратного минимального размера оплаты труда, установленного федеральным законом на начало расчетного периода.</w:t>
      </w:r>
    </w:p>
    <w:p w:rsidR="00BA0B23" w:rsidRPr="00BA0B23" w:rsidRDefault="00BA0B23" w:rsidP="00BA0B23">
      <w:pPr>
        <w:jc w:val="both"/>
        <w:rPr>
          <w:rFonts w:ascii="Arial" w:hAnsi="Arial" w:cs="Arial"/>
          <w:iCs/>
          <w:sz w:val="20"/>
          <w:szCs w:val="20"/>
        </w:rPr>
      </w:pPr>
      <w:r w:rsidRPr="00BA0B23">
        <w:rPr>
          <w:rFonts w:ascii="Arial" w:hAnsi="Arial" w:cs="Arial"/>
          <w:iCs/>
          <w:sz w:val="20"/>
          <w:szCs w:val="20"/>
        </w:rPr>
        <w:t>&lt;…&gt;</w:t>
      </w:r>
    </w:p>
    <w:p w:rsidR="00BA0B23" w:rsidRPr="00BA0B23" w:rsidRDefault="00BA0B23" w:rsidP="00BA0B23">
      <w:pPr>
        <w:jc w:val="both"/>
        <w:rPr>
          <w:rFonts w:ascii="Arial" w:hAnsi="Arial" w:cs="Arial"/>
          <w:iCs/>
          <w:sz w:val="20"/>
          <w:szCs w:val="20"/>
        </w:rPr>
      </w:pPr>
      <w:r w:rsidRPr="00BA0B23">
        <w:rPr>
          <w:rFonts w:ascii="Arial" w:hAnsi="Arial" w:cs="Arial"/>
          <w:iCs/>
          <w:sz w:val="20"/>
          <w:szCs w:val="20"/>
        </w:rPr>
        <w:t xml:space="preserve">3. Пониженные тарифы страховых взносов, установленные </w:t>
      </w:r>
      <w:hyperlink r:id="rId142" w:history="1">
        <w:r w:rsidRPr="00BA0B23">
          <w:rPr>
            <w:rFonts w:ascii="Arial" w:hAnsi="Arial" w:cs="Arial"/>
            <w:iCs/>
            <w:color w:val="0000FF"/>
            <w:sz w:val="20"/>
            <w:szCs w:val="20"/>
            <w:u w:val="single"/>
          </w:rPr>
          <w:t>пунктами 2</w:t>
        </w:r>
      </w:hyperlink>
      <w:r w:rsidRPr="00BA0B23">
        <w:rPr>
          <w:rFonts w:ascii="Arial" w:hAnsi="Arial" w:cs="Arial"/>
          <w:iCs/>
          <w:sz w:val="20"/>
          <w:szCs w:val="20"/>
        </w:rPr>
        <w:t xml:space="preserve">, </w:t>
      </w:r>
      <w:hyperlink r:id="rId143" w:history="1">
        <w:r w:rsidRPr="00BA0B23">
          <w:rPr>
            <w:rFonts w:ascii="Arial" w:hAnsi="Arial" w:cs="Arial"/>
            <w:iCs/>
            <w:color w:val="0000FF"/>
            <w:sz w:val="20"/>
            <w:szCs w:val="20"/>
            <w:u w:val="single"/>
          </w:rPr>
          <w:t>2.2</w:t>
        </w:r>
      </w:hyperlink>
      <w:r w:rsidRPr="00BA0B23">
        <w:rPr>
          <w:rFonts w:ascii="Arial" w:hAnsi="Arial" w:cs="Arial"/>
          <w:iCs/>
          <w:sz w:val="20"/>
          <w:szCs w:val="20"/>
        </w:rPr>
        <w:t xml:space="preserve">, </w:t>
      </w:r>
      <w:hyperlink r:id="rId144" w:history="1">
        <w:r w:rsidRPr="00BA0B23">
          <w:rPr>
            <w:rFonts w:ascii="Arial" w:hAnsi="Arial" w:cs="Arial"/>
            <w:iCs/>
            <w:color w:val="0000FF"/>
            <w:sz w:val="20"/>
            <w:szCs w:val="20"/>
            <w:u w:val="single"/>
          </w:rPr>
          <w:t>2.2-1</w:t>
        </w:r>
      </w:hyperlink>
      <w:r w:rsidRPr="00BA0B23">
        <w:rPr>
          <w:rFonts w:ascii="Arial" w:hAnsi="Arial" w:cs="Arial"/>
          <w:iCs/>
          <w:sz w:val="20"/>
          <w:szCs w:val="20"/>
        </w:rPr>
        <w:t xml:space="preserve">, </w:t>
      </w:r>
      <w:hyperlink r:id="rId145" w:history="1">
        <w:r w:rsidRPr="00BA0B23">
          <w:rPr>
            <w:rFonts w:ascii="Arial" w:hAnsi="Arial" w:cs="Arial"/>
            <w:iCs/>
            <w:color w:val="0000FF"/>
            <w:sz w:val="20"/>
            <w:szCs w:val="20"/>
            <w:u w:val="single"/>
          </w:rPr>
          <w:t>2.4</w:t>
        </w:r>
      </w:hyperlink>
      <w:r w:rsidRPr="00BA0B23">
        <w:rPr>
          <w:rFonts w:ascii="Arial" w:hAnsi="Arial" w:cs="Arial"/>
          <w:iCs/>
          <w:sz w:val="20"/>
          <w:szCs w:val="20"/>
        </w:rPr>
        <w:t xml:space="preserve">, </w:t>
      </w:r>
      <w:hyperlink r:id="rId146" w:history="1">
        <w:r w:rsidRPr="00BA0B23">
          <w:rPr>
            <w:rFonts w:ascii="Arial" w:hAnsi="Arial" w:cs="Arial"/>
            <w:iCs/>
            <w:color w:val="0000FF"/>
            <w:sz w:val="20"/>
            <w:szCs w:val="20"/>
            <w:u w:val="single"/>
          </w:rPr>
          <w:t>2.5</w:t>
        </w:r>
      </w:hyperlink>
      <w:r w:rsidRPr="00BA0B23">
        <w:rPr>
          <w:rFonts w:ascii="Arial" w:hAnsi="Arial" w:cs="Arial"/>
          <w:iCs/>
          <w:sz w:val="20"/>
          <w:szCs w:val="20"/>
        </w:rPr>
        <w:t xml:space="preserve">, </w:t>
      </w:r>
      <w:hyperlink r:id="rId147" w:history="1">
        <w:r w:rsidRPr="00BA0B23">
          <w:rPr>
            <w:rFonts w:ascii="Arial" w:hAnsi="Arial" w:cs="Arial"/>
            <w:iCs/>
            <w:color w:val="0000FF"/>
            <w:sz w:val="20"/>
            <w:szCs w:val="20"/>
            <w:u w:val="single"/>
          </w:rPr>
          <w:t>2.6</w:t>
        </w:r>
      </w:hyperlink>
      <w:r w:rsidRPr="00BA0B23">
        <w:rPr>
          <w:rFonts w:ascii="Arial" w:hAnsi="Arial" w:cs="Arial"/>
          <w:iCs/>
          <w:sz w:val="20"/>
          <w:szCs w:val="20"/>
        </w:rPr>
        <w:t xml:space="preserve"> настоящей статьи, применяются плательщиками, указанными в </w:t>
      </w:r>
      <w:hyperlink r:id="rId148" w:history="1">
        <w:r w:rsidRPr="00BA0B23">
          <w:rPr>
            <w:rFonts w:ascii="Arial" w:hAnsi="Arial" w:cs="Arial"/>
            <w:iCs/>
            <w:color w:val="0000FF"/>
            <w:sz w:val="20"/>
            <w:szCs w:val="20"/>
            <w:u w:val="single"/>
          </w:rPr>
          <w:t>пункте 1</w:t>
        </w:r>
      </w:hyperlink>
      <w:r w:rsidRPr="00BA0B23">
        <w:rPr>
          <w:rFonts w:ascii="Arial" w:hAnsi="Arial" w:cs="Arial"/>
          <w:iCs/>
          <w:sz w:val="20"/>
          <w:szCs w:val="20"/>
        </w:rPr>
        <w:t xml:space="preserve"> настоящей статьи, при выполнении условий, предусмотренных </w:t>
      </w:r>
      <w:hyperlink r:id="rId149" w:history="1">
        <w:r w:rsidRPr="00BA0B23">
          <w:rPr>
            <w:rFonts w:ascii="Arial" w:hAnsi="Arial" w:cs="Arial"/>
            <w:iCs/>
            <w:color w:val="0000FF"/>
            <w:sz w:val="20"/>
            <w:szCs w:val="20"/>
            <w:u w:val="single"/>
          </w:rPr>
          <w:t>пунктами 4</w:t>
        </w:r>
      </w:hyperlink>
      <w:r w:rsidRPr="00BA0B23">
        <w:rPr>
          <w:rFonts w:ascii="Arial" w:hAnsi="Arial" w:cs="Arial"/>
          <w:iCs/>
          <w:sz w:val="20"/>
          <w:szCs w:val="20"/>
        </w:rPr>
        <w:t xml:space="preserve"> - </w:t>
      </w:r>
      <w:hyperlink r:id="rId150" w:history="1">
        <w:r w:rsidRPr="00BA0B23">
          <w:rPr>
            <w:rFonts w:ascii="Arial" w:hAnsi="Arial" w:cs="Arial"/>
            <w:iCs/>
            <w:color w:val="0000FF"/>
            <w:sz w:val="20"/>
            <w:szCs w:val="20"/>
            <w:u w:val="single"/>
          </w:rPr>
          <w:t>18</w:t>
        </w:r>
      </w:hyperlink>
      <w:r w:rsidRPr="00BA0B23">
        <w:rPr>
          <w:rFonts w:ascii="Arial" w:hAnsi="Arial" w:cs="Arial"/>
          <w:iCs/>
          <w:sz w:val="20"/>
          <w:szCs w:val="20"/>
        </w:rPr>
        <w:t xml:space="preserve"> настоящей статьи.</w:t>
      </w:r>
    </w:p>
    <w:p w:rsidR="00BA0B23" w:rsidRPr="00BA0B23" w:rsidRDefault="00BA0B23" w:rsidP="00BA0B23">
      <w:pPr>
        <w:jc w:val="both"/>
        <w:rPr>
          <w:rFonts w:ascii="Arial" w:hAnsi="Arial" w:cs="Arial"/>
          <w:iCs/>
          <w:sz w:val="20"/>
          <w:szCs w:val="20"/>
        </w:rPr>
      </w:pPr>
      <w:r w:rsidRPr="00BA0B23">
        <w:rPr>
          <w:rFonts w:ascii="Arial" w:hAnsi="Arial" w:cs="Arial"/>
          <w:iCs/>
          <w:sz w:val="20"/>
          <w:szCs w:val="20"/>
        </w:rPr>
        <w:t>&lt;..&gt;</w:t>
      </w:r>
    </w:p>
    <w:p w:rsidR="00BA0B23" w:rsidRPr="00BA0B23" w:rsidRDefault="00BA0B23" w:rsidP="00BA0B23">
      <w:pPr>
        <w:jc w:val="both"/>
        <w:rPr>
          <w:rFonts w:ascii="Arial" w:hAnsi="Arial" w:cs="Arial"/>
          <w:iCs/>
          <w:sz w:val="20"/>
          <w:szCs w:val="20"/>
        </w:rPr>
      </w:pPr>
      <w:r w:rsidRPr="00BA0B23">
        <w:rPr>
          <w:rFonts w:ascii="Arial" w:hAnsi="Arial" w:cs="Arial"/>
          <w:iCs/>
          <w:sz w:val="20"/>
          <w:szCs w:val="20"/>
        </w:rPr>
        <w:t xml:space="preserve">13.2. Для плательщиков, указанных в </w:t>
      </w:r>
      <w:hyperlink r:id="rId151" w:history="1">
        <w:r w:rsidRPr="00BA0B23">
          <w:rPr>
            <w:rFonts w:ascii="Arial" w:hAnsi="Arial" w:cs="Arial"/>
            <w:iCs/>
            <w:color w:val="0000FF"/>
            <w:sz w:val="20"/>
            <w:szCs w:val="20"/>
            <w:u w:val="single"/>
          </w:rPr>
          <w:t>подпункте 17 пункта 1</w:t>
        </w:r>
      </w:hyperlink>
      <w:r w:rsidRPr="00BA0B23">
        <w:rPr>
          <w:rFonts w:ascii="Arial" w:hAnsi="Arial" w:cs="Arial"/>
          <w:iCs/>
          <w:sz w:val="20"/>
          <w:szCs w:val="20"/>
        </w:rPr>
        <w:t xml:space="preserve"> настоящей статьи, основным видом экономической деятельности которых является один из видов экономической деятельности </w:t>
      </w:r>
      <w:hyperlink r:id="rId152" w:history="1">
        <w:r w:rsidRPr="00BA0B23">
          <w:rPr>
            <w:rFonts w:ascii="Arial" w:hAnsi="Arial" w:cs="Arial"/>
            <w:iCs/>
            <w:color w:val="0000FF"/>
            <w:sz w:val="20"/>
            <w:szCs w:val="20"/>
            <w:u w:val="single"/>
          </w:rPr>
          <w:t>раздела</w:t>
        </w:r>
      </w:hyperlink>
      <w:r w:rsidRPr="00BA0B23">
        <w:rPr>
          <w:rFonts w:ascii="Arial" w:hAnsi="Arial" w:cs="Arial"/>
          <w:iCs/>
          <w:sz w:val="20"/>
          <w:szCs w:val="20"/>
        </w:rPr>
        <w:t xml:space="preserve"> "Обрабатывающие производства" Общероссийского классификатора видов экономической деятельности, за исключением производства напитков, производства табачных изделий, производства кокса и нефтепродуктов, металлургического производства, по </w:t>
      </w:r>
      <w:hyperlink r:id="rId153" w:history="1">
        <w:r w:rsidRPr="00BA0B23">
          <w:rPr>
            <w:rFonts w:ascii="Arial" w:hAnsi="Arial" w:cs="Arial"/>
            <w:iCs/>
            <w:color w:val="0000FF"/>
            <w:sz w:val="20"/>
            <w:szCs w:val="20"/>
            <w:u w:val="single"/>
          </w:rPr>
          <w:t>перечню</w:t>
        </w:r>
      </w:hyperlink>
      <w:r w:rsidRPr="00BA0B23">
        <w:rPr>
          <w:rFonts w:ascii="Arial" w:hAnsi="Arial" w:cs="Arial"/>
          <w:iCs/>
          <w:sz w:val="20"/>
          <w:szCs w:val="20"/>
        </w:rPr>
        <w:t xml:space="preserve">, утверждаемому Правительством Российской Федерации, условиями применения единого пониженного тарифа страховых взносов, предусмотренного </w:t>
      </w:r>
      <w:hyperlink r:id="rId154" w:history="1">
        <w:r w:rsidRPr="00BA0B23">
          <w:rPr>
            <w:rFonts w:ascii="Arial" w:hAnsi="Arial" w:cs="Arial"/>
            <w:iCs/>
            <w:color w:val="0000FF"/>
            <w:sz w:val="20"/>
            <w:szCs w:val="20"/>
            <w:u w:val="single"/>
          </w:rPr>
          <w:t>пунктом 2.5</w:t>
        </w:r>
      </w:hyperlink>
      <w:r w:rsidRPr="00BA0B23">
        <w:rPr>
          <w:rFonts w:ascii="Arial" w:hAnsi="Arial" w:cs="Arial"/>
          <w:iCs/>
          <w:sz w:val="20"/>
          <w:szCs w:val="20"/>
        </w:rPr>
        <w:t xml:space="preserve"> настоящей статьи, являются:</w:t>
      </w:r>
    </w:p>
    <w:p w:rsidR="00BA0B23" w:rsidRPr="00BA0B23" w:rsidRDefault="00BA0B23" w:rsidP="00BA0B23">
      <w:pPr>
        <w:jc w:val="both"/>
        <w:rPr>
          <w:rFonts w:ascii="Arial" w:hAnsi="Arial" w:cs="Arial"/>
          <w:iCs/>
          <w:sz w:val="20"/>
          <w:szCs w:val="20"/>
        </w:rPr>
      </w:pPr>
      <w:r w:rsidRPr="00BA0B23">
        <w:rPr>
          <w:rFonts w:ascii="Arial" w:hAnsi="Arial" w:cs="Arial"/>
          <w:iCs/>
          <w:sz w:val="20"/>
          <w:szCs w:val="20"/>
        </w:rPr>
        <w:t xml:space="preserve">соответствующий вид экономической деятельности указан в качестве основного вида экономической деятельности в едином государственном реестре юридических лиц либо едином государственном реестре индивидуальных предпринимателей; </w:t>
      </w:r>
    </w:p>
    <w:p w:rsidR="00BA0B23" w:rsidRPr="00BA0B23" w:rsidRDefault="00BA0B23" w:rsidP="00BA0B23">
      <w:pPr>
        <w:jc w:val="both"/>
        <w:rPr>
          <w:rFonts w:ascii="Arial" w:hAnsi="Arial" w:cs="Arial"/>
          <w:iCs/>
          <w:sz w:val="20"/>
          <w:szCs w:val="20"/>
        </w:rPr>
      </w:pPr>
      <w:r w:rsidRPr="00BA0B23">
        <w:rPr>
          <w:rFonts w:ascii="Arial" w:hAnsi="Arial" w:cs="Arial"/>
          <w:iCs/>
          <w:sz w:val="20"/>
          <w:szCs w:val="20"/>
        </w:rPr>
        <w:t xml:space="preserve">по итогам календарного года, предшествующего году перехода плательщика на уплату страховых взносов по единому пониженному тарифу страховых взносов, предусмотренному </w:t>
      </w:r>
      <w:hyperlink r:id="rId155" w:history="1">
        <w:r w:rsidRPr="00BA0B23">
          <w:rPr>
            <w:rFonts w:ascii="Arial" w:hAnsi="Arial" w:cs="Arial"/>
            <w:iCs/>
            <w:color w:val="0000FF"/>
            <w:sz w:val="20"/>
            <w:szCs w:val="20"/>
            <w:u w:val="single"/>
          </w:rPr>
          <w:t>пунктом 2.5</w:t>
        </w:r>
      </w:hyperlink>
      <w:r w:rsidRPr="00BA0B23">
        <w:rPr>
          <w:rFonts w:ascii="Arial" w:hAnsi="Arial" w:cs="Arial"/>
          <w:iCs/>
          <w:sz w:val="20"/>
          <w:szCs w:val="20"/>
        </w:rPr>
        <w:t xml:space="preserve"> настоящей статьи, а также по итогам отчетного (расчетного) периода в сумме всех доходов, определяемых в порядке, установленном </w:t>
      </w:r>
      <w:hyperlink r:id="rId156" w:history="1">
        <w:r w:rsidRPr="00BA0B23">
          <w:rPr>
            <w:rFonts w:ascii="Arial" w:hAnsi="Arial" w:cs="Arial"/>
            <w:iCs/>
            <w:color w:val="0000FF"/>
            <w:sz w:val="20"/>
            <w:szCs w:val="20"/>
            <w:u w:val="single"/>
          </w:rPr>
          <w:t>главой 23</w:t>
        </w:r>
      </w:hyperlink>
      <w:r w:rsidRPr="00BA0B23">
        <w:rPr>
          <w:rFonts w:ascii="Arial" w:hAnsi="Arial" w:cs="Arial"/>
          <w:iCs/>
          <w:sz w:val="20"/>
          <w:szCs w:val="20"/>
        </w:rPr>
        <w:t xml:space="preserve">, </w:t>
      </w:r>
      <w:hyperlink r:id="rId157" w:history="1">
        <w:r w:rsidRPr="00BA0B23">
          <w:rPr>
            <w:rFonts w:ascii="Arial" w:hAnsi="Arial" w:cs="Arial"/>
            <w:iCs/>
            <w:color w:val="0000FF"/>
            <w:sz w:val="20"/>
            <w:szCs w:val="20"/>
            <w:u w:val="single"/>
          </w:rPr>
          <w:t>25</w:t>
        </w:r>
      </w:hyperlink>
      <w:r w:rsidRPr="00BA0B23">
        <w:rPr>
          <w:rFonts w:ascii="Arial" w:hAnsi="Arial" w:cs="Arial"/>
          <w:iCs/>
          <w:sz w:val="20"/>
          <w:szCs w:val="20"/>
        </w:rPr>
        <w:t xml:space="preserve"> или </w:t>
      </w:r>
      <w:hyperlink r:id="rId158" w:history="1">
        <w:r w:rsidRPr="00BA0B23">
          <w:rPr>
            <w:rFonts w:ascii="Arial" w:hAnsi="Arial" w:cs="Arial"/>
            <w:iCs/>
            <w:color w:val="0000FF"/>
            <w:sz w:val="20"/>
            <w:szCs w:val="20"/>
            <w:u w:val="single"/>
          </w:rPr>
          <w:t>26.2</w:t>
        </w:r>
      </w:hyperlink>
      <w:r w:rsidRPr="00BA0B23">
        <w:rPr>
          <w:rFonts w:ascii="Arial" w:hAnsi="Arial" w:cs="Arial"/>
          <w:iCs/>
          <w:sz w:val="20"/>
          <w:szCs w:val="20"/>
        </w:rPr>
        <w:t xml:space="preserve"> настоящего Кодекса, не менее 70 процентов составляют доходы от осуществления основного вида экономической деятельности. </w:t>
      </w:r>
    </w:p>
    <w:p w:rsidR="00BA0B23" w:rsidRPr="00BA0B23" w:rsidRDefault="00BA0B23" w:rsidP="00BA0B23">
      <w:pPr>
        <w:jc w:val="both"/>
        <w:rPr>
          <w:rFonts w:ascii="Arial" w:hAnsi="Arial" w:cs="Arial"/>
          <w:iCs/>
          <w:sz w:val="20"/>
          <w:szCs w:val="20"/>
        </w:rPr>
      </w:pPr>
      <w:r w:rsidRPr="00BA0B23">
        <w:rPr>
          <w:rFonts w:ascii="Arial" w:hAnsi="Arial" w:cs="Arial"/>
          <w:iCs/>
          <w:sz w:val="20"/>
          <w:szCs w:val="20"/>
        </w:rPr>
        <w:t xml:space="preserve">В случае несоответствия плательщика условиям, установленным настоящим пунктом, такой плательщик лишается права на применение единого пониженного тарифа страховых взносов, предусмотренного </w:t>
      </w:r>
      <w:hyperlink r:id="rId159" w:history="1">
        <w:r w:rsidRPr="00BA0B23">
          <w:rPr>
            <w:rFonts w:ascii="Arial" w:hAnsi="Arial" w:cs="Arial"/>
            <w:iCs/>
            <w:color w:val="0000FF"/>
            <w:sz w:val="20"/>
            <w:szCs w:val="20"/>
            <w:u w:val="single"/>
          </w:rPr>
          <w:t>пунктом 2.5</w:t>
        </w:r>
      </w:hyperlink>
      <w:r w:rsidRPr="00BA0B23">
        <w:rPr>
          <w:rFonts w:ascii="Arial" w:hAnsi="Arial" w:cs="Arial"/>
          <w:iCs/>
          <w:sz w:val="20"/>
          <w:szCs w:val="20"/>
        </w:rPr>
        <w:t xml:space="preserve"> настоящей статьи, с начала расчетного периода, в котором допущено несоответствие установленным условиям. </w:t>
      </w:r>
    </w:p>
    <w:p w:rsidR="00BA0B23" w:rsidRPr="00BA0B23" w:rsidRDefault="00BA0B23" w:rsidP="00BA0B23">
      <w:pPr>
        <w:jc w:val="both"/>
        <w:rPr>
          <w:rFonts w:ascii="Arial" w:hAnsi="Arial" w:cs="Arial"/>
          <w:b/>
          <w:i/>
          <w:sz w:val="20"/>
          <w:szCs w:val="20"/>
        </w:rPr>
      </w:pPr>
    </w:p>
    <w:p w:rsidR="00BA0B23" w:rsidRPr="00BA0B23" w:rsidRDefault="00BA0B23" w:rsidP="00BA0B23">
      <w:pPr>
        <w:jc w:val="both"/>
        <w:rPr>
          <w:rFonts w:ascii="Arial" w:hAnsi="Arial" w:cs="Arial"/>
          <w:b/>
          <w:i/>
          <w:sz w:val="20"/>
          <w:szCs w:val="20"/>
        </w:rPr>
      </w:pPr>
      <w:hyperlink r:id="rId160" w:tooltip="Ссылка на КонсультантПлюс" w:history="1">
        <w:r w:rsidRPr="00BA0B23">
          <w:rPr>
            <w:rFonts w:ascii="Arial" w:hAnsi="Arial" w:cs="Arial"/>
            <w:b/>
            <w:i/>
            <w:iCs/>
            <w:color w:val="0000FF"/>
            <w:sz w:val="20"/>
            <w:szCs w:val="20"/>
            <w:u w:val="single"/>
          </w:rPr>
          <w:t xml:space="preserve">Распоряжение Правительства РФ от 11.12.2024 N 3689-р «Об утверждении Перечня видов экономической деятельности раздела "Обрабатывающие производства" Общероссийского классификатора видов экономической деятельности </w:t>
        </w:r>
        <w:r w:rsidRPr="00BA0B23">
          <w:rPr>
            <w:rFonts w:ascii="Arial" w:hAnsi="Arial" w:cs="Arial"/>
            <w:b/>
            <w:i/>
            <w:iCs/>
            <w:color w:val="0000FF"/>
            <w:sz w:val="20"/>
            <w:szCs w:val="20"/>
            <w:u w:val="single"/>
          </w:rPr>
          <w:t>д</w:t>
        </w:r>
        <w:r w:rsidRPr="00BA0B23">
          <w:rPr>
            <w:rFonts w:ascii="Arial" w:hAnsi="Arial" w:cs="Arial"/>
            <w:b/>
            <w:i/>
            <w:iCs/>
            <w:color w:val="0000FF"/>
            <w:sz w:val="20"/>
            <w:szCs w:val="20"/>
            <w:u w:val="single"/>
          </w:rPr>
          <w:t xml:space="preserve">ля целей применения единого пониженного тарифа страховых взносов» </w:t>
        </w:r>
      </w:hyperlink>
    </w:p>
    <w:p w:rsidR="00BA0B23" w:rsidRPr="00BA0B23" w:rsidRDefault="00BA0B23" w:rsidP="00BA0B23">
      <w:pPr>
        <w:jc w:val="both"/>
        <w:rPr>
          <w:rFonts w:ascii="Arial" w:hAnsi="Arial" w:cs="Arial"/>
          <w:iCs/>
          <w:sz w:val="20"/>
          <w:szCs w:val="20"/>
        </w:rPr>
      </w:pPr>
      <w:r w:rsidRPr="00BA0B23">
        <w:rPr>
          <w:rFonts w:ascii="Arial" w:hAnsi="Arial" w:cs="Arial"/>
          <w:iCs/>
          <w:sz w:val="20"/>
          <w:szCs w:val="20"/>
        </w:rPr>
        <w:t xml:space="preserve">1. В соответствии с </w:t>
      </w:r>
      <w:hyperlink r:id="rId161" w:history="1">
        <w:r w:rsidRPr="00BA0B23">
          <w:rPr>
            <w:rFonts w:ascii="Arial" w:hAnsi="Arial" w:cs="Arial"/>
            <w:iCs/>
            <w:color w:val="0000FF"/>
            <w:sz w:val="20"/>
            <w:szCs w:val="20"/>
            <w:u w:val="single"/>
          </w:rPr>
          <w:t>пунктом 13.2 статьи 427</w:t>
        </w:r>
      </w:hyperlink>
      <w:r w:rsidRPr="00BA0B23">
        <w:rPr>
          <w:rFonts w:ascii="Arial" w:hAnsi="Arial" w:cs="Arial"/>
          <w:iCs/>
          <w:sz w:val="20"/>
          <w:szCs w:val="20"/>
        </w:rPr>
        <w:t xml:space="preserve"> Налогового кодекса Российской Федерации утвердить прилагаемый </w:t>
      </w:r>
      <w:hyperlink w:anchor="p16" w:history="1">
        <w:r w:rsidRPr="00BA0B23">
          <w:rPr>
            <w:rFonts w:ascii="Arial" w:hAnsi="Arial" w:cs="Arial"/>
            <w:iCs/>
            <w:color w:val="0000FF"/>
            <w:sz w:val="20"/>
            <w:szCs w:val="20"/>
            <w:u w:val="single"/>
          </w:rPr>
          <w:t>перечень</w:t>
        </w:r>
      </w:hyperlink>
      <w:r w:rsidRPr="00BA0B23">
        <w:rPr>
          <w:rFonts w:ascii="Arial" w:hAnsi="Arial" w:cs="Arial"/>
          <w:iCs/>
          <w:sz w:val="20"/>
          <w:szCs w:val="20"/>
        </w:rPr>
        <w:t xml:space="preserve"> видов экономической деятельности раздела "Обрабатывающие производства" Общероссийского </w:t>
      </w:r>
      <w:hyperlink r:id="rId162" w:history="1">
        <w:r w:rsidRPr="00BA0B23">
          <w:rPr>
            <w:rFonts w:ascii="Arial" w:hAnsi="Arial" w:cs="Arial"/>
            <w:iCs/>
            <w:color w:val="0000FF"/>
            <w:sz w:val="20"/>
            <w:szCs w:val="20"/>
            <w:u w:val="single"/>
          </w:rPr>
          <w:t>классификатора</w:t>
        </w:r>
      </w:hyperlink>
      <w:r w:rsidRPr="00BA0B23">
        <w:rPr>
          <w:rFonts w:ascii="Arial" w:hAnsi="Arial" w:cs="Arial"/>
          <w:iCs/>
          <w:sz w:val="20"/>
          <w:szCs w:val="20"/>
        </w:rPr>
        <w:t xml:space="preserve"> видов экономической деятельности для целей применения единого пониженного тарифа страховых взносов.</w:t>
      </w:r>
    </w:p>
    <w:p w:rsidR="00BA0B23" w:rsidRPr="00BA0B23" w:rsidRDefault="00BA0B23" w:rsidP="00BA0B23">
      <w:pPr>
        <w:jc w:val="both"/>
        <w:rPr>
          <w:rFonts w:ascii="Arial" w:hAnsi="Arial" w:cs="Arial"/>
          <w:iCs/>
          <w:sz w:val="20"/>
          <w:szCs w:val="20"/>
        </w:rPr>
      </w:pPr>
      <w:r w:rsidRPr="00BA0B23">
        <w:rPr>
          <w:rFonts w:ascii="Arial" w:hAnsi="Arial" w:cs="Arial"/>
          <w:iCs/>
          <w:sz w:val="20"/>
          <w:szCs w:val="20"/>
        </w:rPr>
        <w:t xml:space="preserve">2. Настоящее распоряжение вступает в силу с 1 января 2025 г. </w:t>
      </w:r>
    </w:p>
    <w:p w:rsidR="00BA0B23" w:rsidRPr="00BA0B23" w:rsidRDefault="00BA0B23" w:rsidP="00BA0B23">
      <w:pPr>
        <w:jc w:val="right"/>
        <w:rPr>
          <w:rFonts w:ascii="Arial" w:hAnsi="Arial" w:cs="Arial"/>
          <w:iCs/>
          <w:sz w:val="20"/>
          <w:szCs w:val="20"/>
        </w:rPr>
      </w:pPr>
      <w:r w:rsidRPr="00BA0B23">
        <w:rPr>
          <w:rFonts w:ascii="Arial" w:hAnsi="Arial" w:cs="Arial"/>
          <w:iCs/>
          <w:sz w:val="20"/>
          <w:szCs w:val="20"/>
        </w:rPr>
        <w:t xml:space="preserve">Председатель Правительства </w:t>
      </w:r>
    </w:p>
    <w:p w:rsidR="00BA0B23" w:rsidRPr="00BA0B23" w:rsidRDefault="00BA0B23" w:rsidP="00BA0B23">
      <w:pPr>
        <w:jc w:val="right"/>
        <w:rPr>
          <w:rFonts w:ascii="Arial" w:hAnsi="Arial" w:cs="Arial"/>
          <w:iCs/>
          <w:sz w:val="20"/>
          <w:szCs w:val="20"/>
        </w:rPr>
      </w:pPr>
      <w:r w:rsidRPr="00BA0B23">
        <w:rPr>
          <w:rFonts w:ascii="Arial" w:hAnsi="Arial" w:cs="Arial"/>
          <w:iCs/>
          <w:sz w:val="20"/>
          <w:szCs w:val="20"/>
        </w:rPr>
        <w:t xml:space="preserve">Российской Федерации </w:t>
      </w:r>
    </w:p>
    <w:p w:rsidR="00BA0B23" w:rsidRPr="00BA0B23" w:rsidRDefault="00BA0B23" w:rsidP="00BA0B23">
      <w:pPr>
        <w:jc w:val="right"/>
        <w:rPr>
          <w:rFonts w:ascii="Arial" w:hAnsi="Arial" w:cs="Arial"/>
          <w:iCs/>
          <w:sz w:val="20"/>
          <w:szCs w:val="20"/>
        </w:rPr>
      </w:pPr>
      <w:r w:rsidRPr="00BA0B23">
        <w:rPr>
          <w:rFonts w:ascii="Arial" w:hAnsi="Arial" w:cs="Arial"/>
          <w:iCs/>
          <w:sz w:val="20"/>
          <w:szCs w:val="20"/>
        </w:rPr>
        <w:t xml:space="preserve">М.МИШУСТИН </w:t>
      </w:r>
    </w:p>
    <w:p w:rsidR="00BA0B23" w:rsidRPr="00BA0B23" w:rsidRDefault="00BA0B23" w:rsidP="00BA0B23">
      <w:pPr>
        <w:jc w:val="right"/>
        <w:rPr>
          <w:rFonts w:ascii="Arial" w:hAnsi="Arial" w:cs="Arial"/>
          <w:iCs/>
          <w:sz w:val="20"/>
          <w:szCs w:val="20"/>
        </w:rPr>
      </w:pPr>
    </w:p>
    <w:p w:rsidR="00BA0B23" w:rsidRPr="00BA0B23" w:rsidRDefault="00BA0B23" w:rsidP="00BA0B23">
      <w:pPr>
        <w:jc w:val="right"/>
        <w:rPr>
          <w:rFonts w:ascii="Arial" w:hAnsi="Arial" w:cs="Arial"/>
          <w:iCs/>
          <w:sz w:val="20"/>
          <w:szCs w:val="20"/>
        </w:rPr>
      </w:pPr>
      <w:r w:rsidRPr="00BA0B23">
        <w:rPr>
          <w:rFonts w:ascii="Arial" w:hAnsi="Arial" w:cs="Arial"/>
          <w:iCs/>
          <w:sz w:val="20"/>
          <w:szCs w:val="20"/>
        </w:rPr>
        <w:t xml:space="preserve">Утвержден </w:t>
      </w:r>
    </w:p>
    <w:p w:rsidR="00BA0B23" w:rsidRPr="00BA0B23" w:rsidRDefault="00BA0B23" w:rsidP="00BA0B23">
      <w:pPr>
        <w:jc w:val="right"/>
        <w:rPr>
          <w:rFonts w:ascii="Arial" w:hAnsi="Arial" w:cs="Arial"/>
          <w:iCs/>
          <w:sz w:val="20"/>
          <w:szCs w:val="20"/>
        </w:rPr>
      </w:pPr>
      <w:r w:rsidRPr="00BA0B23">
        <w:rPr>
          <w:rFonts w:ascii="Arial" w:hAnsi="Arial" w:cs="Arial"/>
          <w:iCs/>
          <w:sz w:val="20"/>
          <w:szCs w:val="20"/>
        </w:rPr>
        <w:t xml:space="preserve">распоряжением Правительства </w:t>
      </w:r>
    </w:p>
    <w:p w:rsidR="00BA0B23" w:rsidRPr="00BA0B23" w:rsidRDefault="00BA0B23" w:rsidP="00BA0B23">
      <w:pPr>
        <w:jc w:val="right"/>
        <w:rPr>
          <w:rFonts w:ascii="Arial" w:hAnsi="Arial" w:cs="Arial"/>
          <w:iCs/>
          <w:sz w:val="20"/>
          <w:szCs w:val="20"/>
        </w:rPr>
      </w:pPr>
      <w:r w:rsidRPr="00BA0B23">
        <w:rPr>
          <w:rFonts w:ascii="Arial" w:hAnsi="Arial" w:cs="Arial"/>
          <w:iCs/>
          <w:sz w:val="20"/>
          <w:szCs w:val="20"/>
        </w:rPr>
        <w:t xml:space="preserve">Российской Федерации </w:t>
      </w:r>
    </w:p>
    <w:p w:rsidR="00BA0B23" w:rsidRPr="00BA0B23" w:rsidRDefault="00BA0B23" w:rsidP="00BA0B23">
      <w:pPr>
        <w:jc w:val="right"/>
        <w:rPr>
          <w:rFonts w:ascii="Arial" w:hAnsi="Arial" w:cs="Arial"/>
          <w:iCs/>
          <w:sz w:val="20"/>
          <w:szCs w:val="20"/>
        </w:rPr>
      </w:pPr>
      <w:r w:rsidRPr="00BA0B23">
        <w:rPr>
          <w:rFonts w:ascii="Arial" w:hAnsi="Arial" w:cs="Arial"/>
          <w:iCs/>
          <w:sz w:val="20"/>
          <w:szCs w:val="20"/>
        </w:rPr>
        <w:t xml:space="preserve">от 11 декабря 2024 г. N 3689-р </w:t>
      </w:r>
    </w:p>
    <w:p w:rsidR="00BA0B23" w:rsidRPr="00BA0B23" w:rsidRDefault="00BA0B23" w:rsidP="00BA0B23">
      <w:pPr>
        <w:jc w:val="both"/>
        <w:rPr>
          <w:rFonts w:ascii="Arial" w:hAnsi="Arial" w:cs="Arial"/>
          <w:iCs/>
          <w:sz w:val="20"/>
          <w:szCs w:val="20"/>
        </w:rPr>
      </w:pPr>
      <w:r w:rsidRPr="00BA0B23">
        <w:rPr>
          <w:rFonts w:ascii="Arial" w:hAnsi="Arial" w:cs="Arial"/>
          <w:iCs/>
          <w:sz w:val="20"/>
          <w:szCs w:val="20"/>
        </w:rPr>
        <w:t xml:space="preserve">  </w:t>
      </w:r>
    </w:p>
    <w:p w:rsidR="00BA0B23" w:rsidRPr="00BA0B23" w:rsidRDefault="00BA0B23" w:rsidP="00BA0B23">
      <w:pPr>
        <w:jc w:val="center"/>
        <w:rPr>
          <w:rFonts w:ascii="Arial" w:hAnsi="Arial" w:cs="Arial"/>
          <w:b/>
          <w:bCs/>
          <w:iCs/>
          <w:sz w:val="20"/>
          <w:szCs w:val="20"/>
        </w:rPr>
      </w:pPr>
      <w:bookmarkStart w:id="38" w:name="p16"/>
      <w:bookmarkEnd w:id="38"/>
      <w:r w:rsidRPr="00BA0B23">
        <w:rPr>
          <w:rFonts w:ascii="Arial" w:hAnsi="Arial" w:cs="Arial"/>
          <w:b/>
          <w:bCs/>
          <w:iCs/>
          <w:sz w:val="20"/>
          <w:szCs w:val="20"/>
        </w:rPr>
        <w:t xml:space="preserve">ПЕРЕЧЕНЬ </w:t>
      </w:r>
    </w:p>
    <w:p w:rsidR="00BA0B23" w:rsidRPr="00BA0B23" w:rsidRDefault="00BA0B23" w:rsidP="00BA0B23">
      <w:pPr>
        <w:jc w:val="center"/>
        <w:rPr>
          <w:rFonts w:ascii="Arial" w:hAnsi="Arial" w:cs="Arial"/>
          <w:b/>
          <w:bCs/>
          <w:iCs/>
          <w:sz w:val="20"/>
          <w:szCs w:val="20"/>
        </w:rPr>
      </w:pPr>
      <w:r w:rsidRPr="00BA0B23">
        <w:rPr>
          <w:rFonts w:ascii="Arial" w:hAnsi="Arial" w:cs="Arial"/>
          <w:b/>
          <w:bCs/>
          <w:iCs/>
          <w:sz w:val="20"/>
          <w:szCs w:val="20"/>
        </w:rPr>
        <w:t xml:space="preserve">ВИДОВ ЭКОНОМИЧЕСКОЙ ДЕЯТЕЛЬНОСТИ РАЗДЕЛА "ОБРАБАТЫВАЮЩИЕ </w:t>
      </w:r>
    </w:p>
    <w:p w:rsidR="00BA0B23" w:rsidRPr="00BA0B23" w:rsidRDefault="00BA0B23" w:rsidP="00BA0B23">
      <w:pPr>
        <w:jc w:val="center"/>
        <w:rPr>
          <w:rFonts w:ascii="Arial" w:hAnsi="Arial" w:cs="Arial"/>
          <w:b/>
          <w:bCs/>
          <w:iCs/>
          <w:sz w:val="20"/>
          <w:szCs w:val="20"/>
        </w:rPr>
      </w:pPr>
      <w:r w:rsidRPr="00BA0B23">
        <w:rPr>
          <w:rFonts w:ascii="Arial" w:hAnsi="Arial" w:cs="Arial"/>
          <w:b/>
          <w:bCs/>
          <w:iCs/>
          <w:sz w:val="20"/>
          <w:szCs w:val="20"/>
        </w:rPr>
        <w:t xml:space="preserve">ПРОИЗВОДСТВА" ОБЩЕРОССИЙСКОГО КЛАССИФИКАТОРА ВИДОВ </w:t>
      </w:r>
    </w:p>
    <w:p w:rsidR="00BA0B23" w:rsidRPr="00BA0B23" w:rsidRDefault="00BA0B23" w:rsidP="00BA0B23">
      <w:pPr>
        <w:jc w:val="center"/>
        <w:rPr>
          <w:rFonts w:ascii="Arial" w:hAnsi="Arial" w:cs="Arial"/>
          <w:b/>
          <w:bCs/>
          <w:iCs/>
          <w:sz w:val="20"/>
          <w:szCs w:val="20"/>
        </w:rPr>
      </w:pPr>
      <w:r w:rsidRPr="00BA0B23">
        <w:rPr>
          <w:rFonts w:ascii="Arial" w:hAnsi="Arial" w:cs="Arial"/>
          <w:b/>
          <w:bCs/>
          <w:iCs/>
          <w:sz w:val="20"/>
          <w:szCs w:val="20"/>
        </w:rPr>
        <w:t xml:space="preserve">ЭКОНОМИЧЕСКОЙ ДЕЯТЕЛЬНОСТИ ДЛЯ ЦЕЛЕЙ ПРИМЕНЕНИЯ </w:t>
      </w:r>
    </w:p>
    <w:p w:rsidR="00BA0B23" w:rsidRPr="00BA0B23" w:rsidRDefault="00BA0B23" w:rsidP="00BA0B23">
      <w:pPr>
        <w:jc w:val="center"/>
        <w:rPr>
          <w:rFonts w:ascii="Arial" w:hAnsi="Arial" w:cs="Arial"/>
          <w:b/>
          <w:bCs/>
          <w:iCs/>
          <w:sz w:val="20"/>
          <w:szCs w:val="20"/>
        </w:rPr>
      </w:pPr>
      <w:r w:rsidRPr="00BA0B23">
        <w:rPr>
          <w:rFonts w:ascii="Arial" w:hAnsi="Arial" w:cs="Arial"/>
          <w:b/>
          <w:bCs/>
          <w:iCs/>
          <w:sz w:val="20"/>
          <w:szCs w:val="20"/>
        </w:rPr>
        <w:t xml:space="preserve">ЕДИНОГО ПОНИЖЕННОГО ТАРИФА СТРАХОВЫХ ВЗНОСОВ </w:t>
      </w:r>
    </w:p>
    <w:p w:rsidR="00BA0B23" w:rsidRPr="00BA0B23" w:rsidRDefault="00BA0B23" w:rsidP="00BA0B23">
      <w:pPr>
        <w:jc w:val="both"/>
        <w:rPr>
          <w:rFonts w:ascii="Arial" w:hAnsi="Arial" w:cs="Arial"/>
          <w:iCs/>
          <w:sz w:val="20"/>
          <w:szCs w:val="20"/>
        </w:rPr>
      </w:pPr>
      <w:r w:rsidRPr="00BA0B23">
        <w:rPr>
          <w:rFonts w:ascii="Arial" w:hAnsi="Arial" w:cs="Arial"/>
          <w:iCs/>
          <w:sz w:val="20"/>
          <w:szCs w:val="20"/>
        </w:rPr>
        <w:t xml:space="preserve">  </w:t>
      </w:r>
    </w:p>
    <w:tbl>
      <w:tblPr>
        <w:tblW w:w="10050" w:type="dxa"/>
        <w:tblInd w:w="15" w:type="dxa"/>
        <w:tblCellMar>
          <w:left w:w="0" w:type="dxa"/>
          <w:right w:w="0" w:type="dxa"/>
        </w:tblCellMar>
        <w:tblLook w:val="04A0" w:firstRow="1" w:lastRow="0" w:firstColumn="1" w:lastColumn="0" w:noHBand="0" w:noVBand="1"/>
      </w:tblPr>
      <w:tblGrid>
        <w:gridCol w:w="4289"/>
        <w:gridCol w:w="5761"/>
      </w:tblGrid>
      <w:tr w:rsidR="00BA0B23" w:rsidRPr="00BA0B23" w:rsidTr="00075EF0">
        <w:tc>
          <w:tcPr>
            <w:tcW w:w="0" w:type="auto"/>
            <w:tcBorders>
              <w:top w:val="single" w:sz="6" w:space="0" w:color="000000"/>
              <w:bottom w:val="single" w:sz="6" w:space="0" w:color="000000"/>
              <w:right w:val="single" w:sz="6" w:space="0" w:color="000000"/>
            </w:tcBorders>
            <w:hideMark/>
          </w:tcPr>
          <w:p w:rsidR="00BA0B23" w:rsidRPr="00BA0B23" w:rsidRDefault="00BA0B23" w:rsidP="00075EF0">
            <w:pPr>
              <w:jc w:val="center"/>
              <w:rPr>
                <w:rFonts w:ascii="Arial" w:hAnsi="Arial" w:cs="Arial"/>
                <w:iCs/>
                <w:sz w:val="20"/>
                <w:szCs w:val="20"/>
              </w:rPr>
            </w:pPr>
            <w:r w:rsidRPr="00BA0B23">
              <w:rPr>
                <w:rFonts w:ascii="Arial" w:hAnsi="Arial" w:cs="Arial"/>
                <w:iCs/>
                <w:sz w:val="20"/>
                <w:szCs w:val="20"/>
              </w:rPr>
              <w:t xml:space="preserve">Код в соответствии с Общероссийским </w:t>
            </w:r>
            <w:hyperlink r:id="rId163" w:history="1">
              <w:r w:rsidRPr="00BA0B23">
                <w:rPr>
                  <w:rFonts w:ascii="Arial" w:hAnsi="Arial" w:cs="Arial"/>
                  <w:iCs/>
                  <w:color w:val="0000FF"/>
                  <w:sz w:val="20"/>
                  <w:szCs w:val="20"/>
                  <w:u w:val="single"/>
                </w:rPr>
                <w:t>классификатором</w:t>
              </w:r>
            </w:hyperlink>
            <w:r w:rsidRPr="00BA0B23">
              <w:rPr>
                <w:rFonts w:ascii="Arial" w:hAnsi="Arial" w:cs="Arial"/>
                <w:iCs/>
                <w:sz w:val="20"/>
                <w:szCs w:val="20"/>
              </w:rPr>
              <w:t xml:space="preserve"> видов экономической деятельности ОК 029-2014 </w:t>
            </w:r>
          </w:p>
        </w:tc>
        <w:tc>
          <w:tcPr>
            <w:tcW w:w="5761" w:type="dxa"/>
            <w:tcBorders>
              <w:top w:val="single" w:sz="6" w:space="0" w:color="000000"/>
              <w:left w:val="single" w:sz="6" w:space="0" w:color="000000"/>
              <w:bottom w:val="single" w:sz="6" w:space="0" w:color="000000"/>
            </w:tcBorders>
            <w:hideMark/>
          </w:tcPr>
          <w:p w:rsidR="00BA0B23" w:rsidRPr="00BA0B23" w:rsidRDefault="00BA0B23" w:rsidP="00075EF0">
            <w:pPr>
              <w:jc w:val="center"/>
              <w:rPr>
                <w:rFonts w:ascii="Arial" w:hAnsi="Arial" w:cs="Arial"/>
                <w:iCs/>
                <w:sz w:val="20"/>
                <w:szCs w:val="20"/>
              </w:rPr>
            </w:pPr>
            <w:r w:rsidRPr="00BA0B23">
              <w:rPr>
                <w:rFonts w:ascii="Arial" w:hAnsi="Arial" w:cs="Arial"/>
                <w:iCs/>
                <w:sz w:val="20"/>
                <w:szCs w:val="20"/>
              </w:rPr>
              <w:t xml:space="preserve">Наименование группировки </w:t>
            </w:r>
          </w:p>
        </w:tc>
      </w:tr>
      <w:tr w:rsidR="00BA0B23" w:rsidRPr="00BA0B23" w:rsidTr="00075EF0">
        <w:tc>
          <w:tcPr>
            <w:tcW w:w="0" w:type="auto"/>
            <w:tcBorders>
              <w:top w:val="single" w:sz="6" w:space="0" w:color="000000"/>
            </w:tcBorders>
            <w:hideMark/>
          </w:tcPr>
          <w:p w:rsidR="00BA0B23" w:rsidRPr="00BA0B23" w:rsidRDefault="00BA0B23" w:rsidP="00075EF0">
            <w:pPr>
              <w:jc w:val="center"/>
              <w:rPr>
                <w:rFonts w:ascii="Arial" w:hAnsi="Arial" w:cs="Arial"/>
                <w:iCs/>
                <w:sz w:val="20"/>
                <w:szCs w:val="20"/>
              </w:rPr>
            </w:pPr>
            <w:hyperlink r:id="rId164" w:history="1">
              <w:r w:rsidRPr="00BA0B23">
                <w:rPr>
                  <w:rFonts w:ascii="Arial" w:hAnsi="Arial" w:cs="Arial"/>
                  <w:iCs/>
                  <w:color w:val="0000FF"/>
                  <w:sz w:val="20"/>
                  <w:szCs w:val="20"/>
                  <w:u w:val="single"/>
                </w:rPr>
                <w:t>10.1</w:t>
              </w:r>
            </w:hyperlink>
            <w:r w:rsidRPr="00BA0B23">
              <w:rPr>
                <w:rFonts w:ascii="Arial" w:hAnsi="Arial" w:cs="Arial"/>
                <w:iCs/>
                <w:sz w:val="20"/>
                <w:szCs w:val="20"/>
              </w:rPr>
              <w:t xml:space="preserve"> </w:t>
            </w:r>
          </w:p>
        </w:tc>
        <w:tc>
          <w:tcPr>
            <w:tcW w:w="5761" w:type="dxa"/>
            <w:tcBorders>
              <w:top w:val="single" w:sz="6" w:space="0" w:color="000000"/>
            </w:tcBorders>
            <w:hideMark/>
          </w:tcPr>
          <w:p w:rsidR="00BA0B23" w:rsidRPr="00BA0B23" w:rsidRDefault="00BA0B23" w:rsidP="00075EF0">
            <w:pPr>
              <w:jc w:val="both"/>
              <w:rPr>
                <w:rFonts w:ascii="Arial" w:hAnsi="Arial" w:cs="Arial"/>
                <w:iCs/>
                <w:sz w:val="20"/>
                <w:szCs w:val="20"/>
              </w:rPr>
            </w:pPr>
            <w:r w:rsidRPr="00BA0B23">
              <w:rPr>
                <w:rFonts w:ascii="Arial" w:hAnsi="Arial" w:cs="Arial"/>
                <w:iCs/>
                <w:sz w:val="20"/>
                <w:szCs w:val="20"/>
              </w:rPr>
              <w:t xml:space="preserve">Переработка и консервирование мяса и мясной пищевой продукции </w:t>
            </w:r>
          </w:p>
        </w:tc>
      </w:tr>
      <w:tr w:rsidR="00BA0B23" w:rsidRPr="00BA0B23" w:rsidTr="00075EF0">
        <w:tc>
          <w:tcPr>
            <w:tcW w:w="0" w:type="auto"/>
            <w:hideMark/>
          </w:tcPr>
          <w:p w:rsidR="00BA0B23" w:rsidRPr="00BA0B23" w:rsidRDefault="00BA0B23" w:rsidP="00075EF0">
            <w:pPr>
              <w:jc w:val="center"/>
              <w:rPr>
                <w:rFonts w:ascii="Arial" w:hAnsi="Arial" w:cs="Arial"/>
                <w:iCs/>
                <w:sz w:val="20"/>
                <w:szCs w:val="20"/>
              </w:rPr>
            </w:pPr>
            <w:hyperlink r:id="rId165" w:history="1">
              <w:r w:rsidRPr="00BA0B23">
                <w:rPr>
                  <w:rFonts w:ascii="Arial" w:hAnsi="Arial" w:cs="Arial"/>
                  <w:iCs/>
                  <w:color w:val="0000FF"/>
                  <w:sz w:val="20"/>
                  <w:szCs w:val="20"/>
                  <w:u w:val="single"/>
                </w:rPr>
                <w:t>10.2</w:t>
              </w:r>
            </w:hyperlink>
            <w:r w:rsidRPr="00BA0B23">
              <w:rPr>
                <w:rFonts w:ascii="Arial" w:hAnsi="Arial" w:cs="Arial"/>
                <w:iCs/>
                <w:sz w:val="20"/>
                <w:szCs w:val="20"/>
              </w:rPr>
              <w:t xml:space="preserve"> </w:t>
            </w:r>
          </w:p>
        </w:tc>
        <w:tc>
          <w:tcPr>
            <w:tcW w:w="5761" w:type="dxa"/>
            <w:hideMark/>
          </w:tcPr>
          <w:p w:rsidR="00BA0B23" w:rsidRPr="00BA0B23" w:rsidRDefault="00BA0B23" w:rsidP="00075EF0">
            <w:pPr>
              <w:jc w:val="both"/>
              <w:rPr>
                <w:rFonts w:ascii="Arial" w:hAnsi="Arial" w:cs="Arial"/>
                <w:iCs/>
                <w:sz w:val="20"/>
                <w:szCs w:val="20"/>
              </w:rPr>
            </w:pPr>
            <w:r w:rsidRPr="00BA0B23">
              <w:rPr>
                <w:rFonts w:ascii="Arial" w:hAnsi="Arial" w:cs="Arial"/>
                <w:iCs/>
                <w:sz w:val="20"/>
                <w:szCs w:val="20"/>
              </w:rPr>
              <w:t xml:space="preserve">Переработка и консервирование рыбы, ракообразных и моллюсков </w:t>
            </w:r>
          </w:p>
        </w:tc>
      </w:tr>
      <w:tr w:rsidR="00BA0B23" w:rsidRPr="00BA0B23" w:rsidTr="00075EF0">
        <w:tc>
          <w:tcPr>
            <w:tcW w:w="0" w:type="auto"/>
            <w:hideMark/>
          </w:tcPr>
          <w:p w:rsidR="00BA0B23" w:rsidRPr="00BA0B23" w:rsidRDefault="00BA0B23" w:rsidP="00075EF0">
            <w:pPr>
              <w:jc w:val="center"/>
              <w:rPr>
                <w:rFonts w:ascii="Arial" w:hAnsi="Arial" w:cs="Arial"/>
                <w:iCs/>
                <w:sz w:val="20"/>
                <w:szCs w:val="20"/>
              </w:rPr>
            </w:pPr>
            <w:hyperlink r:id="rId166" w:history="1">
              <w:r w:rsidRPr="00BA0B23">
                <w:rPr>
                  <w:rFonts w:ascii="Arial" w:hAnsi="Arial" w:cs="Arial"/>
                  <w:iCs/>
                  <w:color w:val="0000FF"/>
                  <w:sz w:val="20"/>
                  <w:szCs w:val="20"/>
                  <w:u w:val="single"/>
                </w:rPr>
                <w:t>10.3</w:t>
              </w:r>
            </w:hyperlink>
            <w:r w:rsidRPr="00BA0B23">
              <w:rPr>
                <w:rFonts w:ascii="Arial" w:hAnsi="Arial" w:cs="Arial"/>
                <w:iCs/>
                <w:sz w:val="20"/>
                <w:szCs w:val="20"/>
              </w:rPr>
              <w:t xml:space="preserve"> </w:t>
            </w:r>
          </w:p>
        </w:tc>
        <w:tc>
          <w:tcPr>
            <w:tcW w:w="5761" w:type="dxa"/>
            <w:hideMark/>
          </w:tcPr>
          <w:p w:rsidR="00BA0B23" w:rsidRPr="00BA0B23" w:rsidRDefault="00BA0B23" w:rsidP="00075EF0">
            <w:pPr>
              <w:jc w:val="both"/>
              <w:rPr>
                <w:rFonts w:ascii="Arial" w:hAnsi="Arial" w:cs="Arial"/>
                <w:iCs/>
                <w:sz w:val="20"/>
                <w:szCs w:val="20"/>
              </w:rPr>
            </w:pPr>
            <w:r w:rsidRPr="00BA0B23">
              <w:rPr>
                <w:rFonts w:ascii="Arial" w:hAnsi="Arial" w:cs="Arial"/>
                <w:iCs/>
                <w:sz w:val="20"/>
                <w:szCs w:val="20"/>
              </w:rPr>
              <w:t xml:space="preserve">Переработка и консервирование фруктов и овощей </w:t>
            </w:r>
          </w:p>
        </w:tc>
      </w:tr>
      <w:tr w:rsidR="00BA0B23" w:rsidRPr="00BA0B23" w:rsidTr="00075EF0">
        <w:tc>
          <w:tcPr>
            <w:tcW w:w="0" w:type="auto"/>
            <w:hideMark/>
          </w:tcPr>
          <w:p w:rsidR="00BA0B23" w:rsidRPr="00BA0B23" w:rsidRDefault="00BA0B23" w:rsidP="00075EF0">
            <w:pPr>
              <w:jc w:val="center"/>
              <w:rPr>
                <w:rFonts w:ascii="Arial" w:hAnsi="Arial" w:cs="Arial"/>
                <w:iCs/>
                <w:sz w:val="20"/>
                <w:szCs w:val="20"/>
              </w:rPr>
            </w:pPr>
            <w:hyperlink r:id="rId167" w:history="1">
              <w:r w:rsidRPr="00BA0B23">
                <w:rPr>
                  <w:rFonts w:ascii="Arial" w:hAnsi="Arial" w:cs="Arial"/>
                  <w:iCs/>
                  <w:color w:val="0000FF"/>
                  <w:sz w:val="20"/>
                  <w:szCs w:val="20"/>
                  <w:u w:val="single"/>
                </w:rPr>
                <w:t>10.4</w:t>
              </w:r>
            </w:hyperlink>
            <w:r w:rsidRPr="00BA0B23">
              <w:rPr>
                <w:rFonts w:ascii="Arial" w:hAnsi="Arial" w:cs="Arial"/>
                <w:iCs/>
                <w:sz w:val="20"/>
                <w:szCs w:val="20"/>
              </w:rPr>
              <w:t xml:space="preserve"> </w:t>
            </w:r>
          </w:p>
        </w:tc>
        <w:tc>
          <w:tcPr>
            <w:tcW w:w="5761" w:type="dxa"/>
            <w:hideMark/>
          </w:tcPr>
          <w:p w:rsidR="00BA0B23" w:rsidRPr="00BA0B23" w:rsidRDefault="00BA0B23" w:rsidP="00075EF0">
            <w:pPr>
              <w:jc w:val="both"/>
              <w:rPr>
                <w:rFonts w:ascii="Arial" w:hAnsi="Arial" w:cs="Arial"/>
                <w:iCs/>
                <w:sz w:val="20"/>
                <w:szCs w:val="20"/>
              </w:rPr>
            </w:pPr>
            <w:r w:rsidRPr="00BA0B23">
              <w:rPr>
                <w:rFonts w:ascii="Arial" w:hAnsi="Arial" w:cs="Arial"/>
                <w:iCs/>
                <w:sz w:val="20"/>
                <w:szCs w:val="20"/>
              </w:rPr>
              <w:t xml:space="preserve">Производство растительных и животных масел и жиров </w:t>
            </w:r>
          </w:p>
        </w:tc>
      </w:tr>
      <w:tr w:rsidR="00BA0B23" w:rsidRPr="00BA0B23" w:rsidTr="00075EF0">
        <w:tc>
          <w:tcPr>
            <w:tcW w:w="0" w:type="auto"/>
            <w:hideMark/>
          </w:tcPr>
          <w:p w:rsidR="00BA0B23" w:rsidRPr="00BA0B23" w:rsidRDefault="00BA0B23" w:rsidP="00075EF0">
            <w:pPr>
              <w:jc w:val="center"/>
              <w:rPr>
                <w:rFonts w:ascii="Arial" w:hAnsi="Arial" w:cs="Arial"/>
                <w:iCs/>
                <w:sz w:val="20"/>
                <w:szCs w:val="20"/>
              </w:rPr>
            </w:pPr>
            <w:hyperlink r:id="rId168" w:history="1">
              <w:r w:rsidRPr="00BA0B23">
                <w:rPr>
                  <w:rFonts w:ascii="Arial" w:hAnsi="Arial" w:cs="Arial"/>
                  <w:iCs/>
                  <w:color w:val="0000FF"/>
                  <w:sz w:val="20"/>
                  <w:szCs w:val="20"/>
                  <w:u w:val="single"/>
                </w:rPr>
                <w:t>10.5</w:t>
              </w:r>
            </w:hyperlink>
            <w:r w:rsidRPr="00BA0B23">
              <w:rPr>
                <w:rFonts w:ascii="Arial" w:hAnsi="Arial" w:cs="Arial"/>
                <w:iCs/>
                <w:sz w:val="20"/>
                <w:szCs w:val="20"/>
              </w:rPr>
              <w:t xml:space="preserve"> </w:t>
            </w:r>
          </w:p>
        </w:tc>
        <w:tc>
          <w:tcPr>
            <w:tcW w:w="5761" w:type="dxa"/>
            <w:hideMark/>
          </w:tcPr>
          <w:p w:rsidR="00BA0B23" w:rsidRPr="00BA0B23" w:rsidRDefault="00BA0B23" w:rsidP="00075EF0">
            <w:pPr>
              <w:jc w:val="both"/>
              <w:rPr>
                <w:rFonts w:ascii="Arial" w:hAnsi="Arial" w:cs="Arial"/>
                <w:iCs/>
                <w:sz w:val="20"/>
                <w:szCs w:val="20"/>
              </w:rPr>
            </w:pPr>
            <w:r w:rsidRPr="00BA0B23">
              <w:rPr>
                <w:rFonts w:ascii="Arial" w:hAnsi="Arial" w:cs="Arial"/>
                <w:iCs/>
                <w:sz w:val="20"/>
                <w:szCs w:val="20"/>
              </w:rPr>
              <w:t xml:space="preserve">Производство молочной продукции </w:t>
            </w:r>
          </w:p>
        </w:tc>
      </w:tr>
      <w:tr w:rsidR="00BA0B23" w:rsidRPr="00BA0B23" w:rsidTr="00075EF0">
        <w:tc>
          <w:tcPr>
            <w:tcW w:w="0" w:type="auto"/>
            <w:hideMark/>
          </w:tcPr>
          <w:p w:rsidR="00BA0B23" w:rsidRPr="00BA0B23" w:rsidRDefault="00BA0B23" w:rsidP="00075EF0">
            <w:pPr>
              <w:jc w:val="center"/>
              <w:rPr>
                <w:rFonts w:ascii="Arial" w:hAnsi="Arial" w:cs="Arial"/>
                <w:iCs/>
                <w:sz w:val="20"/>
                <w:szCs w:val="20"/>
              </w:rPr>
            </w:pPr>
            <w:hyperlink r:id="rId169" w:history="1">
              <w:r w:rsidRPr="00BA0B23">
                <w:rPr>
                  <w:rFonts w:ascii="Arial" w:hAnsi="Arial" w:cs="Arial"/>
                  <w:iCs/>
                  <w:color w:val="0000FF"/>
                  <w:sz w:val="20"/>
                  <w:szCs w:val="20"/>
                  <w:u w:val="single"/>
                </w:rPr>
                <w:t>10.6</w:t>
              </w:r>
            </w:hyperlink>
            <w:r w:rsidRPr="00BA0B23">
              <w:rPr>
                <w:rFonts w:ascii="Arial" w:hAnsi="Arial" w:cs="Arial"/>
                <w:iCs/>
                <w:sz w:val="20"/>
                <w:szCs w:val="20"/>
              </w:rPr>
              <w:t xml:space="preserve"> </w:t>
            </w:r>
          </w:p>
        </w:tc>
        <w:tc>
          <w:tcPr>
            <w:tcW w:w="5761" w:type="dxa"/>
            <w:hideMark/>
          </w:tcPr>
          <w:p w:rsidR="00BA0B23" w:rsidRPr="00BA0B23" w:rsidRDefault="00BA0B23" w:rsidP="00075EF0">
            <w:pPr>
              <w:jc w:val="both"/>
              <w:rPr>
                <w:rFonts w:ascii="Arial" w:hAnsi="Arial" w:cs="Arial"/>
                <w:iCs/>
                <w:sz w:val="20"/>
                <w:szCs w:val="20"/>
              </w:rPr>
            </w:pPr>
            <w:r w:rsidRPr="00BA0B23">
              <w:rPr>
                <w:rFonts w:ascii="Arial" w:hAnsi="Arial" w:cs="Arial"/>
                <w:iCs/>
                <w:sz w:val="20"/>
                <w:szCs w:val="20"/>
              </w:rPr>
              <w:t xml:space="preserve">Производство продуктов мукомольной и крупяной промышленности, крахмала и крахмалосодержащих продуктов </w:t>
            </w:r>
          </w:p>
        </w:tc>
      </w:tr>
      <w:tr w:rsidR="00BA0B23" w:rsidRPr="00BA0B23" w:rsidTr="00075EF0">
        <w:tc>
          <w:tcPr>
            <w:tcW w:w="0" w:type="auto"/>
            <w:hideMark/>
          </w:tcPr>
          <w:p w:rsidR="00BA0B23" w:rsidRPr="00BA0B23" w:rsidRDefault="00BA0B23" w:rsidP="00075EF0">
            <w:pPr>
              <w:jc w:val="center"/>
              <w:rPr>
                <w:rFonts w:ascii="Arial" w:hAnsi="Arial" w:cs="Arial"/>
                <w:iCs/>
                <w:sz w:val="20"/>
                <w:szCs w:val="20"/>
              </w:rPr>
            </w:pPr>
            <w:hyperlink r:id="rId170" w:history="1">
              <w:r w:rsidRPr="00BA0B23">
                <w:rPr>
                  <w:rFonts w:ascii="Arial" w:hAnsi="Arial" w:cs="Arial"/>
                  <w:iCs/>
                  <w:color w:val="0000FF"/>
                  <w:sz w:val="20"/>
                  <w:szCs w:val="20"/>
                  <w:u w:val="single"/>
                </w:rPr>
                <w:t>10.7</w:t>
              </w:r>
            </w:hyperlink>
            <w:r w:rsidRPr="00BA0B23">
              <w:rPr>
                <w:rFonts w:ascii="Arial" w:hAnsi="Arial" w:cs="Arial"/>
                <w:iCs/>
                <w:sz w:val="20"/>
                <w:szCs w:val="20"/>
              </w:rPr>
              <w:t xml:space="preserve"> </w:t>
            </w:r>
          </w:p>
        </w:tc>
        <w:tc>
          <w:tcPr>
            <w:tcW w:w="5761" w:type="dxa"/>
            <w:hideMark/>
          </w:tcPr>
          <w:p w:rsidR="00BA0B23" w:rsidRPr="00BA0B23" w:rsidRDefault="00BA0B23" w:rsidP="00075EF0">
            <w:pPr>
              <w:jc w:val="both"/>
              <w:rPr>
                <w:rFonts w:ascii="Arial" w:hAnsi="Arial" w:cs="Arial"/>
                <w:iCs/>
                <w:sz w:val="20"/>
                <w:szCs w:val="20"/>
              </w:rPr>
            </w:pPr>
            <w:r w:rsidRPr="00BA0B23">
              <w:rPr>
                <w:rFonts w:ascii="Arial" w:hAnsi="Arial" w:cs="Arial"/>
                <w:iCs/>
                <w:sz w:val="20"/>
                <w:szCs w:val="20"/>
              </w:rPr>
              <w:t xml:space="preserve">Производство хлебобулочных и мучных кондитерских изделий </w:t>
            </w:r>
          </w:p>
        </w:tc>
      </w:tr>
      <w:tr w:rsidR="00BA0B23" w:rsidRPr="00BA0B23" w:rsidTr="00075EF0">
        <w:tc>
          <w:tcPr>
            <w:tcW w:w="0" w:type="auto"/>
            <w:hideMark/>
          </w:tcPr>
          <w:p w:rsidR="00BA0B23" w:rsidRPr="00BA0B23" w:rsidRDefault="00BA0B23" w:rsidP="00075EF0">
            <w:pPr>
              <w:jc w:val="center"/>
              <w:rPr>
                <w:rFonts w:ascii="Arial" w:hAnsi="Arial" w:cs="Arial"/>
                <w:iCs/>
                <w:sz w:val="20"/>
                <w:szCs w:val="20"/>
              </w:rPr>
            </w:pPr>
            <w:hyperlink r:id="rId171" w:history="1">
              <w:r w:rsidRPr="00BA0B23">
                <w:rPr>
                  <w:rFonts w:ascii="Arial" w:hAnsi="Arial" w:cs="Arial"/>
                  <w:iCs/>
                  <w:color w:val="0000FF"/>
                  <w:sz w:val="20"/>
                  <w:szCs w:val="20"/>
                  <w:u w:val="single"/>
                </w:rPr>
                <w:t>10.8</w:t>
              </w:r>
            </w:hyperlink>
            <w:r w:rsidRPr="00BA0B23">
              <w:rPr>
                <w:rFonts w:ascii="Arial" w:hAnsi="Arial" w:cs="Arial"/>
                <w:iCs/>
                <w:sz w:val="20"/>
                <w:szCs w:val="20"/>
              </w:rPr>
              <w:t xml:space="preserve"> </w:t>
            </w:r>
          </w:p>
        </w:tc>
        <w:tc>
          <w:tcPr>
            <w:tcW w:w="5761" w:type="dxa"/>
            <w:hideMark/>
          </w:tcPr>
          <w:p w:rsidR="00BA0B23" w:rsidRPr="00BA0B23" w:rsidRDefault="00BA0B23" w:rsidP="00075EF0">
            <w:pPr>
              <w:jc w:val="both"/>
              <w:rPr>
                <w:rFonts w:ascii="Arial" w:hAnsi="Arial" w:cs="Arial"/>
                <w:iCs/>
                <w:sz w:val="20"/>
                <w:szCs w:val="20"/>
              </w:rPr>
            </w:pPr>
            <w:r w:rsidRPr="00BA0B23">
              <w:rPr>
                <w:rFonts w:ascii="Arial" w:hAnsi="Arial" w:cs="Arial"/>
                <w:iCs/>
                <w:sz w:val="20"/>
                <w:szCs w:val="20"/>
              </w:rPr>
              <w:t xml:space="preserve">Производство прочих пищевых продуктов </w:t>
            </w:r>
          </w:p>
        </w:tc>
      </w:tr>
      <w:tr w:rsidR="00BA0B23" w:rsidRPr="00BA0B23" w:rsidTr="00075EF0">
        <w:tc>
          <w:tcPr>
            <w:tcW w:w="0" w:type="auto"/>
            <w:hideMark/>
          </w:tcPr>
          <w:p w:rsidR="00BA0B23" w:rsidRPr="00BA0B23" w:rsidRDefault="00BA0B23" w:rsidP="00075EF0">
            <w:pPr>
              <w:jc w:val="center"/>
              <w:rPr>
                <w:rFonts w:ascii="Arial" w:hAnsi="Arial" w:cs="Arial"/>
                <w:iCs/>
                <w:sz w:val="20"/>
                <w:szCs w:val="20"/>
              </w:rPr>
            </w:pPr>
            <w:hyperlink r:id="rId172" w:history="1">
              <w:r w:rsidRPr="00BA0B23">
                <w:rPr>
                  <w:rFonts w:ascii="Arial" w:hAnsi="Arial" w:cs="Arial"/>
                  <w:iCs/>
                  <w:color w:val="0000FF"/>
                  <w:sz w:val="20"/>
                  <w:szCs w:val="20"/>
                  <w:u w:val="single"/>
                </w:rPr>
                <w:t>10.9</w:t>
              </w:r>
            </w:hyperlink>
            <w:r w:rsidRPr="00BA0B23">
              <w:rPr>
                <w:rFonts w:ascii="Arial" w:hAnsi="Arial" w:cs="Arial"/>
                <w:iCs/>
                <w:sz w:val="20"/>
                <w:szCs w:val="20"/>
              </w:rPr>
              <w:t xml:space="preserve"> </w:t>
            </w:r>
          </w:p>
        </w:tc>
        <w:tc>
          <w:tcPr>
            <w:tcW w:w="5761" w:type="dxa"/>
            <w:hideMark/>
          </w:tcPr>
          <w:p w:rsidR="00BA0B23" w:rsidRPr="00BA0B23" w:rsidRDefault="00BA0B23" w:rsidP="00075EF0">
            <w:pPr>
              <w:jc w:val="both"/>
              <w:rPr>
                <w:rFonts w:ascii="Arial" w:hAnsi="Arial" w:cs="Arial"/>
                <w:iCs/>
                <w:sz w:val="20"/>
                <w:szCs w:val="20"/>
              </w:rPr>
            </w:pPr>
            <w:r w:rsidRPr="00BA0B23">
              <w:rPr>
                <w:rFonts w:ascii="Arial" w:hAnsi="Arial" w:cs="Arial"/>
                <w:iCs/>
                <w:sz w:val="20"/>
                <w:szCs w:val="20"/>
              </w:rPr>
              <w:t xml:space="preserve">Производство готовых кормов для животных </w:t>
            </w:r>
          </w:p>
        </w:tc>
      </w:tr>
      <w:tr w:rsidR="00BA0B23" w:rsidRPr="00BA0B23" w:rsidTr="00075EF0">
        <w:tc>
          <w:tcPr>
            <w:tcW w:w="0" w:type="auto"/>
            <w:hideMark/>
          </w:tcPr>
          <w:p w:rsidR="00BA0B23" w:rsidRPr="00BA0B23" w:rsidRDefault="00BA0B23" w:rsidP="00075EF0">
            <w:pPr>
              <w:jc w:val="center"/>
              <w:rPr>
                <w:rFonts w:ascii="Arial" w:hAnsi="Arial" w:cs="Arial"/>
                <w:iCs/>
                <w:sz w:val="20"/>
                <w:szCs w:val="20"/>
              </w:rPr>
            </w:pPr>
            <w:hyperlink r:id="rId173" w:history="1">
              <w:r w:rsidRPr="00BA0B23">
                <w:rPr>
                  <w:rFonts w:ascii="Arial" w:hAnsi="Arial" w:cs="Arial"/>
                  <w:iCs/>
                  <w:color w:val="0000FF"/>
                  <w:sz w:val="20"/>
                  <w:szCs w:val="20"/>
                  <w:u w:val="single"/>
                </w:rPr>
                <w:t>13.1</w:t>
              </w:r>
            </w:hyperlink>
            <w:r w:rsidRPr="00BA0B23">
              <w:rPr>
                <w:rFonts w:ascii="Arial" w:hAnsi="Arial" w:cs="Arial"/>
                <w:iCs/>
                <w:sz w:val="20"/>
                <w:szCs w:val="20"/>
              </w:rPr>
              <w:t xml:space="preserve"> </w:t>
            </w:r>
          </w:p>
        </w:tc>
        <w:tc>
          <w:tcPr>
            <w:tcW w:w="5761" w:type="dxa"/>
            <w:hideMark/>
          </w:tcPr>
          <w:p w:rsidR="00BA0B23" w:rsidRPr="00BA0B23" w:rsidRDefault="00BA0B23" w:rsidP="00075EF0">
            <w:pPr>
              <w:jc w:val="both"/>
              <w:rPr>
                <w:rFonts w:ascii="Arial" w:hAnsi="Arial" w:cs="Arial"/>
                <w:iCs/>
                <w:sz w:val="20"/>
                <w:szCs w:val="20"/>
              </w:rPr>
            </w:pPr>
            <w:r w:rsidRPr="00BA0B23">
              <w:rPr>
                <w:rFonts w:ascii="Arial" w:hAnsi="Arial" w:cs="Arial"/>
                <w:iCs/>
                <w:sz w:val="20"/>
                <w:szCs w:val="20"/>
              </w:rPr>
              <w:t xml:space="preserve">Подготовка и прядение текстильных волокон </w:t>
            </w:r>
          </w:p>
        </w:tc>
      </w:tr>
      <w:tr w:rsidR="00BA0B23" w:rsidRPr="00BA0B23" w:rsidTr="00075EF0">
        <w:tc>
          <w:tcPr>
            <w:tcW w:w="0" w:type="auto"/>
            <w:hideMark/>
          </w:tcPr>
          <w:p w:rsidR="00BA0B23" w:rsidRPr="00BA0B23" w:rsidRDefault="00BA0B23" w:rsidP="00075EF0">
            <w:pPr>
              <w:jc w:val="center"/>
              <w:rPr>
                <w:rFonts w:ascii="Arial" w:hAnsi="Arial" w:cs="Arial"/>
                <w:iCs/>
                <w:sz w:val="20"/>
                <w:szCs w:val="20"/>
              </w:rPr>
            </w:pPr>
            <w:hyperlink r:id="rId174" w:history="1">
              <w:r w:rsidRPr="00BA0B23">
                <w:rPr>
                  <w:rFonts w:ascii="Arial" w:hAnsi="Arial" w:cs="Arial"/>
                  <w:iCs/>
                  <w:color w:val="0000FF"/>
                  <w:sz w:val="20"/>
                  <w:szCs w:val="20"/>
                  <w:u w:val="single"/>
                </w:rPr>
                <w:t>13.2</w:t>
              </w:r>
            </w:hyperlink>
            <w:r w:rsidRPr="00BA0B23">
              <w:rPr>
                <w:rFonts w:ascii="Arial" w:hAnsi="Arial" w:cs="Arial"/>
                <w:iCs/>
                <w:sz w:val="20"/>
                <w:szCs w:val="20"/>
              </w:rPr>
              <w:t xml:space="preserve"> </w:t>
            </w:r>
          </w:p>
        </w:tc>
        <w:tc>
          <w:tcPr>
            <w:tcW w:w="5761" w:type="dxa"/>
            <w:hideMark/>
          </w:tcPr>
          <w:p w:rsidR="00BA0B23" w:rsidRPr="00BA0B23" w:rsidRDefault="00BA0B23" w:rsidP="00075EF0">
            <w:pPr>
              <w:jc w:val="both"/>
              <w:rPr>
                <w:rFonts w:ascii="Arial" w:hAnsi="Arial" w:cs="Arial"/>
                <w:iCs/>
                <w:sz w:val="20"/>
                <w:szCs w:val="20"/>
              </w:rPr>
            </w:pPr>
            <w:r w:rsidRPr="00BA0B23">
              <w:rPr>
                <w:rFonts w:ascii="Arial" w:hAnsi="Arial" w:cs="Arial"/>
                <w:iCs/>
                <w:sz w:val="20"/>
                <w:szCs w:val="20"/>
              </w:rPr>
              <w:t xml:space="preserve">Производство текстильных тканей </w:t>
            </w:r>
          </w:p>
        </w:tc>
      </w:tr>
      <w:tr w:rsidR="00BA0B23" w:rsidRPr="00BA0B23" w:rsidTr="00075EF0">
        <w:tc>
          <w:tcPr>
            <w:tcW w:w="0" w:type="auto"/>
            <w:hideMark/>
          </w:tcPr>
          <w:p w:rsidR="00BA0B23" w:rsidRPr="00BA0B23" w:rsidRDefault="00BA0B23" w:rsidP="00075EF0">
            <w:pPr>
              <w:jc w:val="center"/>
              <w:rPr>
                <w:rFonts w:ascii="Arial" w:hAnsi="Arial" w:cs="Arial"/>
                <w:iCs/>
                <w:sz w:val="20"/>
                <w:szCs w:val="20"/>
              </w:rPr>
            </w:pPr>
            <w:hyperlink r:id="rId175" w:history="1">
              <w:r w:rsidRPr="00BA0B23">
                <w:rPr>
                  <w:rFonts w:ascii="Arial" w:hAnsi="Arial" w:cs="Arial"/>
                  <w:iCs/>
                  <w:color w:val="0000FF"/>
                  <w:sz w:val="20"/>
                  <w:szCs w:val="20"/>
                  <w:u w:val="single"/>
                </w:rPr>
                <w:t>14.1</w:t>
              </w:r>
            </w:hyperlink>
            <w:r w:rsidRPr="00BA0B23">
              <w:rPr>
                <w:rFonts w:ascii="Arial" w:hAnsi="Arial" w:cs="Arial"/>
                <w:iCs/>
                <w:sz w:val="20"/>
                <w:szCs w:val="20"/>
              </w:rPr>
              <w:t xml:space="preserve"> </w:t>
            </w:r>
          </w:p>
        </w:tc>
        <w:tc>
          <w:tcPr>
            <w:tcW w:w="5761" w:type="dxa"/>
            <w:hideMark/>
          </w:tcPr>
          <w:p w:rsidR="00BA0B23" w:rsidRPr="00BA0B23" w:rsidRDefault="00BA0B23" w:rsidP="00075EF0">
            <w:pPr>
              <w:jc w:val="both"/>
              <w:rPr>
                <w:rFonts w:ascii="Arial" w:hAnsi="Arial" w:cs="Arial"/>
                <w:iCs/>
                <w:sz w:val="20"/>
                <w:szCs w:val="20"/>
              </w:rPr>
            </w:pPr>
            <w:r w:rsidRPr="00BA0B23">
              <w:rPr>
                <w:rFonts w:ascii="Arial" w:hAnsi="Arial" w:cs="Arial"/>
                <w:iCs/>
                <w:sz w:val="20"/>
                <w:szCs w:val="20"/>
              </w:rPr>
              <w:t xml:space="preserve">Производство одежды, кроме одежды из меха </w:t>
            </w:r>
          </w:p>
        </w:tc>
      </w:tr>
      <w:tr w:rsidR="00BA0B23" w:rsidRPr="00BA0B23" w:rsidTr="00075EF0">
        <w:tc>
          <w:tcPr>
            <w:tcW w:w="0" w:type="auto"/>
            <w:hideMark/>
          </w:tcPr>
          <w:p w:rsidR="00BA0B23" w:rsidRPr="00BA0B23" w:rsidRDefault="00BA0B23" w:rsidP="00075EF0">
            <w:pPr>
              <w:jc w:val="center"/>
              <w:rPr>
                <w:rFonts w:ascii="Arial" w:hAnsi="Arial" w:cs="Arial"/>
                <w:iCs/>
                <w:sz w:val="20"/>
                <w:szCs w:val="20"/>
              </w:rPr>
            </w:pPr>
            <w:hyperlink r:id="rId176" w:history="1">
              <w:r w:rsidRPr="00BA0B23">
                <w:rPr>
                  <w:rFonts w:ascii="Arial" w:hAnsi="Arial" w:cs="Arial"/>
                  <w:iCs/>
                  <w:color w:val="0000FF"/>
                  <w:sz w:val="20"/>
                  <w:szCs w:val="20"/>
                  <w:u w:val="single"/>
                </w:rPr>
                <w:t>14.2</w:t>
              </w:r>
            </w:hyperlink>
            <w:r w:rsidRPr="00BA0B23">
              <w:rPr>
                <w:rFonts w:ascii="Arial" w:hAnsi="Arial" w:cs="Arial"/>
                <w:iCs/>
                <w:sz w:val="20"/>
                <w:szCs w:val="20"/>
              </w:rPr>
              <w:t xml:space="preserve"> </w:t>
            </w:r>
          </w:p>
        </w:tc>
        <w:tc>
          <w:tcPr>
            <w:tcW w:w="5761" w:type="dxa"/>
            <w:hideMark/>
          </w:tcPr>
          <w:p w:rsidR="00BA0B23" w:rsidRPr="00BA0B23" w:rsidRDefault="00BA0B23" w:rsidP="00075EF0">
            <w:pPr>
              <w:jc w:val="both"/>
              <w:rPr>
                <w:rFonts w:ascii="Arial" w:hAnsi="Arial" w:cs="Arial"/>
                <w:iCs/>
                <w:sz w:val="20"/>
                <w:szCs w:val="20"/>
              </w:rPr>
            </w:pPr>
            <w:r w:rsidRPr="00BA0B23">
              <w:rPr>
                <w:rFonts w:ascii="Arial" w:hAnsi="Arial" w:cs="Arial"/>
                <w:iCs/>
                <w:sz w:val="20"/>
                <w:szCs w:val="20"/>
              </w:rPr>
              <w:t xml:space="preserve">Производство меховых изделий </w:t>
            </w:r>
          </w:p>
        </w:tc>
      </w:tr>
      <w:tr w:rsidR="00BA0B23" w:rsidRPr="00BA0B23" w:rsidTr="00075EF0">
        <w:tc>
          <w:tcPr>
            <w:tcW w:w="0" w:type="auto"/>
            <w:hideMark/>
          </w:tcPr>
          <w:p w:rsidR="00BA0B23" w:rsidRPr="00BA0B23" w:rsidRDefault="00BA0B23" w:rsidP="00075EF0">
            <w:pPr>
              <w:jc w:val="center"/>
              <w:rPr>
                <w:rFonts w:ascii="Arial" w:hAnsi="Arial" w:cs="Arial"/>
                <w:iCs/>
                <w:sz w:val="20"/>
                <w:szCs w:val="20"/>
              </w:rPr>
            </w:pPr>
            <w:hyperlink r:id="rId177" w:history="1">
              <w:r w:rsidRPr="00BA0B23">
                <w:rPr>
                  <w:rFonts w:ascii="Arial" w:hAnsi="Arial" w:cs="Arial"/>
                  <w:iCs/>
                  <w:color w:val="0000FF"/>
                  <w:sz w:val="20"/>
                  <w:szCs w:val="20"/>
                  <w:u w:val="single"/>
                </w:rPr>
                <w:t>15.1</w:t>
              </w:r>
            </w:hyperlink>
            <w:r w:rsidRPr="00BA0B23">
              <w:rPr>
                <w:rFonts w:ascii="Arial" w:hAnsi="Arial" w:cs="Arial"/>
                <w:iCs/>
                <w:sz w:val="20"/>
                <w:szCs w:val="20"/>
              </w:rPr>
              <w:t xml:space="preserve"> </w:t>
            </w:r>
          </w:p>
        </w:tc>
        <w:tc>
          <w:tcPr>
            <w:tcW w:w="5761" w:type="dxa"/>
            <w:hideMark/>
          </w:tcPr>
          <w:p w:rsidR="00BA0B23" w:rsidRPr="00BA0B23" w:rsidRDefault="00BA0B23" w:rsidP="00075EF0">
            <w:pPr>
              <w:jc w:val="both"/>
              <w:rPr>
                <w:rFonts w:ascii="Arial" w:hAnsi="Arial" w:cs="Arial"/>
                <w:iCs/>
                <w:sz w:val="20"/>
                <w:szCs w:val="20"/>
              </w:rPr>
            </w:pPr>
            <w:r w:rsidRPr="00BA0B23">
              <w:rPr>
                <w:rFonts w:ascii="Arial" w:hAnsi="Arial" w:cs="Arial"/>
                <w:iCs/>
                <w:sz w:val="20"/>
                <w:szCs w:val="20"/>
              </w:rPr>
              <w:t xml:space="preserve">Дубление и отделка кожи, производство чемоданов, сумок, шорно-седельных изделий из кожи; </w:t>
            </w:r>
          </w:p>
          <w:p w:rsidR="00BA0B23" w:rsidRPr="00BA0B23" w:rsidRDefault="00BA0B23" w:rsidP="00075EF0">
            <w:pPr>
              <w:jc w:val="both"/>
              <w:rPr>
                <w:rFonts w:ascii="Arial" w:hAnsi="Arial" w:cs="Arial"/>
                <w:iCs/>
                <w:sz w:val="20"/>
                <w:szCs w:val="20"/>
              </w:rPr>
            </w:pPr>
            <w:r w:rsidRPr="00BA0B23">
              <w:rPr>
                <w:rFonts w:ascii="Arial" w:hAnsi="Arial" w:cs="Arial"/>
                <w:iCs/>
                <w:sz w:val="20"/>
                <w:szCs w:val="20"/>
              </w:rPr>
              <w:t xml:space="preserve">выделка и крашение меха </w:t>
            </w:r>
          </w:p>
        </w:tc>
      </w:tr>
      <w:tr w:rsidR="00BA0B23" w:rsidRPr="00BA0B23" w:rsidTr="00075EF0">
        <w:tc>
          <w:tcPr>
            <w:tcW w:w="0" w:type="auto"/>
            <w:hideMark/>
          </w:tcPr>
          <w:p w:rsidR="00BA0B23" w:rsidRPr="00BA0B23" w:rsidRDefault="00BA0B23" w:rsidP="00075EF0">
            <w:pPr>
              <w:jc w:val="center"/>
              <w:rPr>
                <w:rFonts w:ascii="Arial" w:hAnsi="Arial" w:cs="Arial"/>
                <w:iCs/>
                <w:sz w:val="20"/>
                <w:szCs w:val="20"/>
              </w:rPr>
            </w:pPr>
            <w:hyperlink r:id="rId178" w:history="1">
              <w:r w:rsidRPr="00BA0B23">
                <w:rPr>
                  <w:rFonts w:ascii="Arial" w:hAnsi="Arial" w:cs="Arial"/>
                  <w:iCs/>
                  <w:color w:val="0000FF"/>
                  <w:sz w:val="20"/>
                  <w:szCs w:val="20"/>
                  <w:u w:val="single"/>
                </w:rPr>
                <w:t>16.1</w:t>
              </w:r>
            </w:hyperlink>
            <w:r w:rsidRPr="00BA0B23">
              <w:rPr>
                <w:rFonts w:ascii="Arial" w:hAnsi="Arial" w:cs="Arial"/>
                <w:iCs/>
                <w:sz w:val="20"/>
                <w:szCs w:val="20"/>
              </w:rPr>
              <w:t xml:space="preserve"> </w:t>
            </w:r>
          </w:p>
        </w:tc>
        <w:tc>
          <w:tcPr>
            <w:tcW w:w="5761" w:type="dxa"/>
            <w:hideMark/>
          </w:tcPr>
          <w:p w:rsidR="00BA0B23" w:rsidRPr="00BA0B23" w:rsidRDefault="00BA0B23" w:rsidP="00075EF0">
            <w:pPr>
              <w:jc w:val="both"/>
              <w:rPr>
                <w:rFonts w:ascii="Arial" w:hAnsi="Arial" w:cs="Arial"/>
                <w:iCs/>
                <w:sz w:val="20"/>
                <w:szCs w:val="20"/>
              </w:rPr>
            </w:pPr>
            <w:r w:rsidRPr="00BA0B23">
              <w:rPr>
                <w:rFonts w:ascii="Arial" w:hAnsi="Arial" w:cs="Arial"/>
                <w:iCs/>
                <w:sz w:val="20"/>
                <w:szCs w:val="20"/>
              </w:rPr>
              <w:t xml:space="preserve">Распиловка и строгание древесины </w:t>
            </w:r>
          </w:p>
        </w:tc>
      </w:tr>
      <w:tr w:rsidR="00BA0B23" w:rsidRPr="00BA0B23" w:rsidTr="00075EF0">
        <w:tc>
          <w:tcPr>
            <w:tcW w:w="0" w:type="auto"/>
            <w:hideMark/>
          </w:tcPr>
          <w:p w:rsidR="00BA0B23" w:rsidRPr="00BA0B23" w:rsidRDefault="00BA0B23" w:rsidP="00075EF0">
            <w:pPr>
              <w:jc w:val="center"/>
              <w:rPr>
                <w:rFonts w:ascii="Arial" w:hAnsi="Arial" w:cs="Arial"/>
                <w:iCs/>
                <w:sz w:val="20"/>
                <w:szCs w:val="20"/>
              </w:rPr>
            </w:pPr>
            <w:hyperlink r:id="rId179" w:history="1">
              <w:r w:rsidRPr="00BA0B23">
                <w:rPr>
                  <w:rFonts w:ascii="Arial" w:hAnsi="Arial" w:cs="Arial"/>
                  <w:iCs/>
                  <w:color w:val="0000FF"/>
                  <w:sz w:val="20"/>
                  <w:szCs w:val="20"/>
                  <w:u w:val="single"/>
                </w:rPr>
                <w:t>17.1</w:t>
              </w:r>
            </w:hyperlink>
            <w:r w:rsidRPr="00BA0B23">
              <w:rPr>
                <w:rFonts w:ascii="Arial" w:hAnsi="Arial" w:cs="Arial"/>
                <w:iCs/>
                <w:sz w:val="20"/>
                <w:szCs w:val="20"/>
              </w:rPr>
              <w:t xml:space="preserve"> </w:t>
            </w:r>
          </w:p>
        </w:tc>
        <w:tc>
          <w:tcPr>
            <w:tcW w:w="5761" w:type="dxa"/>
            <w:hideMark/>
          </w:tcPr>
          <w:p w:rsidR="00BA0B23" w:rsidRPr="00BA0B23" w:rsidRDefault="00BA0B23" w:rsidP="00075EF0">
            <w:pPr>
              <w:jc w:val="both"/>
              <w:rPr>
                <w:rFonts w:ascii="Arial" w:hAnsi="Arial" w:cs="Arial"/>
                <w:iCs/>
                <w:sz w:val="20"/>
                <w:szCs w:val="20"/>
              </w:rPr>
            </w:pPr>
            <w:r w:rsidRPr="00BA0B23">
              <w:rPr>
                <w:rFonts w:ascii="Arial" w:hAnsi="Arial" w:cs="Arial"/>
                <w:iCs/>
                <w:sz w:val="20"/>
                <w:szCs w:val="20"/>
              </w:rPr>
              <w:t xml:space="preserve">Производство целлюлозы, древесной массы, бумаги и картона </w:t>
            </w:r>
          </w:p>
        </w:tc>
      </w:tr>
      <w:tr w:rsidR="00BA0B23" w:rsidRPr="00BA0B23" w:rsidTr="00075EF0">
        <w:tc>
          <w:tcPr>
            <w:tcW w:w="0" w:type="auto"/>
            <w:hideMark/>
          </w:tcPr>
          <w:p w:rsidR="00BA0B23" w:rsidRPr="00BA0B23" w:rsidRDefault="00BA0B23" w:rsidP="00075EF0">
            <w:pPr>
              <w:jc w:val="center"/>
              <w:rPr>
                <w:rFonts w:ascii="Arial" w:hAnsi="Arial" w:cs="Arial"/>
                <w:iCs/>
                <w:sz w:val="20"/>
                <w:szCs w:val="20"/>
              </w:rPr>
            </w:pPr>
            <w:hyperlink r:id="rId180" w:history="1">
              <w:r w:rsidRPr="00BA0B23">
                <w:rPr>
                  <w:rFonts w:ascii="Arial" w:hAnsi="Arial" w:cs="Arial"/>
                  <w:iCs/>
                  <w:color w:val="0000FF"/>
                  <w:sz w:val="20"/>
                  <w:szCs w:val="20"/>
                  <w:u w:val="single"/>
                </w:rPr>
                <w:t>20.6</w:t>
              </w:r>
            </w:hyperlink>
            <w:r w:rsidRPr="00BA0B23">
              <w:rPr>
                <w:rFonts w:ascii="Arial" w:hAnsi="Arial" w:cs="Arial"/>
                <w:iCs/>
                <w:sz w:val="20"/>
                <w:szCs w:val="20"/>
              </w:rPr>
              <w:t xml:space="preserve"> </w:t>
            </w:r>
          </w:p>
        </w:tc>
        <w:tc>
          <w:tcPr>
            <w:tcW w:w="5761" w:type="dxa"/>
            <w:hideMark/>
          </w:tcPr>
          <w:p w:rsidR="00BA0B23" w:rsidRPr="00BA0B23" w:rsidRDefault="00BA0B23" w:rsidP="00075EF0">
            <w:pPr>
              <w:jc w:val="both"/>
              <w:rPr>
                <w:rFonts w:ascii="Arial" w:hAnsi="Arial" w:cs="Arial"/>
                <w:iCs/>
                <w:sz w:val="20"/>
                <w:szCs w:val="20"/>
              </w:rPr>
            </w:pPr>
            <w:r w:rsidRPr="00BA0B23">
              <w:rPr>
                <w:rFonts w:ascii="Arial" w:hAnsi="Arial" w:cs="Arial"/>
                <w:iCs/>
                <w:sz w:val="20"/>
                <w:szCs w:val="20"/>
              </w:rPr>
              <w:t xml:space="preserve">Производство химических волокон </w:t>
            </w:r>
          </w:p>
        </w:tc>
      </w:tr>
      <w:tr w:rsidR="00BA0B23" w:rsidRPr="00BA0B23" w:rsidTr="00075EF0">
        <w:tc>
          <w:tcPr>
            <w:tcW w:w="0" w:type="auto"/>
            <w:hideMark/>
          </w:tcPr>
          <w:p w:rsidR="00BA0B23" w:rsidRPr="00BA0B23" w:rsidRDefault="00BA0B23" w:rsidP="00075EF0">
            <w:pPr>
              <w:jc w:val="center"/>
              <w:rPr>
                <w:rFonts w:ascii="Arial" w:hAnsi="Arial" w:cs="Arial"/>
                <w:iCs/>
                <w:sz w:val="20"/>
                <w:szCs w:val="20"/>
              </w:rPr>
            </w:pPr>
            <w:hyperlink r:id="rId181" w:history="1">
              <w:r w:rsidRPr="00BA0B23">
                <w:rPr>
                  <w:rFonts w:ascii="Arial" w:hAnsi="Arial" w:cs="Arial"/>
                  <w:iCs/>
                  <w:color w:val="0000FF"/>
                  <w:sz w:val="20"/>
                  <w:szCs w:val="20"/>
                  <w:u w:val="single"/>
                </w:rPr>
                <w:t>21.1</w:t>
              </w:r>
            </w:hyperlink>
            <w:r w:rsidRPr="00BA0B23">
              <w:rPr>
                <w:rFonts w:ascii="Arial" w:hAnsi="Arial" w:cs="Arial"/>
                <w:iCs/>
                <w:sz w:val="20"/>
                <w:szCs w:val="20"/>
              </w:rPr>
              <w:t xml:space="preserve"> </w:t>
            </w:r>
          </w:p>
        </w:tc>
        <w:tc>
          <w:tcPr>
            <w:tcW w:w="5761" w:type="dxa"/>
            <w:hideMark/>
          </w:tcPr>
          <w:p w:rsidR="00BA0B23" w:rsidRPr="00BA0B23" w:rsidRDefault="00BA0B23" w:rsidP="00075EF0">
            <w:pPr>
              <w:jc w:val="both"/>
              <w:rPr>
                <w:rFonts w:ascii="Arial" w:hAnsi="Arial" w:cs="Arial"/>
                <w:iCs/>
                <w:sz w:val="20"/>
                <w:szCs w:val="20"/>
              </w:rPr>
            </w:pPr>
            <w:r w:rsidRPr="00BA0B23">
              <w:rPr>
                <w:rFonts w:ascii="Arial" w:hAnsi="Arial" w:cs="Arial"/>
                <w:iCs/>
                <w:sz w:val="20"/>
                <w:szCs w:val="20"/>
              </w:rPr>
              <w:t xml:space="preserve">Производство фармацевтических субстанций </w:t>
            </w:r>
          </w:p>
        </w:tc>
      </w:tr>
      <w:tr w:rsidR="00BA0B23" w:rsidRPr="00BA0B23" w:rsidTr="00075EF0">
        <w:tc>
          <w:tcPr>
            <w:tcW w:w="0" w:type="auto"/>
            <w:hideMark/>
          </w:tcPr>
          <w:p w:rsidR="00BA0B23" w:rsidRPr="00BA0B23" w:rsidRDefault="00BA0B23" w:rsidP="00075EF0">
            <w:pPr>
              <w:jc w:val="center"/>
              <w:rPr>
                <w:rFonts w:ascii="Arial" w:hAnsi="Arial" w:cs="Arial"/>
                <w:iCs/>
                <w:sz w:val="20"/>
                <w:szCs w:val="20"/>
              </w:rPr>
            </w:pPr>
            <w:hyperlink r:id="rId182" w:history="1">
              <w:r w:rsidRPr="00BA0B23">
                <w:rPr>
                  <w:rFonts w:ascii="Arial" w:hAnsi="Arial" w:cs="Arial"/>
                  <w:iCs/>
                  <w:color w:val="0000FF"/>
                  <w:sz w:val="20"/>
                  <w:szCs w:val="20"/>
                  <w:u w:val="single"/>
                </w:rPr>
                <w:t>22.2</w:t>
              </w:r>
            </w:hyperlink>
            <w:r w:rsidRPr="00BA0B23">
              <w:rPr>
                <w:rFonts w:ascii="Arial" w:hAnsi="Arial" w:cs="Arial"/>
                <w:iCs/>
                <w:sz w:val="20"/>
                <w:szCs w:val="20"/>
              </w:rPr>
              <w:t xml:space="preserve"> </w:t>
            </w:r>
          </w:p>
        </w:tc>
        <w:tc>
          <w:tcPr>
            <w:tcW w:w="5761" w:type="dxa"/>
            <w:hideMark/>
          </w:tcPr>
          <w:p w:rsidR="00BA0B23" w:rsidRPr="00BA0B23" w:rsidRDefault="00BA0B23" w:rsidP="00075EF0">
            <w:pPr>
              <w:jc w:val="both"/>
              <w:rPr>
                <w:rFonts w:ascii="Arial" w:hAnsi="Arial" w:cs="Arial"/>
                <w:iCs/>
                <w:sz w:val="20"/>
                <w:szCs w:val="20"/>
              </w:rPr>
            </w:pPr>
            <w:r w:rsidRPr="00BA0B23">
              <w:rPr>
                <w:rFonts w:ascii="Arial" w:hAnsi="Arial" w:cs="Arial"/>
                <w:iCs/>
                <w:sz w:val="20"/>
                <w:szCs w:val="20"/>
              </w:rPr>
              <w:t xml:space="preserve">Производство изделий из пластмасс </w:t>
            </w:r>
          </w:p>
        </w:tc>
      </w:tr>
      <w:tr w:rsidR="00BA0B23" w:rsidRPr="00BA0B23" w:rsidTr="00075EF0">
        <w:tc>
          <w:tcPr>
            <w:tcW w:w="0" w:type="auto"/>
            <w:hideMark/>
          </w:tcPr>
          <w:p w:rsidR="00BA0B23" w:rsidRPr="00BA0B23" w:rsidRDefault="00BA0B23" w:rsidP="00075EF0">
            <w:pPr>
              <w:jc w:val="center"/>
              <w:rPr>
                <w:rFonts w:ascii="Arial" w:hAnsi="Arial" w:cs="Arial"/>
                <w:iCs/>
                <w:sz w:val="20"/>
                <w:szCs w:val="20"/>
              </w:rPr>
            </w:pPr>
            <w:hyperlink r:id="rId183" w:history="1">
              <w:r w:rsidRPr="00BA0B23">
                <w:rPr>
                  <w:rFonts w:ascii="Arial" w:hAnsi="Arial" w:cs="Arial"/>
                  <w:iCs/>
                  <w:color w:val="0000FF"/>
                  <w:sz w:val="20"/>
                  <w:szCs w:val="20"/>
                  <w:u w:val="single"/>
                </w:rPr>
                <w:t>23.1</w:t>
              </w:r>
            </w:hyperlink>
            <w:r w:rsidRPr="00BA0B23">
              <w:rPr>
                <w:rFonts w:ascii="Arial" w:hAnsi="Arial" w:cs="Arial"/>
                <w:iCs/>
                <w:sz w:val="20"/>
                <w:szCs w:val="20"/>
              </w:rPr>
              <w:t xml:space="preserve"> </w:t>
            </w:r>
          </w:p>
        </w:tc>
        <w:tc>
          <w:tcPr>
            <w:tcW w:w="5761" w:type="dxa"/>
            <w:hideMark/>
          </w:tcPr>
          <w:p w:rsidR="00BA0B23" w:rsidRPr="00BA0B23" w:rsidRDefault="00BA0B23" w:rsidP="00075EF0">
            <w:pPr>
              <w:jc w:val="both"/>
              <w:rPr>
                <w:rFonts w:ascii="Arial" w:hAnsi="Arial" w:cs="Arial"/>
                <w:iCs/>
                <w:sz w:val="20"/>
                <w:szCs w:val="20"/>
              </w:rPr>
            </w:pPr>
            <w:r w:rsidRPr="00BA0B23">
              <w:rPr>
                <w:rFonts w:ascii="Arial" w:hAnsi="Arial" w:cs="Arial"/>
                <w:iCs/>
                <w:sz w:val="20"/>
                <w:szCs w:val="20"/>
              </w:rPr>
              <w:t xml:space="preserve">Производство стекла и изделий из стекла </w:t>
            </w:r>
          </w:p>
        </w:tc>
      </w:tr>
      <w:tr w:rsidR="00BA0B23" w:rsidRPr="00BA0B23" w:rsidTr="00075EF0">
        <w:tc>
          <w:tcPr>
            <w:tcW w:w="0" w:type="auto"/>
            <w:hideMark/>
          </w:tcPr>
          <w:p w:rsidR="00BA0B23" w:rsidRPr="00BA0B23" w:rsidRDefault="00BA0B23" w:rsidP="00075EF0">
            <w:pPr>
              <w:jc w:val="center"/>
              <w:rPr>
                <w:rFonts w:ascii="Arial" w:hAnsi="Arial" w:cs="Arial"/>
                <w:iCs/>
                <w:sz w:val="20"/>
                <w:szCs w:val="20"/>
              </w:rPr>
            </w:pPr>
            <w:hyperlink r:id="rId184" w:history="1">
              <w:r w:rsidRPr="00BA0B23">
                <w:rPr>
                  <w:rFonts w:ascii="Arial" w:hAnsi="Arial" w:cs="Arial"/>
                  <w:iCs/>
                  <w:color w:val="0000FF"/>
                  <w:sz w:val="20"/>
                  <w:szCs w:val="20"/>
                  <w:u w:val="single"/>
                </w:rPr>
                <w:t>23.4</w:t>
              </w:r>
            </w:hyperlink>
            <w:r w:rsidRPr="00BA0B23">
              <w:rPr>
                <w:rFonts w:ascii="Arial" w:hAnsi="Arial" w:cs="Arial"/>
                <w:iCs/>
                <w:sz w:val="20"/>
                <w:szCs w:val="20"/>
              </w:rPr>
              <w:t xml:space="preserve"> </w:t>
            </w:r>
          </w:p>
        </w:tc>
        <w:tc>
          <w:tcPr>
            <w:tcW w:w="5761" w:type="dxa"/>
            <w:hideMark/>
          </w:tcPr>
          <w:p w:rsidR="00BA0B23" w:rsidRPr="00BA0B23" w:rsidRDefault="00BA0B23" w:rsidP="00075EF0">
            <w:pPr>
              <w:jc w:val="both"/>
              <w:rPr>
                <w:rFonts w:ascii="Arial" w:hAnsi="Arial" w:cs="Arial"/>
                <w:iCs/>
                <w:sz w:val="20"/>
                <w:szCs w:val="20"/>
              </w:rPr>
            </w:pPr>
            <w:r w:rsidRPr="00BA0B23">
              <w:rPr>
                <w:rFonts w:ascii="Arial" w:hAnsi="Arial" w:cs="Arial"/>
                <w:iCs/>
                <w:sz w:val="20"/>
                <w:szCs w:val="20"/>
              </w:rPr>
              <w:t xml:space="preserve">Производство прочих фарфоровых и керамических изделий </w:t>
            </w:r>
          </w:p>
        </w:tc>
      </w:tr>
      <w:tr w:rsidR="00BA0B23" w:rsidRPr="00BA0B23" w:rsidTr="00075EF0">
        <w:tc>
          <w:tcPr>
            <w:tcW w:w="0" w:type="auto"/>
            <w:hideMark/>
          </w:tcPr>
          <w:p w:rsidR="00BA0B23" w:rsidRPr="00BA0B23" w:rsidRDefault="00BA0B23" w:rsidP="00075EF0">
            <w:pPr>
              <w:jc w:val="center"/>
              <w:rPr>
                <w:rFonts w:ascii="Arial" w:hAnsi="Arial" w:cs="Arial"/>
                <w:iCs/>
                <w:sz w:val="20"/>
                <w:szCs w:val="20"/>
              </w:rPr>
            </w:pPr>
            <w:hyperlink r:id="rId185" w:history="1">
              <w:r w:rsidRPr="00BA0B23">
                <w:rPr>
                  <w:rFonts w:ascii="Arial" w:hAnsi="Arial" w:cs="Arial"/>
                  <w:iCs/>
                  <w:color w:val="0000FF"/>
                  <w:sz w:val="20"/>
                  <w:szCs w:val="20"/>
                  <w:u w:val="single"/>
                </w:rPr>
                <w:t>23.5</w:t>
              </w:r>
            </w:hyperlink>
            <w:r w:rsidRPr="00BA0B23">
              <w:rPr>
                <w:rFonts w:ascii="Arial" w:hAnsi="Arial" w:cs="Arial"/>
                <w:iCs/>
                <w:sz w:val="20"/>
                <w:szCs w:val="20"/>
              </w:rPr>
              <w:t xml:space="preserve"> </w:t>
            </w:r>
          </w:p>
        </w:tc>
        <w:tc>
          <w:tcPr>
            <w:tcW w:w="5761" w:type="dxa"/>
            <w:hideMark/>
          </w:tcPr>
          <w:p w:rsidR="00BA0B23" w:rsidRPr="00BA0B23" w:rsidRDefault="00BA0B23" w:rsidP="00075EF0">
            <w:pPr>
              <w:jc w:val="both"/>
              <w:rPr>
                <w:rFonts w:ascii="Arial" w:hAnsi="Arial" w:cs="Arial"/>
                <w:iCs/>
                <w:sz w:val="20"/>
                <w:szCs w:val="20"/>
              </w:rPr>
            </w:pPr>
            <w:r w:rsidRPr="00BA0B23">
              <w:rPr>
                <w:rFonts w:ascii="Arial" w:hAnsi="Arial" w:cs="Arial"/>
                <w:iCs/>
                <w:sz w:val="20"/>
                <w:szCs w:val="20"/>
              </w:rPr>
              <w:t xml:space="preserve">Производство цемента, извести и гипса </w:t>
            </w:r>
          </w:p>
        </w:tc>
      </w:tr>
      <w:tr w:rsidR="00BA0B23" w:rsidRPr="00BA0B23" w:rsidTr="00075EF0">
        <w:tc>
          <w:tcPr>
            <w:tcW w:w="0" w:type="auto"/>
            <w:hideMark/>
          </w:tcPr>
          <w:p w:rsidR="00BA0B23" w:rsidRPr="00BA0B23" w:rsidRDefault="00BA0B23" w:rsidP="00075EF0">
            <w:pPr>
              <w:jc w:val="center"/>
              <w:rPr>
                <w:rFonts w:ascii="Arial" w:hAnsi="Arial" w:cs="Arial"/>
                <w:iCs/>
                <w:sz w:val="20"/>
                <w:szCs w:val="20"/>
              </w:rPr>
            </w:pPr>
            <w:hyperlink r:id="rId186" w:history="1">
              <w:r w:rsidRPr="00BA0B23">
                <w:rPr>
                  <w:rFonts w:ascii="Arial" w:hAnsi="Arial" w:cs="Arial"/>
                  <w:iCs/>
                  <w:color w:val="0000FF"/>
                  <w:sz w:val="20"/>
                  <w:szCs w:val="20"/>
                  <w:u w:val="single"/>
                </w:rPr>
                <w:t>23.6</w:t>
              </w:r>
            </w:hyperlink>
            <w:r w:rsidRPr="00BA0B23">
              <w:rPr>
                <w:rFonts w:ascii="Arial" w:hAnsi="Arial" w:cs="Arial"/>
                <w:iCs/>
                <w:sz w:val="20"/>
                <w:szCs w:val="20"/>
              </w:rPr>
              <w:t xml:space="preserve"> </w:t>
            </w:r>
          </w:p>
        </w:tc>
        <w:tc>
          <w:tcPr>
            <w:tcW w:w="5761" w:type="dxa"/>
            <w:hideMark/>
          </w:tcPr>
          <w:p w:rsidR="00BA0B23" w:rsidRPr="00BA0B23" w:rsidRDefault="00BA0B23" w:rsidP="00075EF0">
            <w:pPr>
              <w:jc w:val="both"/>
              <w:rPr>
                <w:rFonts w:ascii="Arial" w:hAnsi="Arial" w:cs="Arial"/>
                <w:iCs/>
                <w:sz w:val="20"/>
                <w:szCs w:val="20"/>
              </w:rPr>
            </w:pPr>
            <w:r w:rsidRPr="00BA0B23">
              <w:rPr>
                <w:rFonts w:ascii="Arial" w:hAnsi="Arial" w:cs="Arial"/>
                <w:iCs/>
                <w:sz w:val="20"/>
                <w:szCs w:val="20"/>
              </w:rPr>
              <w:t xml:space="preserve">Производство изделий из бетона, цемента и гипса </w:t>
            </w:r>
          </w:p>
        </w:tc>
      </w:tr>
      <w:tr w:rsidR="00BA0B23" w:rsidRPr="00BA0B23" w:rsidTr="00075EF0">
        <w:tc>
          <w:tcPr>
            <w:tcW w:w="0" w:type="auto"/>
            <w:hideMark/>
          </w:tcPr>
          <w:p w:rsidR="00BA0B23" w:rsidRPr="00BA0B23" w:rsidRDefault="00BA0B23" w:rsidP="00075EF0">
            <w:pPr>
              <w:jc w:val="center"/>
              <w:rPr>
                <w:rFonts w:ascii="Arial" w:hAnsi="Arial" w:cs="Arial"/>
                <w:iCs/>
                <w:sz w:val="20"/>
                <w:szCs w:val="20"/>
              </w:rPr>
            </w:pPr>
            <w:hyperlink r:id="rId187" w:history="1">
              <w:r w:rsidRPr="00BA0B23">
                <w:rPr>
                  <w:rFonts w:ascii="Arial" w:hAnsi="Arial" w:cs="Arial"/>
                  <w:iCs/>
                  <w:color w:val="0000FF"/>
                  <w:sz w:val="20"/>
                  <w:szCs w:val="20"/>
                  <w:u w:val="single"/>
                </w:rPr>
                <w:t>23.7</w:t>
              </w:r>
            </w:hyperlink>
            <w:r w:rsidRPr="00BA0B23">
              <w:rPr>
                <w:rFonts w:ascii="Arial" w:hAnsi="Arial" w:cs="Arial"/>
                <w:iCs/>
                <w:sz w:val="20"/>
                <w:szCs w:val="20"/>
              </w:rPr>
              <w:t xml:space="preserve"> </w:t>
            </w:r>
          </w:p>
        </w:tc>
        <w:tc>
          <w:tcPr>
            <w:tcW w:w="5761" w:type="dxa"/>
            <w:hideMark/>
          </w:tcPr>
          <w:p w:rsidR="00BA0B23" w:rsidRPr="00BA0B23" w:rsidRDefault="00BA0B23" w:rsidP="00075EF0">
            <w:pPr>
              <w:jc w:val="both"/>
              <w:rPr>
                <w:rFonts w:ascii="Arial" w:hAnsi="Arial" w:cs="Arial"/>
                <w:iCs/>
                <w:sz w:val="20"/>
                <w:szCs w:val="20"/>
              </w:rPr>
            </w:pPr>
            <w:r w:rsidRPr="00BA0B23">
              <w:rPr>
                <w:rFonts w:ascii="Arial" w:hAnsi="Arial" w:cs="Arial"/>
                <w:iCs/>
                <w:sz w:val="20"/>
                <w:szCs w:val="20"/>
              </w:rPr>
              <w:t xml:space="preserve">Резка, обработка и отделка камня </w:t>
            </w:r>
          </w:p>
        </w:tc>
      </w:tr>
      <w:tr w:rsidR="00BA0B23" w:rsidRPr="00BA0B23" w:rsidTr="00075EF0">
        <w:tc>
          <w:tcPr>
            <w:tcW w:w="0" w:type="auto"/>
            <w:hideMark/>
          </w:tcPr>
          <w:p w:rsidR="00BA0B23" w:rsidRPr="00BA0B23" w:rsidRDefault="00BA0B23" w:rsidP="00075EF0">
            <w:pPr>
              <w:jc w:val="center"/>
              <w:rPr>
                <w:rFonts w:ascii="Arial" w:hAnsi="Arial" w:cs="Arial"/>
                <w:iCs/>
                <w:sz w:val="20"/>
                <w:szCs w:val="20"/>
              </w:rPr>
            </w:pPr>
            <w:hyperlink r:id="rId188" w:history="1">
              <w:r w:rsidRPr="00BA0B23">
                <w:rPr>
                  <w:rFonts w:ascii="Arial" w:hAnsi="Arial" w:cs="Arial"/>
                  <w:iCs/>
                  <w:color w:val="0000FF"/>
                  <w:sz w:val="20"/>
                  <w:szCs w:val="20"/>
                  <w:u w:val="single"/>
                </w:rPr>
                <w:t>23.9</w:t>
              </w:r>
            </w:hyperlink>
            <w:r w:rsidRPr="00BA0B23">
              <w:rPr>
                <w:rFonts w:ascii="Arial" w:hAnsi="Arial" w:cs="Arial"/>
                <w:iCs/>
                <w:sz w:val="20"/>
                <w:szCs w:val="20"/>
              </w:rPr>
              <w:t xml:space="preserve"> </w:t>
            </w:r>
          </w:p>
        </w:tc>
        <w:tc>
          <w:tcPr>
            <w:tcW w:w="5761" w:type="dxa"/>
            <w:hideMark/>
          </w:tcPr>
          <w:p w:rsidR="00BA0B23" w:rsidRPr="00BA0B23" w:rsidRDefault="00BA0B23" w:rsidP="00075EF0">
            <w:pPr>
              <w:jc w:val="both"/>
              <w:rPr>
                <w:rFonts w:ascii="Arial" w:hAnsi="Arial" w:cs="Arial"/>
                <w:iCs/>
                <w:sz w:val="20"/>
                <w:szCs w:val="20"/>
              </w:rPr>
            </w:pPr>
            <w:r w:rsidRPr="00BA0B23">
              <w:rPr>
                <w:rFonts w:ascii="Arial" w:hAnsi="Arial" w:cs="Arial"/>
                <w:iCs/>
                <w:sz w:val="20"/>
                <w:szCs w:val="20"/>
              </w:rPr>
              <w:t xml:space="preserve">Производство абразивных и неметаллических минеральных изделий, не включенных в другие группировки </w:t>
            </w:r>
          </w:p>
        </w:tc>
      </w:tr>
      <w:tr w:rsidR="00BA0B23" w:rsidRPr="00BA0B23" w:rsidTr="00075EF0">
        <w:tc>
          <w:tcPr>
            <w:tcW w:w="0" w:type="auto"/>
            <w:hideMark/>
          </w:tcPr>
          <w:p w:rsidR="00BA0B23" w:rsidRPr="00BA0B23" w:rsidRDefault="00BA0B23" w:rsidP="00075EF0">
            <w:pPr>
              <w:jc w:val="center"/>
              <w:rPr>
                <w:rFonts w:ascii="Arial" w:hAnsi="Arial" w:cs="Arial"/>
                <w:iCs/>
                <w:sz w:val="20"/>
                <w:szCs w:val="20"/>
              </w:rPr>
            </w:pPr>
            <w:hyperlink r:id="rId189" w:history="1">
              <w:r w:rsidRPr="00BA0B23">
                <w:rPr>
                  <w:rFonts w:ascii="Arial" w:hAnsi="Arial" w:cs="Arial"/>
                  <w:iCs/>
                  <w:color w:val="0000FF"/>
                  <w:sz w:val="20"/>
                  <w:szCs w:val="20"/>
                  <w:u w:val="single"/>
                </w:rPr>
                <w:t>25.1</w:t>
              </w:r>
            </w:hyperlink>
            <w:r w:rsidRPr="00BA0B23">
              <w:rPr>
                <w:rFonts w:ascii="Arial" w:hAnsi="Arial" w:cs="Arial"/>
                <w:iCs/>
                <w:sz w:val="20"/>
                <w:szCs w:val="20"/>
              </w:rPr>
              <w:t xml:space="preserve"> </w:t>
            </w:r>
          </w:p>
        </w:tc>
        <w:tc>
          <w:tcPr>
            <w:tcW w:w="5761" w:type="dxa"/>
            <w:hideMark/>
          </w:tcPr>
          <w:p w:rsidR="00BA0B23" w:rsidRPr="00BA0B23" w:rsidRDefault="00BA0B23" w:rsidP="00075EF0">
            <w:pPr>
              <w:jc w:val="both"/>
              <w:rPr>
                <w:rFonts w:ascii="Arial" w:hAnsi="Arial" w:cs="Arial"/>
                <w:iCs/>
                <w:sz w:val="20"/>
                <w:szCs w:val="20"/>
              </w:rPr>
            </w:pPr>
            <w:r w:rsidRPr="00BA0B23">
              <w:rPr>
                <w:rFonts w:ascii="Arial" w:hAnsi="Arial" w:cs="Arial"/>
                <w:iCs/>
                <w:sz w:val="20"/>
                <w:szCs w:val="20"/>
              </w:rPr>
              <w:t xml:space="preserve">Производство строительных металлических конструкций и изделий </w:t>
            </w:r>
          </w:p>
        </w:tc>
      </w:tr>
      <w:tr w:rsidR="00BA0B23" w:rsidRPr="00BA0B23" w:rsidTr="00075EF0">
        <w:tc>
          <w:tcPr>
            <w:tcW w:w="0" w:type="auto"/>
            <w:hideMark/>
          </w:tcPr>
          <w:p w:rsidR="00BA0B23" w:rsidRPr="00BA0B23" w:rsidRDefault="00BA0B23" w:rsidP="00075EF0">
            <w:pPr>
              <w:jc w:val="center"/>
              <w:rPr>
                <w:rFonts w:ascii="Arial" w:hAnsi="Arial" w:cs="Arial"/>
                <w:iCs/>
                <w:sz w:val="20"/>
                <w:szCs w:val="20"/>
              </w:rPr>
            </w:pPr>
            <w:hyperlink r:id="rId190" w:history="1">
              <w:r w:rsidRPr="00BA0B23">
                <w:rPr>
                  <w:rFonts w:ascii="Arial" w:hAnsi="Arial" w:cs="Arial"/>
                  <w:iCs/>
                  <w:color w:val="0000FF"/>
                  <w:sz w:val="20"/>
                  <w:szCs w:val="20"/>
                  <w:u w:val="single"/>
                </w:rPr>
                <w:t>25.9</w:t>
              </w:r>
            </w:hyperlink>
            <w:r w:rsidRPr="00BA0B23">
              <w:rPr>
                <w:rFonts w:ascii="Arial" w:hAnsi="Arial" w:cs="Arial"/>
                <w:iCs/>
                <w:sz w:val="20"/>
                <w:szCs w:val="20"/>
              </w:rPr>
              <w:t xml:space="preserve"> </w:t>
            </w:r>
          </w:p>
        </w:tc>
        <w:tc>
          <w:tcPr>
            <w:tcW w:w="5761" w:type="dxa"/>
            <w:hideMark/>
          </w:tcPr>
          <w:p w:rsidR="00BA0B23" w:rsidRPr="00BA0B23" w:rsidRDefault="00BA0B23" w:rsidP="00075EF0">
            <w:pPr>
              <w:jc w:val="both"/>
              <w:rPr>
                <w:rFonts w:ascii="Arial" w:hAnsi="Arial" w:cs="Arial"/>
                <w:iCs/>
                <w:sz w:val="20"/>
                <w:szCs w:val="20"/>
              </w:rPr>
            </w:pPr>
            <w:r w:rsidRPr="00BA0B23">
              <w:rPr>
                <w:rFonts w:ascii="Arial" w:hAnsi="Arial" w:cs="Arial"/>
                <w:iCs/>
                <w:sz w:val="20"/>
                <w:szCs w:val="20"/>
              </w:rPr>
              <w:t xml:space="preserve">Производство прочих готовых металлических изделий </w:t>
            </w:r>
          </w:p>
        </w:tc>
      </w:tr>
      <w:tr w:rsidR="00BA0B23" w:rsidRPr="00BA0B23" w:rsidTr="00075EF0">
        <w:tc>
          <w:tcPr>
            <w:tcW w:w="0" w:type="auto"/>
            <w:hideMark/>
          </w:tcPr>
          <w:p w:rsidR="00BA0B23" w:rsidRPr="00BA0B23" w:rsidRDefault="00BA0B23" w:rsidP="00075EF0">
            <w:pPr>
              <w:jc w:val="center"/>
              <w:rPr>
                <w:rFonts w:ascii="Arial" w:hAnsi="Arial" w:cs="Arial"/>
                <w:iCs/>
                <w:sz w:val="20"/>
                <w:szCs w:val="20"/>
              </w:rPr>
            </w:pPr>
            <w:hyperlink r:id="rId191" w:history="1">
              <w:r w:rsidRPr="00BA0B23">
                <w:rPr>
                  <w:rFonts w:ascii="Arial" w:hAnsi="Arial" w:cs="Arial"/>
                  <w:iCs/>
                  <w:color w:val="0000FF"/>
                  <w:sz w:val="20"/>
                  <w:szCs w:val="20"/>
                  <w:u w:val="single"/>
                </w:rPr>
                <w:t>26.4</w:t>
              </w:r>
            </w:hyperlink>
            <w:r w:rsidRPr="00BA0B23">
              <w:rPr>
                <w:rFonts w:ascii="Arial" w:hAnsi="Arial" w:cs="Arial"/>
                <w:iCs/>
                <w:sz w:val="20"/>
                <w:szCs w:val="20"/>
              </w:rPr>
              <w:t xml:space="preserve"> </w:t>
            </w:r>
          </w:p>
        </w:tc>
        <w:tc>
          <w:tcPr>
            <w:tcW w:w="5761" w:type="dxa"/>
            <w:hideMark/>
          </w:tcPr>
          <w:p w:rsidR="00BA0B23" w:rsidRPr="00BA0B23" w:rsidRDefault="00BA0B23" w:rsidP="00075EF0">
            <w:pPr>
              <w:jc w:val="both"/>
              <w:rPr>
                <w:rFonts w:ascii="Arial" w:hAnsi="Arial" w:cs="Arial"/>
                <w:iCs/>
                <w:sz w:val="20"/>
                <w:szCs w:val="20"/>
              </w:rPr>
            </w:pPr>
            <w:r w:rsidRPr="00BA0B23">
              <w:rPr>
                <w:rFonts w:ascii="Arial" w:hAnsi="Arial" w:cs="Arial"/>
                <w:iCs/>
                <w:sz w:val="20"/>
                <w:szCs w:val="20"/>
              </w:rPr>
              <w:t xml:space="preserve">Производство бытовой электроники </w:t>
            </w:r>
          </w:p>
        </w:tc>
      </w:tr>
      <w:tr w:rsidR="00BA0B23" w:rsidRPr="00BA0B23" w:rsidTr="00075EF0">
        <w:tc>
          <w:tcPr>
            <w:tcW w:w="0" w:type="auto"/>
            <w:hideMark/>
          </w:tcPr>
          <w:p w:rsidR="00BA0B23" w:rsidRPr="00BA0B23" w:rsidRDefault="00BA0B23" w:rsidP="00075EF0">
            <w:pPr>
              <w:jc w:val="center"/>
              <w:rPr>
                <w:rFonts w:ascii="Arial" w:hAnsi="Arial" w:cs="Arial"/>
                <w:iCs/>
                <w:sz w:val="20"/>
                <w:szCs w:val="20"/>
              </w:rPr>
            </w:pPr>
            <w:hyperlink r:id="rId192" w:history="1">
              <w:r w:rsidRPr="00BA0B23">
                <w:rPr>
                  <w:rFonts w:ascii="Arial" w:hAnsi="Arial" w:cs="Arial"/>
                  <w:iCs/>
                  <w:color w:val="0000FF"/>
                  <w:sz w:val="20"/>
                  <w:szCs w:val="20"/>
                  <w:u w:val="single"/>
                </w:rPr>
                <w:t>27.3</w:t>
              </w:r>
            </w:hyperlink>
            <w:r w:rsidRPr="00BA0B23">
              <w:rPr>
                <w:rFonts w:ascii="Arial" w:hAnsi="Arial" w:cs="Arial"/>
                <w:iCs/>
                <w:sz w:val="20"/>
                <w:szCs w:val="20"/>
              </w:rPr>
              <w:t xml:space="preserve"> </w:t>
            </w:r>
          </w:p>
        </w:tc>
        <w:tc>
          <w:tcPr>
            <w:tcW w:w="5761" w:type="dxa"/>
            <w:hideMark/>
          </w:tcPr>
          <w:p w:rsidR="00BA0B23" w:rsidRPr="00BA0B23" w:rsidRDefault="00BA0B23" w:rsidP="00075EF0">
            <w:pPr>
              <w:jc w:val="both"/>
              <w:rPr>
                <w:rFonts w:ascii="Arial" w:hAnsi="Arial" w:cs="Arial"/>
                <w:iCs/>
                <w:sz w:val="20"/>
                <w:szCs w:val="20"/>
              </w:rPr>
            </w:pPr>
            <w:r w:rsidRPr="00BA0B23">
              <w:rPr>
                <w:rFonts w:ascii="Arial" w:hAnsi="Arial" w:cs="Arial"/>
                <w:iCs/>
                <w:sz w:val="20"/>
                <w:szCs w:val="20"/>
              </w:rPr>
              <w:t xml:space="preserve">Производство кабелей и кабельной арматуры </w:t>
            </w:r>
          </w:p>
        </w:tc>
      </w:tr>
      <w:tr w:rsidR="00BA0B23" w:rsidRPr="00BA0B23" w:rsidTr="00075EF0">
        <w:tc>
          <w:tcPr>
            <w:tcW w:w="0" w:type="auto"/>
            <w:hideMark/>
          </w:tcPr>
          <w:p w:rsidR="00BA0B23" w:rsidRPr="00BA0B23" w:rsidRDefault="00BA0B23" w:rsidP="00075EF0">
            <w:pPr>
              <w:jc w:val="center"/>
              <w:rPr>
                <w:rFonts w:ascii="Arial" w:hAnsi="Arial" w:cs="Arial"/>
                <w:iCs/>
                <w:sz w:val="20"/>
                <w:szCs w:val="20"/>
              </w:rPr>
            </w:pPr>
            <w:hyperlink r:id="rId193" w:history="1">
              <w:r w:rsidRPr="00BA0B23">
                <w:rPr>
                  <w:rFonts w:ascii="Arial" w:hAnsi="Arial" w:cs="Arial"/>
                  <w:iCs/>
                  <w:color w:val="0000FF"/>
                  <w:sz w:val="20"/>
                  <w:szCs w:val="20"/>
                  <w:u w:val="single"/>
                </w:rPr>
                <w:t>27.4</w:t>
              </w:r>
            </w:hyperlink>
            <w:r w:rsidRPr="00BA0B23">
              <w:rPr>
                <w:rFonts w:ascii="Arial" w:hAnsi="Arial" w:cs="Arial"/>
                <w:iCs/>
                <w:sz w:val="20"/>
                <w:szCs w:val="20"/>
              </w:rPr>
              <w:t xml:space="preserve"> </w:t>
            </w:r>
          </w:p>
        </w:tc>
        <w:tc>
          <w:tcPr>
            <w:tcW w:w="5761" w:type="dxa"/>
            <w:hideMark/>
          </w:tcPr>
          <w:p w:rsidR="00BA0B23" w:rsidRPr="00BA0B23" w:rsidRDefault="00BA0B23" w:rsidP="00075EF0">
            <w:pPr>
              <w:jc w:val="both"/>
              <w:rPr>
                <w:rFonts w:ascii="Arial" w:hAnsi="Arial" w:cs="Arial"/>
                <w:iCs/>
                <w:sz w:val="20"/>
                <w:szCs w:val="20"/>
              </w:rPr>
            </w:pPr>
            <w:r w:rsidRPr="00BA0B23">
              <w:rPr>
                <w:rFonts w:ascii="Arial" w:hAnsi="Arial" w:cs="Arial"/>
                <w:iCs/>
                <w:sz w:val="20"/>
                <w:szCs w:val="20"/>
              </w:rPr>
              <w:t xml:space="preserve">Производство электрических ламп и осветительного оборудования </w:t>
            </w:r>
          </w:p>
        </w:tc>
      </w:tr>
      <w:tr w:rsidR="00BA0B23" w:rsidRPr="00BA0B23" w:rsidTr="00075EF0">
        <w:tc>
          <w:tcPr>
            <w:tcW w:w="0" w:type="auto"/>
            <w:hideMark/>
          </w:tcPr>
          <w:p w:rsidR="00BA0B23" w:rsidRPr="00BA0B23" w:rsidRDefault="00BA0B23" w:rsidP="00075EF0">
            <w:pPr>
              <w:jc w:val="center"/>
              <w:rPr>
                <w:rFonts w:ascii="Arial" w:hAnsi="Arial" w:cs="Arial"/>
                <w:iCs/>
                <w:sz w:val="20"/>
                <w:szCs w:val="20"/>
              </w:rPr>
            </w:pPr>
            <w:hyperlink r:id="rId194" w:history="1">
              <w:r w:rsidRPr="00BA0B23">
                <w:rPr>
                  <w:rFonts w:ascii="Arial" w:hAnsi="Arial" w:cs="Arial"/>
                  <w:iCs/>
                  <w:color w:val="0000FF"/>
                  <w:sz w:val="20"/>
                  <w:szCs w:val="20"/>
                  <w:u w:val="single"/>
                </w:rPr>
                <w:t>27.5</w:t>
              </w:r>
            </w:hyperlink>
            <w:r w:rsidRPr="00BA0B23">
              <w:rPr>
                <w:rFonts w:ascii="Arial" w:hAnsi="Arial" w:cs="Arial"/>
                <w:iCs/>
                <w:sz w:val="20"/>
                <w:szCs w:val="20"/>
              </w:rPr>
              <w:t xml:space="preserve"> </w:t>
            </w:r>
          </w:p>
        </w:tc>
        <w:tc>
          <w:tcPr>
            <w:tcW w:w="5761" w:type="dxa"/>
            <w:hideMark/>
          </w:tcPr>
          <w:p w:rsidR="00BA0B23" w:rsidRPr="00BA0B23" w:rsidRDefault="00BA0B23" w:rsidP="00075EF0">
            <w:pPr>
              <w:jc w:val="both"/>
              <w:rPr>
                <w:rFonts w:ascii="Arial" w:hAnsi="Arial" w:cs="Arial"/>
                <w:iCs/>
                <w:sz w:val="20"/>
                <w:szCs w:val="20"/>
              </w:rPr>
            </w:pPr>
            <w:r w:rsidRPr="00BA0B23">
              <w:rPr>
                <w:rFonts w:ascii="Arial" w:hAnsi="Arial" w:cs="Arial"/>
                <w:iCs/>
                <w:sz w:val="20"/>
                <w:szCs w:val="20"/>
              </w:rPr>
              <w:t xml:space="preserve">Производство бытовых приборов </w:t>
            </w:r>
          </w:p>
        </w:tc>
      </w:tr>
      <w:tr w:rsidR="00BA0B23" w:rsidRPr="00BA0B23" w:rsidTr="00075EF0">
        <w:tc>
          <w:tcPr>
            <w:tcW w:w="0" w:type="auto"/>
            <w:hideMark/>
          </w:tcPr>
          <w:p w:rsidR="00BA0B23" w:rsidRPr="00BA0B23" w:rsidRDefault="00BA0B23" w:rsidP="00075EF0">
            <w:pPr>
              <w:jc w:val="center"/>
              <w:rPr>
                <w:rFonts w:ascii="Arial" w:hAnsi="Arial" w:cs="Arial"/>
                <w:iCs/>
                <w:sz w:val="20"/>
                <w:szCs w:val="20"/>
              </w:rPr>
            </w:pPr>
            <w:hyperlink r:id="rId195" w:history="1">
              <w:r w:rsidRPr="00BA0B23">
                <w:rPr>
                  <w:rFonts w:ascii="Arial" w:hAnsi="Arial" w:cs="Arial"/>
                  <w:iCs/>
                  <w:color w:val="0000FF"/>
                  <w:sz w:val="20"/>
                  <w:szCs w:val="20"/>
                  <w:u w:val="single"/>
                </w:rPr>
                <w:t>29.1</w:t>
              </w:r>
            </w:hyperlink>
            <w:r w:rsidRPr="00BA0B23">
              <w:rPr>
                <w:rFonts w:ascii="Arial" w:hAnsi="Arial" w:cs="Arial"/>
                <w:iCs/>
                <w:sz w:val="20"/>
                <w:szCs w:val="20"/>
              </w:rPr>
              <w:t xml:space="preserve"> </w:t>
            </w:r>
          </w:p>
        </w:tc>
        <w:tc>
          <w:tcPr>
            <w:tcW w:w="5761" w:type="dxa"/>
            <w:hideMark/>
          </w:tcPr>
          <w:p w:rsidR="00BA0B23" w:rsidRPr="00BA0B23" w:rsidRDefault="00BA0B23" w:rsidP="00075EF0">
            <w:pPr>
              <w:jc w:val="both"/>
              <w:rPr>
                <w:rFonts w:ascii="Arial" w:hAnsi="Arial" w:cs="Arial"/>
                <w:iCs/>
                <w:sz w:val="20"/>
                <w:szCs w:val="20"/>
              </w:rPr>
            </w:pPr>
            <w:r w:rsidRPr="00BA0B23">
              <w:rPr>
                <w:rFonts w:ascii="Arial" w:hAnsi="Arial" w:cs="Arial"/>
                <w:iCs/>
                <w:sz w:val="20"/>
                <w:szCs w:val="20"/>
              </w:rPr>
              <w:t xml:space="preserve">Производство автотранспортных средств </w:t>
            </w:r>
          </w:p>
        </w:tc>
      </w:tr>
      <w:tr w:rsidR="00BA0B23" w:rsidRPr="00BA0B23" w:rsidTr="00075EF0">
        <w:tc>
          <w:tcPr>
            <w:tcW w:w="0" w:type="auto"/>
            <w:hideMark/>
          </w:tcPr>
          <w:p w:rsidR="00BA0B23" w:rsidRPr="00BA0B23" w:rsidRDefault="00BA0B23" w:rsidP="00075EF0">
            <w:pPr>
              <w:jc w:val="center"/>
              <w:rPr>
                <w:rFonts w:ascii="Arial" w:hAnsi="Arial" w:cs="Arial"/>
                <w:iCs/>
                <w:sz w:val="20"/>
                <w:szCs w:val="20"/>
              </w:rPr>
            </w:pPr>
            <w:hyperlink r:id="rId196" w:history="1">
              <w:r w:rsidRPr="00BA0B23">
                <w:rPr>
                  <w:rFonts w:ascii="Arial" w:hAnsi="Arial" w:cs="Arial"/>
                  <w:iCs/>
                  <w:color w:val="0000FF"/>
                  <w:sz w:val="20"/>
                  <w:szCs w:val="20"/>
                  <w:u w:val="single"/>
                </w:rPr>
                <w:t>30.1</w:t>
              </w:r>
            </w:hyperlink>
            <w:r w:rsidRPr="00BA0B23">
              <w:rPr>
                <w:rFonts w:ascii="Arial" w:hAnsi="Arial" w:cs="Arial"/>
                <w:iCs/>
                <w:sz w:val="20"/>
                <w:szCs w:val="20"/>
              </w:rPr>
              <w:t xml:space="preserve"> </w:t>
            </w:r>
          </w:p>
        </w:tc>
        <w:tc>
          <w:tcPr>
            <w:tcW w:w="5761" w:type="dxa"/>
            <w:hideMark/>
          </w:tcPr>
          <w:p w:rsidR="00BA0B23" w:rsidRPr="00BA0B23" w:rsidRDefault="00BA0B23" w:rsidP="00075EF0">
            <w:pPr>
              <w:jc w:val="both"/>
              <w:rPr>
                <w:rFonts w:ascii="Arial" w:hAnsi="Arial" w:cs="Arial"/>
                <w:iCs/>
                <w:sz w:val="20"/>
                <w:szCs w:val="20"/>
              </w:rPr>
            </w:pPr>
            <w:r w:rsidRPr="00BA0B23">
              <w:rPr>
                <w:rFonts w:ascii="Arial" w:hAnsi="Arial" w:cs="Arial"/>
                <w:iCs/>
                <w:sz w:val="20"/>
                <w:szCs w:val="20"/>
              </w:rPr>
              <w:t xml:space="preserve">Строительство кораблей, судов и лодок </w:t>
            </w:r>
          </w:p>
        </w:tc>
      </w:tr>
      <w:tr w:rsidR="00BA0B23" w:rsidRPr="00BA0B23" w:rsidTr="00075EF0">
        <w:tc>
          <w:tcPr>
            <w:tcW w:w="0" w:type="auto"/>
            <w:hideMark/>
          </w:tcPr>
          <w:p w:rsidR="00BA0B23" w:rsidRPr="00BA0B23" w:rsidRDefault="00BA0B23" w:rsidP="00075EF0">
            <w:pPr>
              <w:jc w:val="center"/>
              <w:rPr>
                <w:rFonts w:ascii="Arial" w:hAnsi="Arial" w:cs="Arial"/>
                <w:iCs/>
                <w:sz w:val="20"/>
                <w:szCs w:val="20"/>
              </w:rPr>
            </w:pPr>
            <w:hyperlink r:id="rId197" w:history="1">
              <w:r w:rsidRPr="00BA0B23">
                <w:rPr>
                  <w:rFonts w:ascii="Arial" w:hAnsi="Arial" w:cs="Arial"/>
                  <w:iCs/>
                  <w:color w:val="0000FF"/>
                  <w:sz w:val="20"/>
                  <w:szCs w:val="20"/>
                  <w:u w:val="single"/>
                </w:rPr>
                <w:t>30.9</w:t>
              </w:r>
            </w:hyperlink>
            <w:r w:rsidRPr="00BA0B23">
              <w:rPr>
                <w:rFonts w:ascii="Arial" w:hAnsi="Arial" w:cs="Arial"/>
                <w:iCs/>
                <w:sz w:val="20"/>
                <w:szCs w:val="20"/>
              </w:rPr>
              <w:t xml:space="preserve"> </w:t>
            </w:r>
          </w:p>
        </w:tc>
        <w:tc>
          <w:tcPr>
            <w:tcW w:w="5761" w:type="dxa"/>
            <w:hideMark/>
          </w:tcPr>
          <w:p w:rsidR="00BA0B23" w:rsidRPr="00BA0B23" w:rsidRDefault="00BA0B23" w:rsidP="00075EF0">
            <w:pPr>
              <w:jc w:val="both"/>
              <w:rPr>
                <w:rFonts w:ascii="Arial" w:hAnsi="Arial" w:cs="Arial"/>
                <w:iCs/>
                <w:sz w:val="20"/>
                <w:szCs w:val="20"/>
              </w:rPr>
            </w:pPr>
            <w:r w:rsidRPr="00BA0B23">
              <w:rPr>
                <w:rFonts w:ascii="Arial" w:hAnsi="Arial" w:cs="Arial"/>
                <w:iCs/>
                <w:sz w:val="20"/>
                <w:szCs w:val="20"/>
              </w:rPr>
              <w:t xml:space="preserve">Производство транспортных средств и оборудования, не включенных в другие группировки </w:t>
            </w:r>
          </w:p>
        </w:tc>
      </w:tr>
      <w:tr w:rsidR="00BA0B23" w:rsidRPr="00BA0B23" w:rsidTr="00075EF0">
        <w:tc>
          <w:tcPr>
            <w:tcW w:w="0" w:type="auto"/>
            <w:hideMark/>
          </w:tcPr>
          <w:p w:rsidR="00BA0B23" w:rsidRPr="00BA0B23" w:rsidRDefault="00BA0B23" w:rsidP="00075EF0">
            <w:pPr>
              <w:jc w:val="center"/>
              <w:rPr>
                <w:rFonts w:ascii="Arial" w:hAnsi="Arial" w:cs="Arial"/>
                <w:iCs/>
                <w:sz w:val="20"/>
                <w:szCs w:val="20"/>
              </w:rPr>
            </w:pPr>
            <w:hyperlink r:id="rId198" w:history="1">
              <w:r w:rsidRPr="00BA0B23">
                <w:rPr>
                  <w:rFonts w:ascii="Arial" w:hAnsi="Arial" w:cs="Arial"/>
                  <w:iCs/>
                  <w:color w:val="0000FF"/>
                  <w:sz w:val="20"/>
                  <w:szCs w:val="20"/>
                  <w:u w:val="single"/>
                </w:rPr>
                <w:t>31.0</w:t>
              </w:r>
            </w:hyperlink>
            <w:r w:rsidRPr="00BA0B23">
              <w:rPr>
                <w:rFonts w:ascii="Arial" w:hAnsi="Arial" w:cs="Arial"/>
                <w:iCs/>
                <w:sz w:val="20"/>
                <w:szCs w:val="20"/>
              </w:rPr>
              <w:t xml:space="preserve"> </w:t>
            </w:r>
          </w:p>
        </w:tc>
        <w:tc>
          <w:tcPr>
            <w:tcW w:w="5761" w:type="dxa"/>
            <w:hideMark/>
          </w:tcPr>
          <w:p w:rsidR="00BA0B23" w:rsidRPr="00BA0B23" w:rsidRDefault="00BA0B23" w:rsidP="00075EF0">
            <w:pPr>
              <w:jc w:val="both"/>
              <w:rPr>
                <w:rFonts w:ascii="Arial" w:hAnsi="Arial" w:cs="Arial"/>
                <w:iCs/>
                <w:sz w:val="20"/>
                <w:szCs w:val="20"/>
              </w:rPr>
            </w:pPr>
            <w:r w:rsidRPr="00BA0B23">
              <w:rPr>
                <w:rFonts w:ascii="Arial" w:hAnsi="Arial" w:cs="Arial"/>
                <w:iCs/>
                <w:sz w:val="20"/>
                <w:szCs w:val="20"/>
              </w:rPr>
              <w:t xml:space="preserve">Производство мебели </w:t>
            </w:r>
          </w:p>
        </w:tc>
      </w:tr>
      <w:tr w:rsidR="00BA0B23" w:rsidRPr="00BA0B23" w:rsidTr="00075EF0">
        <w:tc>
          <w:tcPr>
            <w:tcW w:w="0" w:type="auto"/>
            <w:hideMark/>
          </w:tcPr>
          <w:p w:rsidR="00BA0B23" w:rsidRPr="00BA0B23" w:rsidRDefault="00BA0B23" w:rsidP="00075EF0">
            <w:pPr>
              <w:jc w:val="center"/>
              <w:rPr>
                <w:rFonts w:ascii="Arial" w:hAnsi="Arial" w:cs="Arial"/>
                <w:iCs/>
                <w:sz w:val="20"/>
                <w:szCs w:val="20"/>
              </w:rPr>
            </w:pPr>
            <w:hyperlink r:id="rId199" w:history="1">
              <w:r w:rsidRPr="00BA0B23">
                <w:rPr>
                  <w:rFonts w:ascii="Arial" w:hAnsi="Arial" w:cs="Arial"/>
                  <w:iCs/>
                  <w:color w:val="0000FF"/>
                  <w:sz w:val="20"/>
                  <w:szCs w:val="20"/>
                  <w:u w:val="single"/>
                </w:rPr>
                <w:t>32.1</w:t>
              </w:r>
            </w:hyperlink>
            <w:r w:rsidRPr="00BA0B23">
              <w:rPr>
                <w:rFonts w:ascii="Arial" w:hAnsi="Arial" w:cs="Arial"/>
                <w:iCs/>
                <w:sz w:val="20"/>
                <w:szCs w:val="20"/>
              </w:rPr>
              <w:t xml:space="preserve"> </w:t>
            </w:r>
          </w:p>
        </w:tc>
        <w:tc>
          <w:tcPr>
            <w:tcW w:w="5761" w:type="dxa"/>
            <w:hideMark/>
          </w:tcPr>
          <w:p w:rsidR="00BA0B23" w:rsidRPr="00BA0B23" w:rsidRDefault="00BA0B23" w:rsidP="00075EF0">
            <w:pPr>
              <w:jc w:val="both"/>
              <w:rPr>
                <w:rFonts w:ascii="Arial" w:hAnsi="Arial" w:cs="Arial"/>
                <w:iCs/>
                <w:sz w:val="20"/>
                <w:szCs w:val="20"/>
              </w:rPr>
            </w:pPr>
            <w:r w:rsidRPr="00BA0B23">
              <w:rPr>
                <w:rFonts w:ascii="Arial" w:hAnsi="Arial" w:cs="Arial"/>
                <w:iCs/>
                <w:sz w:val="20"/>
                <w:szCs w:val="20"/>
              </w:rPr>
              <w:t xml:space="preserve">Производство ювелирных изделий, бижутерии и подобных товаров </w:t>
            </w:r>
          </w:p>
        </w:tc>
      </w:tr>
      <w:tr w:rsidR="00BA0B23" w:rsidRPr="00BA0B23" w:rsidTr="00075EF0">
        <w:tc>
          <w:tcPr>
            <w:tcW w:w="0" w:type="auto"/>
            <w:tcBorders>
              <w:bottom w:val="single" w:sz="6" w:space="0" w:color="000000"/>
            </w:tcBorders>
            <w:hideMark/>
          </w:tcPr>
          <w:p w:rsidR="00BA0B23" w:rsidRPr="00BA0B23" w:rsidRDefault="00BA0B23" w:rsidP="00075EF0">
            <w:pPr>
              <w:jc w:val="center"/>
              <w:rPr>
                <w:rFonts w:ascii="Arial" w:hAnsi="Arial" w:cs="Arial"/>
                <w:iCs/>
                <w:sz w:val="20"/>
                <w:szCs w:val="20"/>
              </w:rPr>
            </w:pPr>
            <w:hyperlink r:id="rId200" w:history="1">
              <w:r w:rsidRPr="00BA0B23">
                <w:rPr>
                  <w:rFonts w:ascii="Arial" w:hAnsi="Arial" w:cs="Arial"/>
                  <w:iCs/>
                  <w:color w:val="0000FF"/>
                  <w:sz w:val="20"/>
                  <w:szCs w:val="20"/>
                  <w:u w:val="single"/>
                </w:rPr>
                <w:t>33.2</w:t>
              </w:r>
            </w:hyperlink>
            <w:r w:rsidRPr="00BA0B23">
              <w:rPr>
                <w:rFonts w:ascii="Arial" w:hAnsi="Arial" w:cs="Arial"/>
                <w:iCs/>
                <w:sz w:val="20"/>
                <w:szCs w:val="20"/>
              </w:rPr>
              <w:t xml:space="preserve"> </w:t>
            </w:r>
          </w:p>
        </w:tc>
        <w:tc>
          <w:tcPr>
            <w:tcW w:w="5761" w:type="dxa"/>
            <w:tcBorders>
              <w:bottom w:val="single" w:sz="6" w:space="0" w:color="000000"/>
            </w:tcBorders>
            <w:hideMark/>
          </w:tcPr>
          <w:p w:rsidR="00BA0B23" w:rsidRPr="00BA0B23" w:rsidRDefault="00BA0B23" w:rsidP="00075EF0">
            <w:pPr>
              <w:jc w:val="both"/>
              <w:rPr>
                <w:rFonts w:ascii="Arial" w:hAnsi="Arial" w:cs="Arial"/>
                <w:iCs/>
                <w:sz w:val="20"/>
                <w:szCs w:val="20"/>
              </w:rPr>
            </w:pPr>
            <w:r w:rsidRPr="00BA0B23">
              <w:rPr>
                <w:rFonts w:ascii="Arial" w:hAnsi="Arial" w:cs="Arial"/>
                <w:iCs/>
                <w:sz w:val="20"/>
                <w:szCs w:val="20"/>
              </w:rPr>
              <w:t xml:space="preserve">Монтаж промышленных машин и оборудования </w:t>
            </w:r>
          </w:p>
        </w:tc>
      </w:tr>
    </w:tbl>
    <w:p w:rsidR="00BA0B23" w:rsidRPr="00BA0B23" w:rsidRDefault="00BA0B23" w:rsidP="00BA0B23">
      <w:pPr>
        <w:jc w:val="both"/>
        <w:rPr>
          <w:rFonts w:ascii="Arial" w:hAnsi="Arial" w:cs="Arial"/>
          <w:iCs/>
          <w:sz w:val="20"/>
          <w:szCs w:val="20"/>
        </w:rPr>
      </w:pPr>
    </w:p>
    <w:p w:rsidR="00BA0B23" w:rsidRPr="00BA0B23" w:rsidRDefault="00BA0B23" w:rsidP="00BA0B23">
      <w:pPr>
        <w:jc w:val="both"/>
        <w:rPr>
          <w:rFonts w:ascii="Arial" w:hAnsi="Arial" w:cs="Arial"/>
          <w:b/>
          <w:iCs/>
          <w:sz w:val="20"/>
          <w:szCs w:val="20"/>
        </w:rPr>
      </w:pPr>
      <w:hyperlink r:id="rId201" w:tooltip="Ссылка на КонсультантПлюс" w:history="1">
        <w:r w:rsidRPr="00BA0B23">
          <w:rPr>
            <w:rStyle w:val="af6"/>
            <w:rFonts w:ascii="Arial" w:hAnsi="Arial" w:cs="Arial"/>
            <w:b/>
            <w:i/>
            <w:iCs/>
            <w:sz w:val="20"/>
            <w:szCs w:val="20"/>
          </w:rPr>
          <w:t>Федеральный закон от 24.</w:t>
        </w:r>
        <w:r w:rsidRPr="00BA0B23">
          <w:rPr>
            <w:rStyle w:val="af6"/>
            <w:rFonts w:ascii="Arial" w:hAnsi="Arial" w:cs="Arial"/>
            <w:b/>
            <w:i/>
            <w:iCs/>
            <w:sz w:val="20"/>
            <w:szCs w:val="20"/>
          </w:rPr>
          <w:t>0</w:t>
        </w:r>
        <w:r w:rsidRPr="00BA0B23">
          <w:rPr>
            <w:rStyle w:val="af6"/>
            <w:rFonts w:ascii="Arial" w:hAnsi="Arial" w:cs="Arial"/>
            <w:b/>
            <w:i/>
            <w:iCs/>
            <w:sz w:val="20"/>
            <w:szCs w:val="20"/>
          </w:rPr>
          <w:t>7.20</w:t>
        </w:r>
        <w:r w:rsidRPr="00BA0B23">
          <w:rPr>
            <w:rStyle w:val="af6"/>
            <w:rFonts w:ascii="Arial" w:hAnsi="Arial" w:cs="Arial"/>
            <w:b/>
            <w:i/>
            <w:iCs/>
            <w:sz w:val="20"/>
            <w:szCs w:val="20"/>
          </w:rPr>
          <w:t>0</w:t>
        </w:r>
        <w:r w:rsidRPr="00BA0B23">
          <w:rPr>
            <w:rStyle w:val="af6"/>
            <w:rFonts w:ascii="Arial" w:hAnsi="Arial" w:cs="Arial"/>
            <w:b/>
            <w:i/>
            <w:iCs/>
            <w:sz w:val="20"/>
            <w:szCs w:val="20"/>
          </w:rPr>
          <w:t>7 N 209-ФЗ "О развитии малого и среднего предпринимательств</w:t>
        </w:r>
        <w:r w:rsidRPr="00BA0B23">
          <w:rPr>
            <w:rStyle w:val="af6"/>
            <w:rFonts w:ascii="Arial" w:hAnsi="Arial" w:cs="Arial"/>
            <w:b/>
            <w:i/>
            <w:iCs/>
            <w:sz w:val="20"/>
            <w:szCs w:val="20"/>
          </w:rPr>
          <w:t>а</w:t>
        </w:r>
        <w:r w:rsidRPr="00BA0B23">
          <w:rPr>
            <w:rStyle w:val="af6"/>
            <w:rFonts w:ascii="Arial" w:hAnsi="Arial" w:cs="Arial"/>
            <w:b/>
            <w:i/>
            <w:iCs/>
            <w:sz w:val="20"/>
            <w:szCs w:val="20"/>
          </w:rPr>
          <w:t xml:space="preserve"> в Российской</w:t>
        </w:r>
        <w:r w:rsidRPr="00BA0B23">
          <w:rPr>
            <w:rStyle w:val="af6"/>
            <w:rFonts w:ascii="Arial" w:hAnsi="Arial" w:cs="Arial"/>
            <w:b/>
            <w:i/>
            <w:iCs/>
            <w:sz w:val="20"/>
            <w:szCs w:val="20"/>
          </w:rPr>
          <w:t xml:space="preserve"> </w:t>
        </w:r>
        <w:r w:rsidRPr="00BA0B23">
          <w:rPr>
            <w:rStyle w:val="af6"/>
            <w:rFonts w:ascii="Arial" w:hAnsi="Arial" w:cs="Arial"/>
            <w:b/>
            <w:i/>
            <w:iCs/>
            <w:sz w:val="20"/>
            <w:szCs w:val="20"/>
          </w:rPr>
          <w:t>Федерации"</w:t>
        </w:r>
      </w:hyperlink>
    </w:p>
    <w:p w:rsidR="00BA0B23" w:rsidRPr="00BA0B23" w:rsidRDefault="00BA0B23" w:rsidP="00BA0B23">
      <w:pPr>
        <w:jc w:val="both"/>
        <w:rPr>
          <w:rStyle w:val="af6"/>
          <w:rFonts w:ascii="Arial" w:hAnsi="Arial" w:cs="Arial"/>
          <w:b/>
          <w:i/>
          <w:iCs/>
          <w:sz w:val="20"/>
          <w:szCs w:val="20"/>
        </w:rPr>
      </w:pPr>
      <w:r w:rsidRPr="00BA0B23">
        <w:rPr>
          <w:rFonts w:ascii="Arial" w:hAnsi="Arial" w:cs="Arial"/>
          <w:b/>
          <w:i/>
          <w:iCs/>
          <w:sz w:val="20"/>
          <w:szCs w:val="20"/>
        </w:rPr>
        <w:fldChar w:fldCharType="begin"/>
      </w:r>
      <w:r w:rsidRPr="00BA0B23">
        <w:rPr>
          <w:rFonts w:ascii="Arial" w:hAnsi="Arial" w:cs="Arial"/>
          <w:b/>
          <w:i/>
          <w:iCs/>
          <w:sz w:val="20"/>
          <w:szCs w:val="20"/>
        </w:rPr>
        <w:instrText>HYPERLINK "https://login.consultant.ru/link/?req=doc&amp;base=LAW&amp;n=505966&amp;dst=503&amp;date=18.06.2025" \o "Ссылка на КонсультантПлюс"</w:instrText>
      </w:r>
      <w:r w:rsidRPr="00BA0B23">
        <w:rPr>
          <w:rFonts w:ascii="Arial" w:hAnsi="Arial" w:cs="Arial"/>
          <w:b/>
          <w:i/>
          <w:iCs/>
          <w:sz w:val="20"/>
          <w:szCs w:val="20"/>
        </w:rPr>
      </w:r>
      <w:r w:rsidRPr="00BA0B23">
        <w:rPr>
          <w:rFonts w:ascii="Arial" w:hAnsi="Arial" w:cs="Arial"/>
          <w:b/>
          <w:i/>
          <w:iCs/>
          <w:sz w:val="20"/>
          <w:szCs w:val="20"/>
        </w:rPr>
        <w:fldChar w:fldCharType="separate"/>
      </w:r>
      <w:r w:rsidRPr="00BA0B23">
        <w:rPr>
          <w:rStyle w:val="af6"/>
          <w:rFonts w:ascii="Arial" w:hAnsi="Arial" w:cs="Arial"/>
          <w:b/>
          <w:i/>
          <w:iCs/>
          <w:sz w:val="20"/>
          <w:szCs w:val="20"/>
        </w:rPr>
        <w:t>С</w:t>
      </w:r>
      <w:r w:rsidRPr="00BA0B23">
        <w:rPr>
          <w:rStyle w:val="af6"/>
          <w:rFonts w:ascii="Arial" w:hAnsi="Arial" w:cs="Arial"/>
          <w:b/>
          <w:i/>
          <w:iCs/>
          <w:sz w:val="20"/>
          <w:szCs w:val="20"/>
        </w:rPr>
        <w:t>т</w:t>
      </w:r>
      <w:r w:rsidRPr="00BA0B23">
        <w:rPr>
          <w:rStyle w:val="af6"/>
          <w:rFonts w:ascii="Arial" w:hAnsi="Arial" w:cs="Arial"/>
          <w:b/>
          <w:i/>
          <w:iCs/>
          <w:sz w:val="20"/>
          <w:szCs w:val="20"/>
        </w:rPr>
        <w:t>ать</w:t>
      </w:r>
      <w:r w:rsidRPr="00BA0B23">
        <w:rPr>
          <w:rStyle w:val="af6"/>
          <w:rFonts w:ascii="Arial" w:hAnsi="Arial" w:cs="Arial"/>
          <w:b/>
          <w:i/>
          <w:iCs/>
          <w:sz w:val="20"/>
          <w:szCs w:val="20"/>
        </w:rPr>
        <w:t>я</w:t>
      </w:r>
      <w:r w:rsidRPr="00BA0B23">
        <w:rPr>
          <w:rStyle w:val="af6"/>
          <w:rFonts w:ascii="Arial" w:hAnsi="Arial" w:cs="Arial"/>
          <w:b/>
          <w:i/>
          <w:iCs/>
          <w:sz w:val="20"/>
          <w:szCs w:val="20"/>
        </w:rPr>
        <w:t xml:space="preserve"> 3</w:t>
      </w:r>
    </w:p>
    <w:p w:rsidR="00BA0B23" w:rsidRPr="00BA0B23" w:rsidRDefault="00BA0B23" w:rsidP="00BA0B23">
      <w:pPr>
        <w:jc w:val="both"/>
        <w:rPr>
          <w:rFonts w:ascii="Arial" w:hAnsi="Arial" w:cs="Arial"/>
          <w:sz w:val="20"/>
          <w:szCs w:val="20"/>
        </w:rPr>
      </w:pPr>
      <w:r w:rsidRPr="00BA0B23">
        <w:rPr>
          <w:rFonts w:ascii="Arial" w:hAnsi="Arial" w:cs="Arial"/>
          <w:iCs/>
          <w:sz w:val="20"/>
          <w:szCs w:val="20"/>
        </w:rPr>
        <w:fldChar w:fldCharType="end"/>
      </w:r>
      <w:r w:rsidRPr="00BA0B23">
        <w:rPr>
          <w:rFonts w:ascii="Arial" w:hAnsi="Arial" w:cs="Arial"/>
          <w:sz w:val="20"/>
          <w:szCs w:val="20"/>
        </w:rPr>
        <w:t>Для целей настоящего Федерального закона используются следующие основные понятия:</w:t>
      </w:r>
    </w:p>
    <w:p w:rsidR="00BA0B23" w:rsidRPr="00BA0B23" w:rsidRDefault="00BA0B23" w:rsidP="00BA0B23">
      <w:pPr>
        <w:jc w:val="both"/>
        <w:rPr>
          <w:rFonts w:ascii="Arial" w:hAnsi="Arial" w:cs="Arial"/>
          <w:sz w:val="20"/>
          <w:szCs w:val="20"/>
        </w:rPr>
      </w:pPr>
      <w:r w:rsidRPr="00BA0B23">
        <w:rPr>
          <w:rFonts w:ascii="Arial" w:hAnsi="Arial" w:cs="Arial"/>
          <w:sz w:val="20"/>
          <w:szCs w:val="20"/>
        </w:rPr>
        <w:t>&lt;…&gt;</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12) вновь созданные юридические лица -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r:id="rId202" w:history="1">
        <w:r w:rsidRPr="00BA0B23">
          <w:rPr>
            <w:rStyle w:val="af6"/>
            <w:rFonts w:ascii="Arial" w:hAnsi="Arial" w:cs="Arial"/>
            <w:sz w:val="20"/>
            <w:szCs w:val="20"/>
          </w:rPr>
          <w:t>подпункте "а" пункта 1 части 1.1 статьи 4</w:t>
        </w:r>
      </w:hyperlink>
      <w:r w:rsidRPr="00BA0B23">
        <w:rPr>
          <w:rFonts w:ascii="Arial" w:hAnsi="Arial" w:cs="Arial"/>
          <w:sz w:val="20"/>
          <w:szCs w:val="20"/>
        </w:rPr>
        <w:t xml:space="preserve"> настоящего Федерального закона (за исключением условий, установленных абзацами вторым и третьим данного подпункта), хозяйственные партнерства, производственные кооперативы, потребительские кооперативы, крестьянские (фермерские) хозяйства, созданные в период с 1 декабря предшествующего календарного года по 31 мая года, следующего за текущим календарным годом. Не являются вновь созданными юридическими лицами юридические лица, которые созданы путем реорганизации в форме преобразования;</w:t>
      </w:r>
    </w:p>
    <w:p w:rsidR="00BA0B23" w:rsidRPr="00BA0B23" w:rsidRDefault="00BA0B23" w:rsidP="00BA0B23">
      <w:pPr>
        <w:jc w:val="both"/>
        <w:rPr>
          <w:rFonts w:ascii="Arial" w:hAnsi="Arial" w:cs="Arial"/>
          <w:sz w:val="20"/>
          <w:szCs w:val="20"/>
        </w:rPr>
      </w:pPr>
      <w:r w:rsidRPr="00BA0B23">
        <w:rPr>
          <w:rFonts w:ascii="Arial" w:hAnsi="Arial" w:cs="Arial"/>
          <w:sz w:val="20"/>
          <w:szCs w:val="20"/>
        </w:rPr>
        <w:t>13) вновь зарегистрированные индивидуальные предприниматели - индивидуальные предприниматели, зарегистрированные с 1 декабря предшествующего календарного года по 31 мая года, следующего за текущим календарным годом.</w:t>
      </w:r>
    </w:p>
    <w:p w:rsidR="00BA0B23" w:rsidRPr="00BA0B23" w:rsidRDefault="00BA0B23" w:rsidP="00BA0B23">
      <w:pPr>
        <w:jc w:val="both"/>
        <w:rPr>
          <w:rFonts w:ascii="Arial" w:hAnsi="Arial" w:cs="Arial"/>
          <w:sz w:val="20"/>
          <w:szCs w:val="20"/>
        </w:rPr>
      </w:pPr>
      <w:r w:rsidRPr="00BA0B23">
        <w:rPr>
          <w:rFonts w:ascii="Arial" w:hAnsi="Arial" w:cs="Arial"/>
          <w:sz w:val="20"/>
          <w:szCs w:val="20"/>
        </w:rPr>
        <w:t>&lt;…&gt;</w:t>
      </w:r>
    </w:p>
    <w:p w:rsidR="00BA0B23" w:rsidRPr="00BA0B23" w:rsidRDefault="00BA0B23" w:rsidP="00BA0B23">
      <w:pPr>
        <w:jc w:val="both"/>
        <w:rPr>
          <w:rStyle w:val="af6"/>
          <w:rFonts w:ascii="Arial" w:hAnsi="Arial" w:cs="Arial"/>
          <w:b/>
          <w:i/>
          <w:iCs/>
          <w:sz w:val="20"/>
          <w:szCs w:val="20"/>
        </w:rPr>
      </w:pPr>
      <w:r w:rsidRPr="00BA0B23">
        <w:rPr>
          <w:rFonts w:ascii="Arial" w:hAnsi="Arial" w:cs="Arial"/>
          <w:b/>
          <w:i/>
          <w:iCs/>
          <w:sz w:val="20"/>
          <w:szCs w:val="20"/>
        </w:rPr>
        <w:fldChar w:fldCharType="begin"/>
      </w:r>
      <w:r w:rsidRPr="00BA0B23">
        <w:rPr>
          <w:rFonts w:ascii="Arial" w:hAnsi="Arial" w:cs="Arial"/>
          <w:b/>
          <w:i/>
          <w:iCs/>
          <w:sz w:val="20"/>
          <w:szCs w:val="20"/>
        </w:rPr>
        <w:instrText xml:space="preserve"> HYPERLINK "https://login.consultant.ru/link/?req=doc&amp;base=LAW&amp;n=505966&amp;dst=148&amp;date=11.06.2025" \o "Ссылка на КонсультантПлюс" </w:instrText>
      </w:r>
      <w:r w:rsidRPr="00BA0B23">
        <w:rPr>
          <w:rFonts w:ascii="Arial" w:hAnsi="Arial" w:cs="Arial"/>
          <w:b/>
          <w:i/>
          <w:iCs/>
          <w:sz w:val="20"/>
          <w:szCs w:val="20"/>
        </w:rPr>
      </w:r>
      <w:r w:rsidRPr="00BA0B23">
        <w:rPr>
          <w:rFonts w:ascii="Arial" w:hAnsi="Arial" w:cs="Arial"/>
          <w:b/>
          <w:i/>
          <w:iCs/>
          <w:sz w:val="20"/>
          <w:szCs w:val="20"/>
        </w:rPr>
        <w:fldChar w:fldCharType="separate"/>
      </w:r>
      <w:r w:rsidRPr="00BA0B23">
        <w:rPr>
          <w:rStyle w:val="af6"/>
          <w:rFonts w:ascii="Arial" w:hAnsi="Arial" w:cs="Arial"/>
          <w:b/>
          <w:i/>
          <w:iCs/>
          <w:sz w:val="20"/>
          <w:szCs w:val="20"/>
        </w:rPr>
        <w:t>Ста</w:t>
      </w:r>
      <w:r w:rsidRPr="00BA0B23">
        <w:rPr>
          <w:rStyle w:val="af6"/>
          <w:rFonts w:ascii="Arial" w:hAnsi="Arial" w:cs="Arial"/>
          <w:b/>
          <w:i/>
          <w:iCs/>
          <w:sz w:val="20"/>
          <w:szCs w:val="20"/>
        </w:rPr>
        <w:t>т</w:t>
      </w:r>
      <w:r w:rsidRPr="00BA0B23">
        <w:rPr>
          <w:rStyle w:val="af6"/>
          <w:rFonts w:ascii="Arial" w:hAnsi="Arial" w:cs="Arial"/>
          <w:b/>
          <w:i/>
          <w:iCs/>
          <w:sz w:val="20"/>
          <w:szCs w:val="20"/>
        </w:rPr>
        <w:t xml:space="preserve">ья </w:t>
      </w:r>
      <w:r w:rsidRPr="00BA0B23">
        <w:rPr>
          <w:rStyle w:val="af6"/>
          <w:rFonts w:ascii="Arial" w:hAnsi="Arial" w:cs="Arial"/>
          <w:b/>
          <w:i/>
          <w:iCs/>
          <w:sz w:val="20"/>
          <w:szCs w:val="20"/>
        </w:rPr>
        <w:t>4</w:t>
      </w:r>
    </w:p>
    <w:p w:rsidR="00BA0B23" w:rsidRPr="00BA0B23" w:rsidRDefault="00BA0B23" w:rsidP="00BA0B23">
      <w:pPr>
        <w:jc w:val="both"/>
        <w:rPr>
          <w:rFonts w:ascii="Arial" w:hAnsi="Arial" w:cs="Arial"/>
          <w:sz w:val="20"/>
          <w:szCs w:val="20"/>
        </w:rPr>
      </w:pPr>
      <w:r w:rsidRPr="00BA0B23">
        <w:rPr>
          <w:rFonts w:ascii="Arial" w:hAnsi="Arial" w:cs="Arial"/>
          <w:iCs/>
          <w:sz w:val="20"/>
          <w:szCs w:val="20"/>
        </w:rPr>
        <w:fldChar w:fldCharType="end"/>
      </w:r>
      <w:r w:rsidRPr="00BA0B23">
        <w:rPr>
          <w:rFonts w:ascii="Arial" w:hAnsi="Arial" w:cs="Arial"/>
          <w:sz w:val="20"/>
          <w:szCs w:val="20"/>
        </w:rP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1) для хозяйственных обществ, хозяйственных товариществ, хозяйственных партнерств должно быть выполнено хотя бы одно из следующих требований: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r:id="rId203" w:history="1">
        <w:r w:rsidRPr="00BA0B23">
          <w:rPr>
            <w:rStyle w:val="af6"/>
            <w:rFonts w:ascii="Arial" w:hAnsi="Arial" w:cs="Arial"/>
            <w:sz w:val="20"/>
            <w:szCs w:val="20"/>
          </w:rPr>
          <w:t>пунктом 3</w:t>
        </w:r>
      </w:hyperlink>
      <w:r w:rsidRPr="00BA0B23">
        <w:rPr>
          <w:rFonts w:ascii="Arial" w:hAnsi="Arial" w:cs="Arial"/>
          <w:sz w:val="20"/>
          <w:szCs w:val="20"/>
        </w:rP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r:id="rId204" w:history="1">
        <w:r w:rsidRPr="00BA0B23">
          <w:rPr>
            <w:rStyle w:val="af6"/>
            <w:rFonts w:ascii="Arial" w:hAnsi="Arial" w:cs="Arial"/>
            <w:sz w:val="20"/>
            <w:szCs w:val="20"/>
          </w:rPr>
          <w:t>подпункте "б" пункта 2</w:t>
        </w:r>
      </w:hyperlink>
      <w:r w:rsidRPr="00BA0B23">
        <w:rPr>
          <w:rFonts w:ascii="Arial" w:hAnsi="Arial" w:cs="Arial"/>
          <w:sz w:val="20"/>
          <w:szCs w:val="20"/>
        </w:rPr>
        <w:t xml:space="preserve"> </w:t>
      </w:r>
      <w:r w:rsidRPr="00BA0B23">
        <w:rPr>
          <w:rFonts w:ascii="Arial" w:hAnsi="Arial" w:cs="Arial"/>
          <w:sz w:val="20"/>
          <w:szCs w:val="20"/>
        </w:rPr>
        <w:lastRenderedPageBreak/>
        <w:t xml:space="preserve">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205" w:history="1">
        <w:r w:rsidRPr="00BA0B23">
          <w:rPr>
            <w:rStyle w:val="af6"/>
            <w:rFonts w:ascii="Arial" w:hAnsi="Arial" w:cs="Arial"/>
            <w:sz w:val="20"/>
            <w:szCs w:val="20"/>
          </w:rPr>
          <w:t>подпунктом 1 пункта 3 статьи 284</w:t>
        </w:r>
      </w:hyperlink>
      <w:r w:rsidRPr="00BA0B23">
        <w:rPr>
          <w:rFonts w:ascii="Arial" w:hAnsi="Arial" w:cs="Arial"/>
          <w:sz w:val="20"/>
          <w:szCs w:val="2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BA0B23" w:rsidRPr="00BA0B23" w:rsidRDefault="00BA0B23" w:rsidP="00BA0B23">
      <w:pPr>
        <w:jc w:val="both"/>
        <w:rPr>
          <w:rFonts w:ascii="Arial" w:hAnsi="Arial" w:cs="Arial"/>
          <w:sz w:val="20"/>
          <w:szCs w:val="20"/>
        </w:rPr>
      </w:pPr>
      <w:r w:rsidRPr="00BA0B23">
        <w:rPr>
          <w:rFonts w:ascii="Arial" w:hAnsi="Arial" w:cs="Arial"/>
          <w:sz w:val="20"/>
          <w:szCs w:val="20"/>
        </w:rPr>
        <w:t>&lt;…&gt;</w:t>
      </w:r>
    </w:p>
    <w:p w:rsidR="00BA0B23" w:rsidRPr="00BA0B23" w:rsidRDefault="00BA0B23" w:rsidP="00BA0B23">
      <w:pPr>
        <w:jc w:val="both"/>
        <w:rPr>
          <w:rFonts w:ascii="Arial" w:hAnsi="Arial" w:cs="Arial"/>
          <w:sz w:val="20"/>
          <w:szCs w:val="20"/>
        </w:rPr>
      </w:pPr>
      <w:r w:rsidRPr="00BA0B23">
        <w:rPr>
          <w:rFonts w:ascii="Arial" w:hAnsi="Arial" w:cs="Arial"/>
          <w:sz w:val="20"/>
          <w:szCs w:val="20"/>
        </w:rP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BA0B23" w:rsidRPr="00BA0B23" w:rsidRDefault="00BA0B23" w:rsidP="00BA0B23">
      <w:pPr>
        <w:jc w:val="both"/>
        <w:rPr>
          <w:rFonts w:ascii="Arial" w:hAnsi="Arial" w:cs="Arial"/>
          <w:sz w:val="20"/>
          <w:szCs w:val="20"/>
        </w:rPr>
      </w:pPr>
      <w:r w:rsidRPr="00BA0B23">
        <w:rPr>
          <w:rFonts w:ascii="Arial" w:hAnsi="Arial" w:cs="Arial"/>
          <w:sz w:val="20"/>
          <w:szCs w:val="20"/>
        </w:rPr>
        <w:t>&lt;…&gt;</w:t>
      </w:r>
    </w:p>
    <w:p w:rsidR="00BA0B23" w:rsidRPr="00BA0B23" w:rsidRDefault="00BA0B23" w:rsidP="00BA0B23">
      <w:pPr>
        <w:jc w:val="both"/>
        <w:rPr>
          <w:rFonts w:ascii="Arial" w:hAnsi="Arial" w:cs="Arial"/>
          <w:b/>
          <w:i/>
          <w:iCs/>
          <w:sz w:val="20"/>
          <w:szCs w:val="20"/>
        </w:rPr>
      </w:pPr>
      <w:hyperlink r:id="rId206" w:tooltip="Ссылка на КонсультантПлюс" w:history="1">
        <w:r w:rsidRPr="00BA0B23">
          <w:rPr>
            <w:rStyle w:val="af6"/>
            <w:rFonts w:ascii="Arial" w:hAnsi="Arial" w:cs="Arial"/>
            <w:b/>
            <w:i/>
            <w:iCs/>
            <w:sz w:val="20"/>
            <w:szCs w:val="20"/>
          </w:rPr>
          <w:t>Ста</w:t>
        </w:r>
        <w:r w:rsidRPr="00BA0B23">
          <w:rPr>
            <w:rStyle w:val="af6"/>
            <w:rFonts w:ascii="Arial" w:hAnsi="Arial" w:cs="Arial"/>
            <w:b/>
            <w:i/>
            <w:iCs/>
            <w:sz w:val="20"/>
            <w:szCs w:val="20"/>
          </w:rPr>
          <w:t>т</w:t>
        </w:r>
        <w:r w:rsidRPr="00BA0B23">
          <w:rPr>
            <w:rStyle w:val="af6"/>
            <w:rFonts w:ascii="Arial" w:hAnsi="Arial" w:cs="Arial"/>
            <w:b/>
            <w:i/>
            <w:iCs/>
            <w:sz w:val="20"/>
            <w:szCs w:val="20"/>
          </w:rPr>
          <w:t>ь</w:t>
        </w:r>
        <w:r w:rsidRPr="00BA0B23">
          <w:rPr>
            <w:rStyle w:val="af6"/>
            <w:rFonts w:ascii="Arial" w:hAnsi="Arial" w:cs="Arial"/>
            <w:b/>
            <w:i/>
            <w:iCs/>
            <w:sz w:val="20"/>
            <w:szCs w:val="20"/>
          </w:rPr>
          <w:t>я</w:t>
        </w:r>
        <w:r w:rsidRPr="00BA0B23">
          <w:rPr>
            <w:rStyle w:val="af6"/>
            <w:rFonts w:ascii="Arial" w:hAnsi="Arial" w:cs="Arial"/>
            <w:b/>
            <w:i/>
            <w:iCs/>
            <w:sz w:val="20"/>
            <w:szCs w:val="20"/>
          </w:rPr>
          <w:t xml:space="preserve"> 4.1 </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BA0B23" w:rsidRPr="00BA0B23" w:rsidRDefault="00BA0B23" w:rsidP="00BA0B23">
      <w:pPr>
        <w:jc w:val="both"/>
        <w:rPr>
          <w:rFonts w:ascii="Arial" w:hAnsi="Arial" w:cs="Arial"/>
          <w:sz w:val="20"/>
          <w:szCs w:val="20"/>
        </w:rPr>
      </w:pPr>
      <w:r w:rsidRPr="00BA0B23">
        <w:rPr>
          <w:rFonts w:ascii="Arial" w:hAnsi="Arial" w:cs="Arial"/>
          <w:sz w:val="20"/>
          <w:szCs w:val="20"/>
        </w:rPr>
        <w:t>&lt;…&gt;</w:t>
      </w:r>
    </w:p>
    <w:p w:rsidR="00BA0B23" w:rsidRPr="00BA0B23" w:rsidRDefault="00BA0B23" w:rsidP="00BA0B23">
      <w:pPr>
        <w:jc w:val="both"/>
        <w:rPr>
          <w:rFonts w:ascii="Arial" w:hAnsi="Arial" w:cs="Arial"/>
          <w:sz w:val="20"/>
          <w:szCs w:val="20"/>
        </w:rPr>
      </w:pPr>
      <w:r w:rsidRPr="00BA0B23">
        <w:rPr>
          <w:rFonts w:ascii="Arial" w:hAnsi="Arial" w:cs="Arial"/>
          <w:sz w:val="20"/>
          <w:szCs w:val="20"/>
        </w:rPr>
        <w:t>2) основной государственный регистрационный номер юридического лица или индивидуального предпринимателя, идентификационный номер налогоплательщика;</w:t>
      </w:r>
    </w:p>
    <w:p w:rsidR="00BA0B23" w:rsidRPr="00BA0B23" w:rsidRDefault="00BA0B23" w:rsidP="00BA0B23">
      <w:pPr>
        <w:jc w:val="both"/>
        <w:rPr>
          <w:rFonts w:ascii="Arial" w:hAnsi="Arial" w:cs="Arial"/>
          <w:sz w:val="20"/>
          <w:szCs w:val="20"/>
        </w:rPr>
      </w:pPr>
      <w:r w:rsidRPr="00BA0B23">
        <w:rPr>
          <w:rFonts w:ascii="Arial" w:hAnsi="Arial" w:cs="Arial"/>
          <w:sz w:val="20"/>
          <w:szCs w:val="20"/>
        </w:rPr>
        <w:t>&lt;…&gt;</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акционерных обществ, которые созданы путем реорганизации в форме преобразования до 30 июня текущего календарного года включительно при условии, что преобразованное юридическое лицо было создано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r:id="rId207" w:history="1">
        <w:r w:rsidRPr="00BA0B23">
          <w:rPr>
            <w:rStyle w:val="af6"/>
            <w:rFonts w:ascii="Arial" w:hAnsi="Arial" w:cs="Arial"/>
            <w:sz w:val="20"/>
            <w:szCs w:val="20"/>
          </w:rPr>
          <w:t>подпунктом "а" пункта 1 части 1.1 статьи 4</w:t>
        </w:r>
      </w:hyperlink>
      <w:r w:rsidRPr="00BA0B23">
        <w:rPr>
          <w:rFonts w:ascii="Arial" w:hAnsi="Arial" w:cs="Arial"/>
          <w:sz w:val="20"/>
          <w:szCs w:val="20"/>
        </w:rPr>
        <w:t xml:space="preserve"> настоящего Федерального закона (за исключением условий, установленных </w:t>
      </w:r>
      <w:hyperlink r:id="rId208" w:history="1">
        <w:r w:rsidRPr="00BA0B23">
          <w:rPr>
            <w:rStyle w:val="af6"/>
            <w:rFonts w:ascii="Arial" w:hAnsi="Arial" w:cs="Arial"/>
            <w:sz w:val="20"/>
            <w:szCs w:val="20"/>
          </w:rPr>
          <w:t>абзацем третьим</w:t>
        </w:r>
      </w:hyperlink>
      <w:r w:rsidRPr="00BA0B23">
        <w:rPr>
          <w:rFonts w:ascii="Arial" w:hAnsi="Arial" w:cs="Arial"/>
          <w:sz w:val="20"/>
          <w:szCs w:val="20"/>
        </w:rP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BA0B23" w:rsidRPr="00BA0B23" w:rsidRDefault="00BA0B23" w:rsidP="00BA0B23">
      <w:pPr>
        <w:jc w:val="both"/>
        <w:rPr>
          <w:rFonts w:ascii="Arial" w:hAnsi="Arial" w:cs="Arial"/>
          <w:sz w:val="20"/>
          <w:szCs w:val="20"/>
        </w:rPr>
      </w:pPr>
      <w:r w:rsidRPr="00BA0B23">
        <w:rPr>
          <w:rFonts w:ascii="Arial" w:hAnsi="Arial" w:cs="Arial"/>
          <w:sz w:val="20"/>
          <w:szCs w:val="20"/>
        </w:rP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1) перечень обществ с ограниченной ответственностью, которые созданы до 1 декабря года, предшествующего текущему календарному году, и обществ с ограниченной ответственностью, которые созданы путем реорганизации в форме преобразования до 30 июня текущего календарного года включительно при условии, что преобразованное юридическое лицо было создано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r:id="rId209" w:history="1">
        <w:r w:rsidRPr="00BA0B23">
          <w:rPr>
            <w:rStyle w:val="af6"/>
            <w:rFonts w:ascii="Arial" w:hAnsi="Arial" w:cs="Arial"/>
            <w:sz w:val="20"/>
            <w:szCs w:val="20"/>
          </w:rPr>
          <w:t>абзацем вторым подпункта "а" пункта 1 части 1.1 статьи 4</w:t>
        </w:r>
      </w:hyperlink>
      <w:r w:rsidRPr="00BA0B23">
        <w:rPr>
          <w:rFonts w:ascii="Arial" w:hAnsi="Arial" w:cs="Arial"/>
          <w:sz w:val="20"/>
          <w:szCs w:val="20"/>
        </w:rP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210" w:history="1">
        <w:r w:rsidRPr="00BA0B23">
          <w:rPr>
            <w:rStyle w:val="af6"/>
            <w:rFonts w:ascii="Arial" w:hAnsi="Arial" w:cs="Arial"/>
            <w:sz w:val="20"/>
            <w:szCs w:val="20"/>
          </w:rPr>
          <w:t>законом</w:t>
        </w:r>
      </w:hyperlink>
      <w:r w:rsidRPr="00BA0B23">
        <w:rPr>
          <w:rFonts w:ascii="Arial" w:hAnsi="Arial" w:cs="Arial"/>
          <w:sz w:val="20"/>
          <w:szCs w:val="20"/>
        </w:rP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r:id="rId211" w:history="1">
        <w:r w:rsidRPr="00BA0B23">
          <w:rPr>
            <w:rStyle w:val="af6"/>
            <w:rFonts w:ascii="Arial" w:hAnsi="Arial" w:cs="Arial"/>
            <w:sz w:val="20"/>
            <w:szCs w:val="20"/>
          </w:rPr>
          <w:t>абзацем вторым подпункта "а" пункта 1 части 1.1 статьи 4</w:t>
        </w:r>
      </w:hyperlink>
      <w:r w:rsidRPr="00BA0B23">
        <w:rPr>
          <w:rFonts w:ascii="Arial" w:hAnsi="Arial" w:cs="Arial"/>
          <w:sz w:val="20"/>
          <w:szCs w:val="20"/>
        </w:rPr>
        <w:t xml:space="preserve"> настоящего Федерального закона; </w:t>
      </w:r>
    </w:p>
    <w:p w:rsidR="00BA0B23" w:rsidRPr="00BA0B23" w:rsidRDefault="00BA0B23" w:rsidP="00BA0B23">
      <w:pPr>
        <w:jc w:val="both"/>
        <w:rPr>
          <w:rFonts w:ascii="Arial" w:hAnsi="Arial" w:cs="Arial"/>
          <w:sz w:val="20"/>
          <w:szCs w:val="20"/>
        </w:rPr>
      </w:pPr>
      <w:r w:rsidRPr="00BA0B23">
        <w:rPr>
          <w:rFonts w:ascii="Arial" w:hAnsi="Arial" w:cs="Arial"/>
          <w:sz w:val="20"/>
          <w:szCs w:val="20"/>
        </w:rPr>
        <w:t>&lt;…&gt;</w:t>
      </w:r>
    </w:p>
    <w:p w:rsidR="00BA0B23" w:rsidRPr="00BA0B23" w:rsidRDefault="00BA0B23" w:rsidP="00BA0B23">
      <w:pPr>
        <w:jc w:val="both"/>
        <w:rPr>
          <w:rFonts w:ascii="Arial" w:hAnsi="Arial" w:cs="Arial"/>
          <w:sz w:val="20"/>
          <w:szCs w:val="20"/>
        </w:rPr>
      </w:pPr>
      <w:r w:rsidRPr="00BA0B23">
        <w:rPr>
          <w:rFonts w:ascii="Arial" w:hAnsi="Arial" w:cs="Arial"/>
          <w:sz w:val="20"/>
          <w:szCs w:val="20"/>
        </w:rP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1) перечень обществ с ограниченной ответственностью, которые созданы до 1 декабря года, предшествующего текущему календарному году, и обществ с ограниченной ответственностью, которые созданы путем реорганизации в форме преобразования до 30 июня текущего календарного года включительно при условии, что преобразованное юридическое лицо было создано до 1 декабря года, предшествующего текущему календарному году, и участниками которых являются только общероссийские </w:t>
      </w:r>
      <w:hyperlink r:id="rId212" w:history="1">
        <w:r w:rsidRPr="00BA0B23">
          <w:rPr>
            <w:rStyle w:val="af6"/>
            <w:rFonts w:ascii="Arial" w:hAnsi="Arial" w:cs="Arial"/>
            <w:sz w:val="20"/>
            <w:szCs w:val="20"/>
          </w:rPr>
          <w:t>общественные объединения</w:t>
        </w:r>
      </w:hyperlink>
      <w:r w:rsidRPr="00BA0B23">
        <w:rPr>
          <w:rFonts w:ascii="Arial" w:hAnsi="Arial" w:cs="Arial"/>
          <w:sz w:val="20"/>
          <w:szCs w:val="20"/>
        </w:rP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r:id="rId213" w:history="1">
        <w:r w:rsidRPr="00BA0B23">
          <w:rPr>
            <w:rStyle w:val="af6"/>
            <w:rFonts w:ascii="Arial" w:hAnsi="Arial" w:cs="Arial"/>
            <w:sz w:val="20"/>
            <w:szCs w:val="20"/>
          </w:rPr>
          <w:t>подпунктом "ж" пункта 1 части 1.1 статьи 4</w:t>
        </w:r>
      </w:hyperlink>
      <w:r w:rsidRPr="00BA0B23">
        <w:rPr>
          <w:rFonts w:ascii="Arial" w:hAnsi="Arial" w:cs="Arial"/>
          <w:sz w:val="20"/>
          <w:szCs w:val="20"/>
        </w:rP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 </w:t>
      </w:r>
    </w:p>
    <w:p w:rsidR="00BA0B23" w:rsidRPr="00BA0B23" w:rsidRDefault="00BA0B23" w:rsidP="00BA0B23">
      <w:pPr>
        <w:jc w:val="both"/>
        <w:rPr>
          <w:rFonts w:ascii="Arial" w:hAnsi="Arial" w:cs="Arial"/>
          <w:b/>
          <w:i/>
          <w:iCs/>
          <w:sz w:val="20"/>
          <w:szCs w:val="20"/>
        </w:rPr>
      </w:pPr>
      <w:hyperlink r:id="rId214" w:tooltip="Ссылка на КонсультантПлюс" w:history="1">
        <w:r w:rsidRPr="00BA0B23">
          <w:rPr>
            <w:rStyle w:val="af6"/>
            <w:rFonts w:ascii="Arial" w:hAnsi="Arial" w:cs="Arial"/>
            <w:b/>
            <w:i/>
            <w:iCs/>
            <w:sz w:val="20"/>
            <w:szCs w:val="20"/>
          </w:rPr>
          <w:t>Ста</w:t>
        </w:r>
        <w:r w:rsidRPr="00BA0B23">
          <w:rPr>
            <w:rStyle w:val="af6"/>
            <w:rFonts w:ascii="Arial" w:hAnsi="Arial" w:cs="Arial"/>
            <w:b/>
            <w:i/>
            <w:iCs/>
            <w:sz w:val="20"/>
            <w:szCs w:val="20"/>
          </w:rPr>
          <w:t>т</w:t>
        </w:r>
        <w:r w:rsidRPr="00BA0B23">
          <w:rPr>
            <w:rStyle w:val="af6"/>
            <w:rFonts w:ascii="Arial" w:hAnsi="Arial" w:cs="Arial"/>
            <w:b/>
            <w:i/>
            <w:iCs/>
            <w:sz w:val="20"/>
            <w:szCs w:val="20"/>
          </w:rPr>
          <w:t>ь</w:t>
        </w:r>
        <w:r w:rsidRPr="00BA0B23">
          <w:rPr>
            <w:rStyle w:val="af6"/>
            <w:rFonts w:ascii="Arial" w:hAnsi="Arial" w:cs="Arial"/>
            <w:b/>
            <w:i/>
            <w:iCs/>
            <w:sz w:val="20"/>
            <w:szCs w:val="20"/>
          </w:rPr>
          <w:t>я</w:t>
        </w:r>
        <w:r w:rsidRPr="00BA0B23">
          <w:rPr>
            <w:rStyle w:val="af6"/>
            <w:rFonts w:ascii="Arial" w:hAnsi="Arial" w:cs="Arial"/>
            <w:b/>
            <w:i/>
            <w:iCs/>
            <w:sz w:val="20"/>
            <w:szCs w:val="20"/>
          </w:rPr>
          <w:t xml:space="preserve"> 8 </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lastRenderedPageBreak/>
        <w:t>3. В едином реестре субъектов малого и среднего предпринимательства - получателей поддержки содержатся следующие сведения:</w:t>
      </w:r>
    </w:p>
    <w:p w:rsidR="00BA0B23" w:rsidRPr="00BA0B23" w:rsidRDefault="00BA0B23" w:rsidP="00BA0B23">
      <w:pPr>
        <w:jc w:val="both"/>
        <w:rPr>
          <w:rFonts w:ascii="Arial" w:hAnsi="Arial" w:cs="Arial"/>
          <w:sz w:val="20"/>
          <w:szCs w:val="20"/>
        </w:rPr>
      </w:pPr>
      <w:r w:rsidRPr="00BA0B23">
        <w:rPr>
          <w:rFonts w:ascii="Arial" w:hAnsi="Arial" w:cs="Arial"/>
          <w:sz w:val="20"/>
          <w:szCs w:val="20"/>
        </w:rPr>
        <w:t>1) наименование юридического лица, фамилия, имя и отчество (при наличии) индивидуального предпринимателя, основной государственный регистрационный номер юридического лица или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BA0B23" w:rsidRPr="00BA0B23" w:rsidRDefault="00BA0B23" w:rsidP="00BA0B23">
      <w:pPr>
        <w:jc w:val="both"/>
        <w:rPr>
          <w:rFonts w:ascii="Arial" w:hAnsi="Arial" w:cs="Arial"/>
          <w:i/>
          <w:iCs/>
          <w:sz w:val="20"/>
          <w:szCs w:val="20"/>
        </w:rPr>
      </w:pPr>
    </w:p>
    <w:p w:rsidR="00BA0B23" w:rsidRPr="00BA0B23" w:rsidRDefault="00BA0B23" w:rsidP="00BA0B23">
      <w:pPr>
        <w:jc w:val="both"/>
        <w:rPr>
          <w:rFonts w:ascii="Arial" w:hAnsi="Arial" w:cs="Arial"/>
          <w:b/>
          <w:i/>
          <w:iCs/>
          <w:sz w:val="20"/>
          <w:szCs w:val="20"/>
        </w:rPr>
      </w:pPr>
      <w:hyperlink r:id="rId215" w:tooltip="Ссылка на КонсультантПлюс" w:history="1">
        <w:r w:rsidRPr="00BA0B23">
          <w:rPr>
            <w:rStyle w:val="af6"/>
            <w:rFonts w:ascii="Arial" w:hAnsi="Arial" w:cs="Arial"/>
            <w:b/>
            <w:i/>
            <w:iCs/>
            <w:sz w:val="20"/>
            <w:szCs w:val="20"/>
          </w:rPr>
          <w:t>Федеральный закон от 23.05.2025 N 117-ФЗ "О внесении изменений в Федеральный закон "О развитии мало</w:t>
        </w:r>
        <w:r w:rsidRPr="00BA0B23">
          <w:rPr>
            <w:rStyle w:val="af6"/>
            <w:rFonts w:ascii="Arial" w:hAnsi="Arial" w:cs="Arial"/>
            <w:b/>
            <w:i/>
            <w:iCs/>
            <w:sz w:val="20"/>
            <w:szCs w:val="20"/>
          </w:rPr>
          <w:t>г</w:t>
        </w:r>
        <w:r w:rsidRPr="00BA0B23">
          <w:rPr>
            <w:rStyle w:val="af6"/>
            <w:rFonts w:ascii="Arial" w:hAnsi="Arial" w:cs="Arial"/>
            <w:b/>
            <w:i/>
            <w:iCs/>
            <w:sz w:val="20"/>
            <w:szCs w:val="20"/>
          </w:rPr>
          <w:t>о и среднего предпринимательства в Российской Федерации" и статью 3 Федерального закона "О внесении изменений в статью 5 Федерального закона "О развитии малого и среднего предпр</w:t>
        </w:r>
        <w:r w:rsidRPr="00BA0B23">
          <w:rPr>
            <w:rStyle w:val="af6"/>
            <w:rFonts w:ascii="Arial" w:hAnsi="Arial" w:cs="Arial"/>
            <w:b/>
            <w:i/>
            <w:iCs/>
            <w:sz w:val="20"/>
            <w:szCs w:val="20"/>
          </w:rPr>
          <w:t>и</w:t>
        </w:r>
        <w:r w:rsidRPr="00BA0B23">
          <w:rPr>
            <w:rStyle w:val="af6"/>
            <w:rFonts w:ascii="Arial" w:hAnsi="Arial" w:cs="Arial"/>
            <w:b/>
            <w:i/>
            <w:iCs/>
            <w:sz w:val="20"/>
            <w:szCs w:val="20"/>
          </w:rPr>
          <w:t>нимательства в Российс</w:t>
        </w:r>
        <w:r w:rsidRPr="00BA0B23">
          <w:rPr>
            <w:rStyle w:val="af6"/>
            <w:rFonts w:ascii="Arial" w:hAnsi="Arial" w:cs="Arial"/>
            <w:b/>
            <w:i/>
            <w:iCs/>
            <w:sz w:val="20"/>
            <w:szCs w:val="20"/>
          </w:rPr>
          <w:t>к</w:t>
        </w:r>
        <w:r w:rsidRPr="00BA0B23">
          <w:rPr>
            <w:rStyle w:val="af6"/>
            <w:rFonts w:ascii="Arial" w:hAnsi="Arial" w:cs="Arial"/>
            <w:b/>
            <w:i/>
            <w:iCs/>
            <w:sz w:val="20"/>
            <w:szCs w:val="20"/>
          </w:rPr>
          <w:t>ой Федерации" и Федеральный закон "Об официальном стати</w:t>
        </w:r>
        <w:r w:rsidRPr="00BA0B23">
          <w:rPr>
            <w:rStyle w:val="af6"/>
            <w:rFonts w:ascii="Arial" w:hAnsi="Arial" w:cs="Arial"/>
            <w:b/>
            <w:i/>
            <w:iCs/>
            <w:sz w:val="20"/>
            <w:szCs w:val="20"/>
          </w:rPr>
          <w:t>с</w:t>
        </w:r>
        <w:r w:rsidRPr="00BA0B23">
          <w:rPr>
            <w:rStyle w:val="af6"/>
            <w:rFonts w:ascii="Arial" w:hAnsi="Arial" w:cs="Arial"/>
            <w:b/>
            <w:i/>
            <w:iCs/>
            <w:sz w:val="20"/>
            <w:szCs w:val="20"/>
          </w:rPr>
          <w:t>тическом учете и системе государственной статистики в Российской Федерации"</w:t>
        </w:r>
      </w:hyperlink>
    </w:p>
    <w:p w:rsidR="00BA0B23" w:rsidRPr="00BA0B23" w:rsidRDefault="00BA0B23" w:rsidP="00BA0B23">
      <w:pPr>
        <w:jc w:val="both"/>
        <w:rPr>
          <w:rFonts w:ascii="Arial" w:hAnsi="Arial" w:cs="Arial"/>
          <w:b/>
          <w:i/>
          <w:iCs/>
          <w:sz w:val="20"/>
          <w:szCs w:val="20"/>
        </w:rPr>
      </w:pPr>
      <w:hyperlink r:id="rId216" w:tooltip="Ссылка на КонсультантПлюс" w:history="1">
        <w:r w:rsidRPr="00BA0B23">
          <w:rPr>
            <w:rStyle w:val="af6"/>
            <w:rFonts w:ascii="Arial" w:hAnsi="Arial" w:cs="Arial"/>
            <w:b/>
            <w:i/>
            <w:iCs/>
            <w:sz w:val="20"/>
            <w:szCs w:val="20"/>
          </w:rPr>
          <w:t>Стат</w:t>
        </w:r>
        <w:r w:rsidRPr="00BA0B23">
          <w:rPr>
            <w:rStyle w:val="af6"/>
            <w:rFonts w:ascii="Arial" w:hAnsi="Arial" w:cs="Arial"/>
            <w:b/>
            <w:i/>
            <w:iCs/>
            <w:sz w:val="20"/>
            <w:szCs w:val="20"/>
          </w:rPr>
          <w:t>ь</w:t>
        </w:r>
        <w:r w:rsidRPr="00BA0B23">
          <w:rPr>
            <w:rStyle w:val="af6"/>
            <w:rFonts w:ascii="Arial" w:hAnsi="Arial" w:cs="Arial"/>
            <w:b/>
            <w:i/>
            <w:iCs/>
            <w:sz w:val="20"/>
            <w:szCs w:val="20"/>
          </w:rPr>
          <w:t>я 1</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&lt;…&gt;</w:t>
      </w:r>
    </w:p>
    <w:p w:rsidR="00BA0B23" w:rsidRPr="00BA0B23" w:rsidRDefault="00BA0B23" w:rsidP="00BA0B23">
      <w:pPr>
        <w:jc w:val="both"/>
        <w:rPr>
          <w:rFonts w:ascii="Arial" w:hAnsi="Arial" w:cs="Arial"/>
          <w:sz w:val="20"/>
          <w:szCs w:val="20"/>
        </w:rPr>
      </w:pPr>
      <w:hyperlink r:id="rId217" w:history="1">
        <w:r w:rsidRPr="00BA0B23">
          <w:rPr>
            <w:rStyle w:val="af6"/>
            <w:rFonts w:ascii="Arial" w:hAnsi="Arial" w:cs="Arial"/>
            <w:sz w:val="20"/>
            <w:szCs w:val="20"/>
          </w:rPr>
          <w:t>пункт 1</w:t>
        </w:r>
        <w:r w:rsidRPr="00BA0B23">
          <w:rPr>
            <w:rStyle w:val="af6"/>
            <w:rFonts w:ascii="Arial" w:hAnsi="Arial" w:cs="Arial"/>
            <w:sz w:val="20"/>
            <w:szCs w:val="20"/>
          </w:rPr>
          <w:t>1</w:t>
        </w:r>
      </w:hyperlink>
      <w:r w:rsidRPr="00BA0B23">
        <w:rPr>
          <w:rFonts w:ascii="Arial" w:hAnsi="Arial" w:cs="Arial"/>
          <w:sz w:val="20"/>
          <w:szCs w:val="20"/>
        </w:rPr>
        <w:t xml:space="preserve"> признать утратившим силу;</w:t>
      </w:r>
    </w:p>
    <w:p w:rsidR="00BA0B23" w:rsidRPr="00BA0B23" w:rsidRDefault="00BA0B23" w:rsidP="00BA0B23">
      <w:pPr>
        <w:jc w:val="both"/>
        <w:rPr>
          <w:rFonts w:ascii="Arial" w:hAnsi="Arial" w:cs="Arial"/>
          <w:iCs/>
          <w:sz w:val="20"/>
          <w:szCs w:val="20"/>
        </w:rPr>
      </w:pPr>
    </w:p>
    <w:p w:rsidR="00BA0B23" w:rsidRPr="00BA0B23" w:rsidRDefault="00BA0B23" w:rsidP="00BA0B23">
      <w:pPr>
        <w:jc w:val="center"/>
        <w:rPr>
          <w:rFonts w:ascii="Arial" w:hAnsi="Arial" w:cs="Arial"/>
          <w:b/>
          <w:sz w:val="20"/>
          <w:szCs w:val="20"/>
        </w:rPr>
      </w:pPr>
      <w:r w:rsidRPr="00BA0B23">
        <w:rPr>
          <w:rFonts w:ascii="Arial" w:hAnsi="Arial" w:cs="Arial"/>
          <w:b/>
          <w:sz w:val="20"/>
          <w:szCs w:val="20"/>
        </w:rPr>
        <w:t>СТРАХОВЫЕ ВЗНОСЫ: ОТЧЕТНОСТЬ И ЗАЯВЛЕНИЯ</w:t>
      </w:r>
    </w:p>
    <w:p w:rsidR="00BA0B23" w:rsidRPr="00BA0B23" w:rsidRDefault="00BA0B23" w:rsidP="00BA0B23">
      <w:pPr>
        <w:jc w:val="both"/>
        <w:rPr>
          <w:rFonts w:ascii="Arial" w:hAnsi="Arial" w:cs="Arial"/>
          <w:iCs/>
          <w:sz w:val="20"/>
          <w:szCs w:val="20"/>
        </w:rPr>
      </w:pPr>
    </w:p>
    <w:p w:rsidR="00BA0B23" w:rsidRPr="00BA0B23" w:rsidRDefault="00BA0B23" w:rsidP="00BA0B23">
      <w:pPr>
        <w:jc w:val="both"/>
        <w:rPr>
          <w:rFonts w:ascii="Arial" w:hAnsi="Arial" w:cs="Arial"/>
          <w:b/>
          <w:i/>
          <w:iCs/>
          <w:sz w:val="20"/>
          <w:szCs w:val="20"/>
        </w:rPr>
      </w:pPr>
      <w:hyperlink r:id="rId218" w:tooltip="Ссылка на КонсультантПлюс" w:history="1">
        <w:r w:rsidRPr="00BA0B23">
          <w:rPr>
            <w:rStyle w:val="af6"/>
            <w:rFonts w:ascii="Arial" w:hAnsi="Arial" w:cs="Arial"/>
            <w:b/>
            <w:i/>
            <w:iCs/>
            <w:sz w:val="20"/>
            <w:szCs w:val="20"/>
          </w:rPr>
          <w:t>Письмо ФНС Р</w:t>
        </w:r>
        <w:r w:rsidRPr="00BA0B23">
          <w:rPr>
            <w:rStyle w:val="af6"/>
            <w:rFonts w:ascii="Arial" w:hAnsi="Arial" w:cs="Arial"/>
            <w:b/>
            <w:i/>
            <w:iCs/>
            <w:sz w:val="20"/>
            <w:szCs w:val="20"/>
          </w:rPr>
          <w:t>о</w:t>
        </w:r>
        <w:r w:rsidRPr="00BA0B23">
          <w:rPr>
            <w:rStyle w:val="af6"/>
            <w:rFonts w:ascii="Arial" w:hAnsi="Arial" w:cs="Arial"/>
            <w:b/>
            <w:i/>
            <w:iCs/>
            <w:sz w:val="20"/>
            <w:szCs w:val="20"/>
          </w:rPr>
          <w:t>сс</w:t>
        </w:r>
        <w:r w:rsidRPr="00BA0B23">
          <w:rPr>
            <w:rStyle w:val="af6"/>
            <w:rFonts w:ascii="Arial" w:hAnsi="Arial" w:cs="Arial"/>
            <w:b/>
            <w:i/>
            <w:iCs/>
            <w:sz w:val="20"/>
            <w:szCs w:val="20"/>
          </w:rPr>
          <w:t>и</w:t>
        </w:r>
        <w:r w:rsidRPr="00BA0B23">
          <w:rPr>
            <w:rStyle w:val="af6"/>
            <w:rFonts w:ascii="Arial" w:hAnsi="Arial" w:cs="Arial"/>
            <w:b/>
            <w:i/>
            <w:iCs/>
            <w:sz w:val="20"/>
            <w:szCs w:val="20"/>
          </w:rPr>
          <w:t xml:space="preserve">и от 02.04.2025 N БС-4-11/3511@ </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Федеральная налоговая служба в дополнение к </w:t>
      </w:r>
      <w:hyperlink r:id="rId219" w:history="1">
        <w:r w:rsidRPr="00BA0B23">
          <w:rPr>
            <w:rStyle w:val="af6"/>
            <w:rFonts w:ascii="Arial" w:hAnsi="Arial" w:cs="Arial"/>
            <w:sz w:val="20"/>
            <w:szCs w:val="20"/>
          </w:rPr>
          <w:t>письму</w:t>
        </w:r>
      </w:hyperlink>
      <w:r w:rsidRPr="00BA0B23">
        <w:rPr>
          <w:rFonts w:ascii="Arial" w:hAnsi="Arial" w:cs="Arial"/>
          <w:sz w:val="20"/>
          <w:szCs w:val="20"/>
        </w:rPr>
        <w:t xml:space="preserve"> ФНС России от 12.02.2025 N БС-4-11/1275@ уточняет контрольные соотношения </w:t>
      </w:r>
      <w:hyperlink r:id="rId220" w:history="1">
        <w:r w:rsidRPr="00BA0B23">
          <w:rPr>
            <w:rStyle w:val="af6"/>
            <w:rFonts w:ascii="Arial" w:hAnsi="Arial" w:cs="Arial"/>
            <w:sz w:val="20"/>
            <w:szCs w:val="20"/>
          </w:rPr>
          <w:t>0.65</w:t>
        </w:r>
      </w:hyperlink>
      <w:r w:rsidRPr="00BA0B23">
        <w:rPr>
          <w:rFonts w:ascii="Arial" w:hAnsi="Arial" w:cs="Arial"/>
          <w:sz w:val="20"/>
          <w:szCs w:val="20"/>
        </w:rPr>
        <w:t xml:space="preserve"> - </w:t>
      </w:r>
      <w:hyperlink r:id="rId221" w:history="1">
        <w:r w:rsidRPr="00BA0B23">
          <w:rPr>
            <w:rStyle w:val="af6"/>
            <w:rFonts w:ascii="Arial" w:hAnsi="Arial" w:cs="Arial"/>
            <w:sz w:val="20"/>
            <w:szCs w:val="20"/>
          </w:rPr>
          <w:t>0.70</w:t>
        </w:r>
      </w:hyperlink>
      <w:r w:rsidRPr="00BA0B23">
        <w:rPr>
          <w:rFonts w:ascii="Arial" w:hAnsi="Arial" w:cs="Arial"/>
          <w:sz w:val="20"/>
          <w:szCs w:val="20"/>
        </w:rPr>
        <w:t xml:space="preserve">, </w:t>
      </w:r>
      <w:hyperlink r:id="rId222" w:history="1">
        <w:r w:rsidRPr="00BA0B23">
          <w:rPr>
            <w:rStyle w:val="af6"/>
            <w:rFonts w:ascii="Arial" w:hAnsi="Arial" w:cs="Arial"/>
            <w:sz w:val="20"/>
            <w:szCs w:val="20"/>
          </w:rPr>
          <w:t>2.11</w:t>
        </w:r>
      </w:hyperlink>
      <w:r w:rsidRPr="00BA0B23">
        <w:rPr>
          <w:rFonts w:ascii="Arial" w:hAnsi="Arial" w:cs="Arial"/>
          <w:sz w:val="20"/>
          <w:szCs w:val="20"/>
        </w:rPr>
        <w:t xml:space="preserve">, </w:t>
      </w:r>
      <w:hyperlink r:id="rId223" w:history="1">
        <w:r w:rsidRPr="00BA0B23">
          <w:rPr>
            <w:rStyle w:val="af6"/>
            <w:rFonts w:ascii="Arial" w:hAnsi="Arial" w:cs="Arial"/>
            <w:sz w:val="20"/>
            <w:szCs w:val="20"/>
          </w:rPr>
          <w:t>2.13</w:t>
        </w:r>
      </w:hyperlink>
      <w:r w:rsidRPr="00BA0B23">
        <w:rPr>
          <w:rFonts w:ascii="Arial" w:hAnsi="Arial" w:cs="Arial"/>
          <w:sz w:val="20"/>
          <w:szCs w:val="20"/>
        </w:rPr>
        <w:t xml:space="preserve"> показателей </w:t>
      </w:r>
      <w:hyperlink r:id="rId224" w:history="1">
        <w:r w:rsidRPr="00BA0B23">
          <w:rPr>
            <w:rStyle w:val="af6"/>
            <w:rFonts w:ascii="Arial" w:hAnsi="Arial" w:cs="Arial"/>
            <w:sz w:val="20"/>
            <w:szCs w:val="20"/>
          </w:rPr>
          <w:t>формы</w:t>
        </w:r>
      </w:hyperlink>
      <w:r w:rsidRPr="00BA0B23">
        <w:rPr>
          <w:rFonts w:ascii="Arial" w:hAnsi="Arial" w:cs="Arial"/>
          <w:sz w:val="20"/>
          <w:szCs w:val="20"/>
        </w:rPr>
        <w:t xml:space="preserve"> расчета по страховым взносам, утвержденной приказом ФНС России от 29.09.2022 N ЕД-7-11/878@ "Об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 (в редакции приказов ФНС России от 29.09.2023 N ЕА-7-11/696@, от 13.09.2024 N ЕД-7-11/739@).</w:t>
      </w:r>
    </w:p>
    <w:p w:rsidR="00BA0B23" w:rsidRPr="00BA0B23" w:rsidRDefault="00BA0B23" w:rsidP="00BA0B23">
      <w:pPr>
        <w:jc w:val="both"/>
        <w:rPr>
          <w:rFonts w:ascii="Arial" w:hAnsi="Arial" w:cs="Arial"/>
          <w:sz w:val="20"/>
          <w:szCs w:val="20"/>
        </w:rPr>
      </w:pPr>
      <w:r w:rsidRPr="00BA0B23">
        <w:rPr>
          <w:rFonts w:ascii="Arial" w:hAnsi="Arial" w:cs="Arial"/>
          <w:sz w:val="20"/>
          <w:szCs w:val="20"/>
        </w:rPr>
        <w:t>&lt;…&gt;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34"/>
        <w:gridCol w:w="814"/>
        <w:gridCol w:w="2476"/>
        <w:gridCol w:w="1838"/>
        <w:gridCol w:w="2097"/>
        <w:gridCol w:w="2113"/>
      </w:tblGrid>
      <w:tr w:rsidR="00BA0B23" w:rsidRPr="00BA0B23" w:rsidTr="00075EF0">
        <w:tc>
          <w:tcPr>
            <w:tcW w:w="10127" w:type="dxa"/>
            <w:gridSpan w:val="6"/>
          </w:tcPr>
          <w:p w:rsidR="00BA0B23" w:rsidRPr="00BA0B23" w:rsidRDefault="00BA0B23" w:rsidP="00075EF0">
            <w:pPr>
              <w:jc w:val="both"/>
              <w:rPr>
                <w:rFonts w:ascii="Arial" w:hAnsi="Arial" w:cs="Arial"/>
                <w:sz w:val="20"/>
                <w:szCs w:val="20"/>
              </w:rPr>
            </w:pPr>
            <w:r w:rsidRPr="00BA0B23">
              <w:rPr>
                <w:rFonts w:ascii="Arial" w:hAnsi="Arial" w:cs="Arial"/>
                <w:sz w:val="20"/>
                <w:szCs w:val="20"/>
              </w:rPr>
              <w:t>Форма КС</w:t>
            </w:r>
          </w:p>
        </w:tc>
      </w:tr>
      <w:tr w:rsidR="00BA0B23" w:rsidRPr="00BA0B23" w:rsidTr="00075EF0">
        <w:tc>
          <w:tcPr>
            <w:tcW w:w="771" w:type="dxa"/>
          </w:tcPr>
          <w:p w:rsidR="00BA0B23" w:rsidRPr="00BA0B23" w:rsidRDefault="00BA0B23" w:rsidP="00075EF0">
            <w:pPr>
              <w:jc w:val="both"/>
              <w:rPr>
                <w:rFonts w:ascii="Arial" w:hAnsi="Arial" w:cs="Arial"/>
                <w:sz w:val="20"/>
                <w:szCs w:val="20"/>
              </w:rPr>
            </w:pPr>
            <w:r w:rsidRPr="00BA0B23">
              <w:rPr>
                <w:rFonts w:ascii="Arial" w:hAnsi="Arial" w:cs="Arial"/>
                <w:sz w:val="20"/>
                <w:szCs w:val="20"/>
              </w:rPr>
              <w:t>Исходные документы</w:t>
            </w:r>
          </w:p>
        </w:tc>
        <w:tc>
          <w:tcPr>
            <w:tcW w:w="3402" w:type="dxa"/>
            <w:gridSpan w:val="2"/>
          </w:tcPr>
          <w:p w:rsidR="00BA0B23" w:rsidRPr="00BA0B23" w:rsidRDefault="00BA0B23" w:rsidP="00075EF0">
            <w:pPr>
              <w:jc w:val="both"/>
              <w:rPr>
                <w:rFonts w:ascii="Arial" w:hAnsi="Arial" w:cs="Arial"/>
                <w:sz w:val="20"/>
                <w:szCs w:val="20"/>
              </w:rPr>
            </w:pPr>
            <w:r w:rsidRPr="00BA0B23">
              <w:rPr>
                <w:rFonts w:ascii="Arial" w:hAnsi="Arial" w:cs="Arial"/>
                <w:sz w:val="20"/>
                <w:szCs w:val="20"/>
              </w:rPr>
              <w:t>Контрольное соотношение (КС)</w:t>
            </w:r>
          </w:p>
        </w:tc>
        <w:tc>
          <w:tcPr>
            <w:tcW w:w="5954" w:type="dxa"/>
            <w:gridSpan w:val="3"/>
          </w:tcPr>
          <w:p w:rsidR="00BA0B23" w:rsidRPr="00BA0B23" w:rsidRDefault="00BA0B23" w:rsidP="00075EF0">
            <w:pPr>
              <w:jc w:val="both"/>
              <w:rPr>
                <w:rFonts w:ascii="Arial" w:hAnsi="Arial" w:cs="Arial"/>
                <w:sz w:val="20"/>
                <w:szCs w:val="20"/>
              </w:rPr>
            </w:pPr>
            <w:r w:rsidRPr="00BA0B23">
              <w:rPr>
                <w:rFonts w:ascii="Arial" w:hAnsi="Arial" w:cs="Arial"/>
                <w:sz w:val="20"/>
                <w:szCs w:val="20"/>
              </w:rPr>
              <w:t>в случае невыполнения КС</w:t>
            </w:r>
          </w:p>
        </w:tc>
      </w:tr>
      <w:tr w:rsidR="00BA0B23" w:rsidRPr="00BA0B23" w:rsidTr="00075EF0">
        <w:tc>
          <w:tcPr>
            <w:tcW w:w="771" w:type="dxa"/>
          </w:tcPr>
          <w:p w:rsidR="00BA0B23" w:rsidRPr="00BA0B23" w:rsidRDefault="00BA0B23" w:rsidP="00075EF0">
            <w:pPr>
              <w:jc w:val="center"/>
              <w:rPr>
                <w:rFonts w:ascii="Arial" w:hAnsi="Arial" w:cs="Arial"/>
                <w:sz w:val="20"/>
                <w:szCs w:val="20"/>
              </w:rPr>
            </w:pPr>
          </w:p>
        </w:tc>
        <w:tc>
          <w:tcPr>
            <w:tcW w:w="851" w:type="dxa"/>
          </w:tcPr>
          <w:p w:rsidR="00BA0B23" w:rsidRPr="00BA0B23" w:rsidRDefault="00BA0B23" w:rsidP="00075EF0">
            <w:pPr>
              <w:jc w:val="center"/>
              <w:rPr>
                <w:rFonts w:ascii="Arial" w:hAnsi="Arial" w:cs="Arial"/>
                <w:sz w:val="20"/>
                <w:szCs w:val="20"/>
              </w:rPr>
            </w:pPr>
            <w:r w:rsidRPr="00BA0B23">
              <w:rPr>
                <w:rFonts w:ascii="Arial" w:hAnsi="Arial" w:cs="Arial"/>
                <w:sz w:val="20"/>
                <w:szCs w:val="20"/>
              </w:rPr>
              <w:t>N п/п</w:t>
            </w:r>
          </w:p>
        </w:tc>
        <w:tc>
          <w:tcPr>
            <w:tcW w:w="2551" w:type="dxa"/>
          </w:tcPr>
          <w:p w:rsidR="00BA0B23" w:rsidRPr="00BA0B23" w:rsidRDefault="00BA0B23" w:rsidP="00075EF0">
            <w:pPr>
              <w:jc w:val="center"/>
              <w:rPr>
                <w:rFonts w:ascii="Arial" w:hAnsi="Arial" w:cs="Arial"/>
                <w:sz w:val="20"/>
                <w:szCs w:val="20"/>
              </w:rPr>
            </w:pPr>
            <w:r w:rsidRPr="00BA0B23">
              <w:rPr>
                <w:rFonts w:ascii="Arial" w:hAnsi="Arial" w:cs="Arial"/>
                <w:sz w:val="20"/>
                <w:szCs w:val="20"/>
              </w:rPr>
              <w:t>КС</w:t>
            </w:r>
          </w:p>
        </w:tc>
        <w:tc>
          <w:tcPr>
            <w:tcW w:w="1701" w:type="dxa"/>
          </w:tcPr>
          <w:p w:rsidR="00BA0B23" w:rsidRPr="00BA0B23" w:rsidRDefault="00BA0B23" w:rsidP="00075EF0">
            <w:pPr>
              <w:jc w:val="center"/>
              <w:rPr>
                <w:rFonts w:ascii="Arial" w:hAnsi="Arial" w:cs="Arial"/>
                <w:sz w:val="20"/>
                <w:szCs w:val="20"/>
              </w:rPr>
            </w:pPr>
            <w:r w:rsidRPr="00BA0B23">
              <w:rPr>
                <w:rFonts w:ascii="Arial" w:hAnsi="Arial" w:cs="Arial"/>
                <w:sz w:val="20"/>
                <w:szCs w:val="20"/>
              </w:rPr>
              <w:t>возможное нарушение Законодательства РФ (ссылка)</w:t>
            </w:r>
          </w:p>
        </w:tc>
        <w:tc>
          <w:tcPr>
            <w:tcW w:w="2126" w:type="dxa"/>
          </w:tcPr>
          <w:p w:rsidR="00BA0B23" w:rsidRPr="00BA0B23" w:rsidRDefault="00BA0B23" w:rsidP="00075EF0">
            <w:pPr>
              <w:jc w:val="center"/>
              <w:rPr>
                <w:rFonts w:ascii="Arial" w:hAnsi="Arial" w:cs="Arial"/>
                <w:sz w:val="20"/>
                <w:szCs w:val="20"/>
              </w:rPr>
            </w:pPr>
            <w:r w:rsidRPr="00BA0B23">
              <w:rPr>
                <w:rFonts w:ascii="Arial" w:hAnsi="Arial" w:cs="Arial"/>
                <w:sz w:val="20"/>
                <w:szCs w:val="20"/>
              </w:rPr>
              <w:t>Формулировка нарушения</w:t>
            </w:r>
          </w:p>
        </w:tc>
        <w:tc>
          <w:tcPr>
            <w:tcW w:w="2127" w:type="dxa"/>
          </w:tcPr>
          <w:p w:rsidR="00BA0B23" w:rsidRPr="00BA0B23" w:rsidRDefault="00BA0B23" w:rsidP="00075EF0">
            <w:pPr>
              <w:jc w:val="center"/>
              <w:rPr>
                <w:rFonts w:ascii="Arial" w:hAnsi="Arial" w:cs="Arial"/>
                <w:sz w:val="20"/>
                <w:szCs w:val="20"/>
              </w:rPr>
            </w:pPr>
            <w:r w:rsidRPr="00BA0B23">
              <w:rPr>
                <w:rFonts w:ascii="Arial" w:hAnsi="Arial" w:cs="Arial"/>
                <w:sz w:val="20"/>
                <w:szCs w:val="20"/>
              </w:rPr>
              <w:t>Действия проверяющего</w:t>
            </w:r>
          </w:p>
        </w:tc>
      </w:tr>
      <w:tr w:rsidR="00BA0B23" w:rsidRPr="00BA0B23" w:rsidTr="00075EF0">
        <w:tc>
          <w:tcPr>
            <w:tcW w:w="771" w:type="dxa"/>
          </w:tcPr>
          <w:p w:rsidR="00BA0B23" w:rsidRPr="00BA0B23" w:rsidRDefault="00BA0B23" w:rsidP="00075EF0">
            <w:pPr>
              <w:jc w:val="both"/>
              <w:rPr>
                <w:rFonts w:ascii="Arial" w:hAnsi="Arial" w:cs="Arial"/>
                <w:sz w:val="20"/>
                <w:szCs w:val="20"/>
              </w:rPr>
            </w:pPr>
            <w:r w:rsidRPr="00BA0B23">
              <w:rPr>
                <w:rFonts w:ascii="Arial" w:hAnsi="Arial" w:cs="Arial"/>
                <w:sz w:val="20"/>
                <w:szCs w:val="20"/>
              </w:rPr>
              <w:t>1</w:t>
            </w:r>
          </w:p>
        </w:tc>
        <w:tc>
          <w:tcPr>
            <w:tcW w:w="851" w:type="dxa"/>
          </w:tcPr>
          <w:p w:rsidR="00BA0B23" w:rsidRPr="00BA0B23" w:rsidRDefault="00BA0B23" w:rsidP="00075EF0">
            <w:pPr>
              <w:jc w:val="both"/>
              <w:rPr>
                <w:rFonts w:ascii="Arial" w:hAnsi="Arial" w:cs="Arial"/>
                <w:sz w:val="20"/>
                <w:szCs w:val="20"/>
              </w:rPr>
            </w:pPr>
            <w:r w:rsidRPr="00BA0B23">
              <w:rPr>
                <w:rFonts w:ascii="Arial" w:hAnsi="Arial" w:cs="Arial"/>
                <w:sz w:val="20"/>
                <w:szCs w:val="20"/>
              </w:rPr>
              <w:t>2</w:t>
            </w:r>
          </w:p>
        </w:tc>
        <w:tc>
          <w:tcPr>
            <w:tcW w:w="2551" w:type="dxa"/>
          </w:tcPr>
          <w:p w:rsidR="00BA0B23" w:rsidRPr="00BA0B23" w:rsidRDefault="00BA0B23" w:rsidP="00075EF0">
            <w:pPr>
              <w:jc w:val="both"/>
              <w:rPr>
                <w:rFonts w:ascii="Arial" w:hAnsi="Arial" w:cs="Arial"/>
                <w:sz w:val="20"/>
                <w:szCs w:val="20"/>
              </w:rPr>
            </w:pPr>
            <w:r w:rsidRPr="00BA0B23">
              <w:rPr>
                <w:rFonts w:ascii="Arial" w:hAnsi="Arial" w:cs="Arial"/>
                <w:sz w:val="20"/>
                <w:szCs w:val="20"/>
              </w:rPr>
              <w:t>3</w:t>
            </w:r>
          </w:p>
        </w:tc>
        <w:tc>
          <w:tcPr>
            <w:tcW w:w="1701" w:type="dxa"/>
          </w:tcPr>
          <w:p w:rsidR="00BA0B23" w:rsidRPr="00BA0B23" w:rsidRDefault="00BA0B23" w:rsidP="00075EF0">
            <w:pPr>
              <w:jc w:val="both"/>
              <w:rPr>
                <w:rFonts w:ascii="Arial" w:hAnsi="Arial" w:cs="Arial"/>
                <w:sz w:val="20"/>
                <w:szCs w:val="20"/>
              </w:rPr>
            </w:pPr>
            <w:r w:rsidRPr="00BA0B23">
              <w:rPr>
                <w:rFonts w:ascii="Arial" w:hAnsi="Arial" w:cs="Arial"/>
                <w:sz w:val="20"/>
                <w:szCs w:val="20"/>
              </w:rPr>
              <w:t>4</w:t>
            </w:r>
          </w:p>
        </w:tc>
        <w:tc>
          <w:tcPr>
            <w:tcW w:w="2126" w:type="dxa"/>
          </w:tcPr>
          <w:p w:rsidR="00BA0B23" w:rsidRPr="00BA0B23" w:rsidRDefault="00BA0B23" w:rsidP="00075EF0">
            <w:pPr>
              <w:jc w:val="both"/>
              <w:rPr>
                <w:rFonts w:ascii="Arial" w:hAnsi="Arial" w:cs="Arial"/>
                <w:sz w:val="20"/>
                <w:szCs w:val="20"/>
              </w:rPr>
            </w:pPr>
            <w:r w:rsidRPr="00BA0B23">
              <w:rPr>
                <w:rFonts w:ascii="Arial" w:hAnsi="Arial" w:cs="Arial"/>
                <w:sz w:val="20"/>
                <w:szCs w:val="20"/>
              </w:rPr>
              <w:t>5</w:t>
            </w:r>
          </w:p>
        </w:tc>
        <w:tc>
          <w:tcPr>
            <w:tcW w:w="2127" w:type="dxa"/>
          </w:tcPr>
          <w:p w:rsidR="00BA0B23" w:rsidRPr="00BA0B23" w:rsidRDefault="00BA0B23" w:rsidP="00075EF0">
            <w:pPr>
              <w:jc w:val="both"/>
              <w:rPr>
                <w:rFonts w:ascii="Arial" w:hAnsi="Arial" w:cs="Arial"/>
                <w:sz w:val="20"/>
                <w:szCs w:val="20"/>
              </w:rPr>
            </w:pPr>
            <w:r w:rsidRPr="00BA0B23">
              <w:rPr>
                <w:rFonts w:ascii="Arial" w:hAnsi="Arial" w:cs="Arial"/>
                <w:sz w:val="20"/>
                <w:szCs w:val="20"/>
              </w:rPr>
              <w:t>6</w:t>
            </w:r>
          </w:p>
        </w:tc>
      </w:tr>
      <w:tr w:rsidR="00BA0B23" w:rsidRPr="00BA0B23" w:rsidTr="00075EF0">
        <w:tc>
          <w:tcPr>
            <w:tcW w:w="771" w:type="dxa"/>
            <w:vMerge w:val="restart"/>
          </w:tcPr>
          <w:p w:rsidR="00BA0B23" w:rsidRPr="00BA0B23" w:rsidRDefault="00BA0B23" w:rsidP="00075EF0">
            <w:pPr>
              <w:jc w:val="both"/>
              <w:rPr>
                <w:rFonts w:ascii="Arial" w:hAnsi="Arial" w:cs="Arial"/>
                <w:sz w:val="20"/>
                <w:szCs w:val="20"/>
              </w:rPr>
            </w:pPr>
            <w:r w:rsidRPr="00BA0B23">
              <w:rPr>
                <w:rFonts w:ascii="Arial" w:hAnsi="Arial" w:cs="Arial"/>
                <w:sz w:val="20"/>
                <w:szCs w:val="20"/>
              </w:rPr>
              <w:t>СВ</w:t>
            </w:r>
          </w:p>
        </w:tc>
        <w:tc>
          <w:tcPr>
            <w:tcW w:w="851" w:type="dxa"/>
            <w:vMerge w:val="restart"/>
          </w:tcPr>
          <w:p w:rsidR="00BA0B23" w:rsidRPr="00BA0B23" w:rsidRDefault="00BA0B23" w:rsidP="00075EF0">
            <w:pPr>
              <w:jc w:val="both"/>
              <w:rPr>
                <w:rFonts w:ascii="Arial" w:hAnsi="Arial" w:cs="Arial"/>
                <w:sz w:val="20"/>
                <w:szCs w:val="20"/>
              </w:rPr>
            </w:pPr>
            <w:r w:rsidRPr="00BA0B23">
              <w:rPr>
                <w:rFonts w:ascii="Arial" w:hAnsi="Arial" w:cs="Arial"/>
                <w:sz w:val="20"/>
                <w:szCs w:val="20"/>
              </w:rPr>
              <w:t>0.65</w:t>
            </w:r>
          </w:p>
        </w:tc>
        <w:tc>
          <w:tcPr>
            <w:tcW w:w="2551" w:type="dxa"/>
            <w:tcBorders>
              <w:bottom w:val="nil"/>
            </w:tcBorders>
          </w:tcPr>
          <w:p w:rsidR="00BA0B23" w:rsidRPr="00BA0B23" w:rsidRDefault="00BA0B23" w:rsidP="00075EF0">
            <w:pPr>
              <w:jc w:val="both"/>
              <w:rPr>
                <w:rFonts w:ascii="Arial" w:hAnsi="Arial" w:cs="Arial"/>
                <w:sz w:val="20"/>
                <w:szCs w:val="20"/>
              </w:rPr>
            </w:pPr>
            <w:r w:rsidRPr="00BA0B23">
              <w:rPr>
                <w:rFonts w:ascii="Arial" w:hAnsi="Arial" w:cs="Arial"/>
                <w:sz w:val="20"/>
                <w:szCs w:val="20"/>
              </w:rPr>
              <w:t xml:space="preserve">гр. 2 </w:t>
            </w:r>
            <w:hyperlink r:id="rId225"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ст. 030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4 р. 1</w:t>
              </w:r>
            </w:hyperlink>
            <w:r w:rsidRPr="00BA0B23">
              <w:rPr>
                <w:rFonts w:ascii="Arial" w:hAnsi="Arial" w:cs="Arial"/>
                <w:sz w:val="20"/>
                <w:szCs w:val="20"/>
              </w:rPr>
              <w:t xml:space="preserve"> СВ (1 месяц оп) по значению </w:t>
            </w:r>
            <w:hyperlink r:id="rId226"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поля 003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4 р. 1</w:t>
              </w:r>
            </w:hyperlink>
            <w:r w:rsidRPr="00BA0B23">
              <w:rPr>
                <w:rFonts w:ascii="Arial" w:hAnsi="Arial" w:cs="Arial"/>
                <w:sz w:val="20"/>
                <w:szCs w:val="20"/>
              </w:rPr>
              <w:t xml:space="preserve"> СВ "1" по всем значениям </w:t>
            </w:r>
            <w:hyperlink r:id="rId227"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поля 001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4 р. 1</w:t>
              </w:r>
            </w:hyperlink>
            <w:r w:rsidRPr="00BA0B23">
              <w:rPr>
                <w:rFonts w:ascii="Arial" w:hAnsi="Arial" w:cs="Arial"/>
                <w:sz w:val="20"/>
                <w:szCs w:val="20"/>
              </w:rPr>
              <w:t xml:space="preserve"> СВ = </w:t>
            </w:r>
            <w:r w:rsidRPr="00BA0B23">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онсультант Плюс" o:spid="_x0000_i1028" type="#_x0000_t75" style="width:15.45pt;height:18.1pt;visibility:visible">
                  <v:imagedata r:id="rId228" o:title=""/>
                </v:shape>
              </w:pict>
            </w:r>
            <w:hyperlink r:id="rId229"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ст. 070</w:t>
              </w:r>
            </w:hyperlink>
            <w:r w:rsidRPr="00BA0B23">
              <w:rPr>
                <w:rFonts w:ascii="Arial" w:hAnsi="Arial" w:cs="Arial"/>
                <w:sz w:val="20"/>
                <w:szCs w:val="20"/>
              </w:rPr>
              <w:t xml:space="preserve"> (1 месяц оп) прил. 5 р. 1 СВ</w:t>
            </w:r>
          </w:p>
        </w:tc>
        <w:tc>
          <w:tcPr>
            <w:tcW w:w="1701" w:type="dxa"/>
            <w:vMerge w:val="restart"/>
          </w:tcPr>
          <w:p w:rsidR="00BA0B23" w:rsidRPr="00BA0B23" w:rsidRDefault="00BA0B23" w:rsidP="00075EF0">
            <w:pPr>
              <w:jc w:val="both"/>
              <w:rPr>
                <w:rFonts w:ascii="Arial" w:hAnsi="Arial" w:cs="Arial"/>
                <w:sz w:val="20"/>
                <w:szCs w:val="20"/>
              </w:rPr>
            </w:pPr>
            <w:hyperlink r:id="rId230" w:tooltip="&quot;Налоговый кодекс Российской Федерации (часть вторая)&quot; от 05.08.2000 N 117-ФЗ (ред. от 28.12.2024, с изм. от 21.01.2025) (с изм. и доп., вступ. в силу с 01.04.2025) {КонсультантПлюс}">
              <w:r w:rsidRPr="00BA0B23">
                <w:rPr>
                  <w:rStyle w:val="af6"/>
                  <w:rFonts w:ascii="Arial" w:hAnsi="Arial" w:cs="Arial"/>
                  <w:sz w:val="20"/>
                  <w:szCs w:val="20"/>
                </w:rPr>
                <w:t>Ст. 431</w:t>
              </w:r>
            </w:hyperlink>
            <w:r w:rsidRPr="00BA0B23">
              <w:rPr>
                <w:rFonts w:ascii="Arial" w:hAnsi="Arial" w:cs="Arial"/>
                <w:sz w:val="20"/>
                <w:szCs w:val="20"/>
              </w:rPr>
              <w:t xml:space="preserve"> НК</w:t>
            </w:r>
          </w:p>
        </w:tc>
        <w:tc>
          <w:tcPr>
            <w:tcW w:w="2126" w:type="dxa"/>
            <w:vMerge w:val="restart"/>
          </w:tcPr>
          <w:p w:rsidR="00BA0B23" w:rsidRPr="00BA0B23" w:rsidRDefault="00BA0B23" w:rsidP="00BA0B23">
            <w:pPr>
              <w:rPr>
                <w:rFonts w:ascii="Arial" w:hAnsi="Arial" w:cs="Arial"/>
                <w:sz w:val="20"/>
                <w:szCs w:val="20"/>
              </w:rPr>
            </w:pPr>
            <w:r w:rsidRPr="00BA0B23">
              <w:rPr>
                <w:rFonts w:ascii="Arial" w:hAnsi="Arial" w:cs="Arial"/>
                <w:sz w:val="20"/>
                <w:szCs w:val="20"/>
              </w:rPr>
              <w:t xml:space="preserve">Общая сумма выплат и иных вознаграждений, начисленных в пользу физических лиц в целом по плательщику за каждый месяц квартала расчетного (отчетного) периода </w:t>
            </w:r>
            <w:r w:rsidRPr="00BA0B23">
              <w:rPr>
                <w:rFonts w:ascii="Arial" w:hAnsi="Arial" w:cs="Arial"/>
                <w:sz w:val="20"/>
                <w:szCs w:val="20"/>
              </w:rPr>
              <w:pict>
                <v:shape id="_x0000_i1029" type="#_x0000_t75" style="width:13.25pt;height:13.25pt;visibility:visible">
                  <v:imagedata r:id="rId231" o:title=""/>
                </v:shape>
              </w:pict>
            </w:r>
            <w:r w:rsidRPr="00BA0B23">
              <w:rPr>
                <w:rFonts w:ascii="Arial" w:hAnsi="Arial" w:cs="Arial"/>
                <w:sz w:val="20"/>
                <w:szCs w:val="20"/>
              </w:rPr>
              <w:t xml:space="preserve"> сумме выплат и иных вознаграждений по застрахованным лицам за соответствующий месяц квартала расчетного (отчетного) периода по каждому физическому лицу.</w:t>
            </w:r>
          </w:p>
        </w:tc>
        <w:tc>
          <w:tcPr>
            <w:tcW w:w="2127" w:type="dxa"/>
            <w:vMerge w:val="restart"/>
          </w:tcPr>
          <w:p w:rsidR="00BA0B23" w:rsidRPr="00BA0B23" w:rsidRDefault="00BA0B23" w:rsidP="00BA0B23">
            <w:pPr>
              <w:rPr>
                <w:rFonts w:ascii="Arial" w:hAnsi="Arial" w:cs="Arial"/>
                <w:sz w:val="20"/>
                <w:szCs w:val="20"/>
              </w:rPr>
            </w:pPr>
            <w:r w:rsidRPr="00BA0B23">
              <w:rPr>
                <w:rFonts w:ascii="Arial" w:hAnsi="Arial" w:cs="Arial"/>
                <w:sz w:val="20"/>
                <w:szCs w:val="20"/>
              </w:rPr>
              <w:t>Плательщику не позднее дня, следующего за днем получения Расчета в электронной форме (10 дней, следующих за днем получения расчета на бумажном носителе), направляется соответствующее уведомление</w:t>
            </w:r>
          </w:p>
        </w:tc>
      </w:tr>
      <w:tr w:rsidR="00BA0B23" w:rsidRPr="00BA0B23" w:rsidTr="00075EF0">
        <w:tblPrEx>
          <w:tblBorders>
            <w:insideH w:val="nil"/>
          </w:tblBorders>
        </w:tblPrEx>
        <w:tc>
          <w:tcPr>
            <w:tcW w:w="771" w:type="dxa"/>
            <w:vMerge/>
          </w:tcPr>
          <w:p w:rsidR="00BA0B23" w:rsidRPr="00BA0B23" w:rsidRDefault="00BA0B23" w:rsidP="00075EF0">
            <w:pPr>
              <w:jc w:val="both"/>
              <w:rPr>
                <w:rFonts w:ascii="Arial" w:hAnsi="Arial" w:cs="Arial"/>
                <w:sz w:val="20"/>
                <w:szCs w:val="20"/>
              </w:rPr>
            </w:pPr>
          </w:p>
        </w:tc>
        <w:tc>
          <w:tcPr>
            <w:tcW w:w="851" w:type="dxa"/>
            <w:vMerge/>
          </w:tcPr>
          <w:p w:rsidR="00BA0B23" w:rsidRPr="00BA0B23" w:rsidRDefault="00BA0B23" w:rsidP="00075EF0">
            <w:pPr>
              <w:jc w:val="both"/>
              <w:rPr>
                <w:rFonts w:ascii="Arial" w:hAnsi="Arial" w:cs="Arial"/>
                <w:sz w:val="20"/>
                <w:szCs w:val="20"/>
              </w:rPr>
            </w:pPr>
          </w:p>
        </w:tc>
        <w:tc>
          <w:tcPr>
            <w:tcW w:w="2551" w:type="dxa"/>
            <w:tcBorders>
              <w:top w:val="nil"/>
              <w:bottom w:val="nil"/>
            </w:tcBorders>
          </w:tcPr>
          <w:p w:rsidR="00BA0B23" w:rsidRPr="00BA0B23" w:rsidRDefault="00BA0B23" w:rsidP="00075EF0">
            <w:pPr>
              <w:jc w:val="both"/>
              <w:rPr>
                <w:rFonts w:ascii="Arial" w:hAnsi="Arial" w:cs="Arial"/>
                <w:sz w:val="20"/>
                <w:szCs w:val="20"/>
              </w:rPr>
            </w:pPr>
            <w:r w:rsidRPr="00BA0B23">
              <w:rPr>
                <w:rFonts w:ascii="Arial" w:hAnsi="Arial" w:cs="Arial"/>
                <w:sz w:val="20"/>
                <w:szCs w:val="20"/>
              </w:rPr>
              <w:t xml:space="preserve">гр. 3 </w:t>
            </w:r>
            <w:hyperlink r:id="rId232"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ст. 030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4 р. 1</w:t>
              </w:r>
            </w:hyperlink>
            <w:r w:rsidRPr="00BA0B23">
              <w:rPr>
                <w:rFonts w:ascii="Arial" w:hAnsi="Arial" w:cs="Arial"/>
                <w:sz w:val="20"/>
                <w:szCs w:val="20"/>
              </w:rPr>
              <w:t xml:space="preserve"> СВ (2 месяц оп) по значению </w:t>
            </w:r>
            <w:hyperlink r:id="rId233"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поля 003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4 р. 1</w:t>
              </w:r>
            </w:hyperlink>
            <w:r w:rsidRPr="00BA0B23">
              <w:rPr>
                <w:rFonts w:ascii="Arial" w:hAnsi="Arial" w:cs="Arial"/>
                <w:sz w:val="20"/>
                <w:szCs w:val="20"/>
              </w:rPr>
              <w:t xml:space="preserve"> СВ "1" по всем значениям </w:t>
            </w:r>
            <w:hyperlink r:id="rId234"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поля 001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4 р. 1</w:t>
              </w:r>
            </w:hyperlink>
            <w:r w:rsidRPr="00BA0B23">
              <w:rPr>
                <w:rFonts w:ascii="Arial" w:hAnsi="Arial" w:cs="Arial"/>
                <w:sz w:val="20"/>
                <w:szCs w:val="20"/>
              </w:rPr>
              <w:t xml:space="preserve"> СВ = </w:t>
            </w:r>
            <w:r w:rsidRPr="00BA0B23">
              <w:rPr>
                <w:rFonts w:ascii="Arial" w:hAnsi="Arial" w:cs="Arial"/>
                <w:sz w:val="20"/>
                <w:szCs w:val="20"/>
              </w:rPr>
              <w:pict>
                <v:shape id="_x0000_i1030" type="#_x0000_t75" style="width:15.45pt;height:18.1pt;visibility:visible">
                  <v:imagedata r:id="rId228" o:title=""/>
                </v:shape>
              </w:pict>
            </w:r>
            <w:hyperlink r:id="rId235"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ст. 070</w:t>
              </w:r>
            </w:hyperlink>
            <w:r w:rsidRPr="00BA0B23">
              <w:rPr>
                <w:rFonts w:ascii="Arial" w:hAnsi="Arial" w:cs="Arial"/>
                <w:sz w:val="20"/>
                <w:szCs w:val="20"/>
              </w:rPr>
              <w:t xml:space="preserve"> (2 месяц оп) прил. 5 р. 1 СВ</w:t>
            </w:r>
          </w:p>
        </w:tc>
        <w:tc>
          <w:tcPr>
            <w:tcW w:w="1701" w:type="dxa"/>
            <w:vMerge/>
          </w:tcPr>
          <w:p w:rsidR="00BA0B23" w:rsidRPr="00BA0B23" w:rsidRDefault="00BA0B23" w:rsidP="00075EF0">
            <w:pPr>
              <w:jc w:val="both"/>
              <w:rPr>
                <w:rFonts w:ascii="Arial" w:hAnsi="Arial" w:cs="Arial"/>
                <w:sz w:val="20"/>
                <w:szCs w:val="20"/>
              </w:rPr>
            </w:pPr>
          </w:p>
        </w:tc>
        <w:tc>
          <w:tcPr>
            <w:tcW w:w="2126" w:type="dxa"/>
            <w:vMerge/>
          </w:tcPr>
          <w:p w:rsidR="00BA0B23" w:rsidRPr="00BA0B23" w:rsidRDefault="00BA0B23" w:rsidP="00075EF0">
            <w:pPr>
              <w:jc w:val="both"/>
              <w:rPr>
                <w:rFonts w:ascii="Arial" w:hAnsi="Arial" w:cs="Arial"/>
                <w:sz w:val="20"/>
                <w:szCs w:val="20"/>
              </w:rPr>
            </w:pPr>
          </w:p>
        </w:tc>
        <w:tc>
          <w:tcPr>
            <w:tcW w:w="2127" w:type="dxa"/>
            <w:vMerge/>
          </w:tcPr>
          <w:p w:rsidR="00BA0B23" w:rsidRPr="00BA0B23" w:rsidRDefault="00BA0B23" w:rsidP="00075EF0">
            <w:pPr>
              <w:jc w:val="both"/>
              <w:rPr>
                <w:rFonts w:ascii="Arial" w:hAnsi="Arial" w:cs="Arial"/>
                <w:sz w:val="20"/>
                <w:szCs w:val="20"/>
              </w:rPr>
            </w:pPr>
          </w:p>
        </w:tc>
      </w:tr>
      <w:tr w:rsidR="00BA0B23" w:rsidRPr="00BA0B23" w:rsidTr="00075EF0">
        <w:tc>
          <w:tcPr>
            <w:tcW w:w="771" w:type="dxa"/>
            <w:vMerge/>
          </w:tcPr>
          <w:p w:rsidR="00BA0B23" w:rsidRPr="00BA0B23" w:rsidRDefault="00BA0B23" w:rsidP="00075EF0">
            <w:pPr>
              <w:jc w:val="both"/>
              <w:rPr>
                <w:rFonts w:ascii="Arial" w:hAnsi="Arial" w:cs="Arial"/>
                <w:sz w:val="20"/>
                <w:szCs w:val="20"/>
              </w:rPr>
            </w:pPr>
          </w:p>
        </w:tc>
        <w:tc>
          <w:tcPr>
            <w:tcW w:w="851" w:type="dxa"/>
            <w:vMerge/>
          </w:tcPr>
          <w:p w:rsidR="00BA0B23" w:rsidRPr="00BA0B23" w:rsidRDefault="00BA0B23" w:rsidP="00075EF0">
            <w:pPr>
              <w:jc w:val="both"/>
              <w:rPr>
                <w:rFonts w:ascii="Arial" w:hAnsi="Arial" w:cs="Arial"/>
                <w:sz w:val="20"/>
                <w:szCs w:val="20"/>
              </w:rPr>
            </w:pPr>
          </w:p>
        </w:tc>
        <w:tc>
          <w:tcPr>
            <w:tcW w:w="2551" w:type="dxa"/>
            <w:tcBorders>
              <w:top w:val="nil"/>
            </w:tcBorders>
          </w:tcPr>
          <w:p w:rsidR="00BA0B23" w:rsidRPr="00BA0B23" w:rsidRDefault="00BA0B23" w:rsidP="00075EF0">
            <w:pPr>
              <w:jc w:val="both"/>
              <w:rPr>
                <w:rFonts w:ascii="Arial" w:hAnsi="Arial" w:cs="Arial"/>
                <w:sz w:val="20"/>
                <w:szCs w:val="20"/>
              </w:rPr>
            </w:pPr>
            <w:r w:rsidRPr="00BA0B23">
              <w:rPr>
                <w:rFonts w:ascii="Arial" w:hAnsi="Arial" w:cs="Arial"/>
                <w:sz w:val="20"/>
                <w:szCs w:val="20"/>
              </w:rPr>
              <w:t xml:space="preserve">гр. 4 </w:t>
            </w:r>
            <w:hyperlink r:id="rId236"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ст. 030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4 р. 1</w:t>
              </w:r>
            </w:hyperlink>
            <w:r w:rsidRPr="00BA0B23">
              <w:rPr>
                <w:rFonts w:ascii="Arial" w:hAnsi="Arial" w:cs="Arial"/>
                <w:sz w:val="20"/>
                <w:szCs w:val="20"/>
              </w:rPr>
              <w:t xml:space="preserve"> СВ (3 месяц оп) по значению </w:t>
            </w:r>
            <w:hyperlink r:id="rId237"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поля 003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4 р. 1</w:t>
              </w:r>
            </w:hyperlink>
            <w:r w:rsidRPr="00BA0B23">
              <w:rPr>
                <w:rFonts w:ascii="Arial" w:hAnsi="Arial" w:cs="Arial"/>
                <w:sz w:val="20"/>
                <w:szCs w:val="20"/>
              </w:rPr>
              <w:t xml:space="preserve"> СВ "1" по всем значениям </w:t>
            </w:r>
            <w:hyperlink r:id="rId238"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поля 001 </w:t>
              </w:r>
              <w:proofErr w:type="spellStart"/>
              <w:r w:rsidRPr="00BA0B23">
                <w:rPr>
                  <w:rStyle w:val="af6"/>
                  <w:rFonts w:ascii="Arial" w:hAnsi="Arial" w:cs="Arial"/>
                  <w:sz w:val="20"/>
                  <w:szCs w:val="20"/>
                </w:rPr>
                <w:lastRenderedPageBreak/>
                <w:t>подр</w:t>
              </w:r>
              <w:proofErr w:type="spellEnd"/>
              <w:r w:rsidRPr="00BA0B23">
                <w:rPr>
                  <w:rStyle w:val="af6"/>
                  <w:rFonts w:ascii="Arial" w:hAnsi="Arial" w:cs="Arial"/>
                  <w:sz w:val="20"/>
                  <w:szCs w:val="20"/>
                </w:rPr>
                <w:t>. 4 р. 1</w:t>
              </w:r>
            </w:hyperlink>
            <w:r w:rsidRPr="00BA0B23">
              <w:rPr>
                <w:rFonts w:ascii="Arial" w:hAnsi="Arial" w:cs="Arial"/>
                <w:sz w:val="20"/>
                <w:szCs w:val="20"/>
              </w:rPr>
              <w:t xml:space="preserve"> СВ = </w:t>
            </w:r>
            <w:r w:rsidRPr="00BA0B23">
              <w:rPr>
                <w:rFonts w:ascii="Arial" w:hAnsi="Arial" w:cs="Arial"/>
                <w:sz w:val="20"/>
                <w:szCs w:val="20"/>
              </w:rPr>
              <w:pict>
                <v:shape id="_x0000_i1031" type="#_x0000_t75" style="width:15.45pt;height:18.1pt;visibility:visible">
                  <v:imagedata r:id="rId228" o:title=""/>
                </v:shape>
              </w:pict>
            </w:r>
            <w:hyperlink r:id="rId239"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ст. 070</w:t>
              </w:r>
            </w:hyperlink>
            <w:r w:rsidRPr="00BA0B23">
              <w:rPr>
                <w:rFonts w:ascii="Arial" w:hAnsi="Arial" w:cs="Arial"/>
                <w:sz w:val="20"/>
                <w:szCs w:val="20"/>
              </w:rPr>
              <w:t xml:space="preserve"> (3 месяц оп) прил. 5 р. 1 СВ</w:t>
            </w:r>
          </w:p>
        </w:tc>
        <w:tc>
          <w:tcPr>
            <w:tcW w:w="1701" w:type="dxa"/>
            <w:vMerge/>
          </w:tcPr>
          <w:p w:rsidR="00BA0B23" w:rsidRPr="00BA0B23" w:rsidRDefault="00BA0B23" w:rsidP="00075EF0">
            <w:pPr>
              <w:jc w:val="both"/>
              <w:rPr>
                <w:rFonts w:ascii="Arial" w:hAnsi="Arial" w:cs="Arial"/>
                <w:sz w:val="20"/>
                <w:szCs w:val="20"/>
              </w:rPr>
            </w:pPr>
          </w:p>
        </w:tc>
        <w:tc>
          <w:tcPr>
            <w:tcW w:w="2126" w:type="dxa"/>
            <w:vMerge/>
          </w:tcPr>
          <w:p w:rsidR="00BA0B23" w:rsidRPr="00BA0B23" w:rsidRDefault="00BA0B23" w:rsidP="00075EF0">
            <w:pPr>
              <w:jc w:val="both"/>
              <w:rPr>
                <w:rFonts w:ascii="Arial" w:hAnsi="Arial" w:cs="Arial"/>
                <w:sz w:val="20"/>
                <w:szCs w:val="20"/>
              </w:rPr>
            </w:pPr>
          </w:p>
        </w:tc>
        <w:tc>
          <w:tcPr>
            <w:tcW w:w="2127" w:type="dxa"/>
            <w:vMerge/>
          </w:tcPr>
          <w:p w:rsidR="00BA0B23" w:rsidRPr="00BA0B23" w:rsidRDefault="00BA0B23" w:rsidP="00075EF0">
            <w:pPr>
              <w:jc w:val="both"/>
              <w:rPr>
                <w:rFonts w:ascii="Arial" w:hAnsi="Arial" w:cs="Arial"/>
                <w:sz w:val="20"/>
                <w:szCs w:val="20"/>
              </w:rPr>
            </w:pPr>
          </w:p>
        </w:tc>
      </w:tr>
      <w:tr w:rsidR="00BA0B23" w:rsidRPr="00BA0B23" w:rsidTr="00075EF0">
        <w:tc>
          <w:tcPr>
            <w:tcW w:w="771" w:type="dxa"/>
          </w:tcPr>
          <w:p w:rsidR="00BA0B23" w:rsidRPr="00BA0B23" w:rsidRDefault="00BA0B23" w:rsidP="00075EF0">
            <w:pPr>
              <w:jc w:val="both"/>
              <w:rPr>
                <w:rFonts w:ascii="Arial" w:hAnsi="Arial" w:cs="Arial"/>
                <w:sz w:val="20"/>
                <w:szCs w:val="20"/>
              </w:rPr>
            </w:pPr>
            <w:r w:rsidRPr="00BA0B23">
              <w:rPr>
                <w:rFonts w:ascii="Arial" w:hAnsi="Arial" w:cs="Arial"/>
                <w:sz w:val="20"/>
                <w:szCs w:val="20"/>
              </w:rPr>
              <w:lastRenderedPageBreak/>
              <w:t>СВ</w:t>
            </w:r>
          </w:p>
        </w:tc>
        <w:tc>
          <w:tcPr>
            <w:tcW w:w="851" w:type="dxa"/>
          </w:tcPr>
          <w:p w:rsidR="00BA0B23" w:rsidRPr="00BA0B23" w:rsidRDefault="00BA0B23" w:rsidP="00075EF0">
            <w:pPr>
              <w:jc w:val="both"/>
              <w:rPr>
                <w:rFonts w:ascii="Arial" w:hAnsi="Arial" w:cs="Arial"/>
                <w:sz w:val="20"/>
                <w:szCs w:val="20"/>
              </w:rPr>
            </w:pPr>
            <w:r w:rsidRPr="00BA0B23">
              <w:rPr>
                <w:rFonts w:ascii="Arial" w:hAnsi="Arial" w:cs="Arial"/>
                <w:sz w:val="20"/>
                <w:szCs w:val="20"/>
              </w:rPr>
              <w:t>0.66</w:t>
            </w:r>
          </w:p>
        </w:tc>
        <w:tc>
          <w:tcPr>
            <w:tcW w:w="2551" w:type="dxa"/>
          </w:tcPr>
          <w:p w:rsidR="00BA0B23" w:rsidRPr="00BA0B23" w:rsidRDefault="00BA0B23" w:rsidP="00075EF0">
            <w:pPr>
              <w:jc w:val="both"/>
              <w:rPr>
                <w:rFonts w:ascii="Arial" w:hAnsi="Arial" w:cs="Arial"/>
                <w:sz w:val="20"/>
                <w:szCs w:val="20"/>
              </w:rPr>
            </w:pPr>
            <w:r w:rsidRPr="00BA0B23">
              <w:rPr>
                <w:rFonts w:ascii="Arial" w:hAnsi="Arial" w:cs="Arial"/>
                <w:sz w:val="20"/>
                <w:szCs w:val="20"/>
              </w:rPr>
              <w:t xml:space="preserve">(гр. 2 </w:t>
            </w:r>
            <w:hyperlink r:id="rId240"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ст. 030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4 р. 1</w:t>
              </w:r>
            </w:hyperlink>
            <w:r w:rsidRPr="00BA0B23">
              <w:rPr>
                <w:rFonts w:ascii="Arial" w:hAnsi="Arial" w:cs="Arial"/>
                <w:sz w:val="20"/>
                <w:szCs w:val="20"/>
              </w:rPr>
              <w:t xml:space="preserve"> СВ + гр. 3 </w:t>
            </w:r>
            <w:hyperlink r:id="rId241"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ст. 030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4 р. 1</w:t>
              </w:r>
            </w:hyperlink>
            <w:r w:rsidRPr="00BA0B23">
              <w:rPr>
                <w:rFonts w:ascii="Arial" w:hAnsi="Arial" w:cs="Arial"/>
                <w:sz w:val="20"/>
                <w:szCs w:val="20"/>
              </w:rPr>
              <w:t xml:space="preserve"> СВ + гр. 4 </w:t>
            </w:r>
            <w:hyperlink r:id="rId242"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ст. 030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4 р. 1</w:t>
              </w:r>
            </w:hyperlink>
            <w:r w:rsidRPr="00BA0B23">
              <w:rPr>
                <w:rFonts w:ascii="Arial" w:hAnsi="Arial" w:cs="Arial"/>
                <w:sz w:val="20"/>
                <w:szCs w:val="20"/>
              </w:rPr>
              <w:t xml:space="preserve"> СВ) по значению </w:t>
            </w:r>
            <w:hyperlink r:id="rId243"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поля 003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4 р. 1</w:t>
              </w:r>
            </w:hyperlink>
            <w:r w:rsidRPr="00BA0B23">
              <w:rPr>
                <w:rFonts w:ascii="Arial" w:hAnsi="Arial" w:cs="Arial"/>
                <w:sz w:val="20"/>
                <w:szCs w:val="20"/>
              </w:rPr>
              <w:t xml:space="preserve"> СВ "1" по всем значениям </w:t>
            </w:r>
            <w:hyperlink r:id="rId244"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поля 001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4 р. 1</w:t>
              </w:r>
            </w:hyperlink>
            <w:r w:rsidRPr="00BA0B23">
              <w:rPr>
                <w:rFonts w:ascii="Arial" w:hAnsi="Arial" w:cs="Arial"/>
                <w:sz w:val="20"/>
                <w:szCs w:val="20"/>
              </w:rPr>
              <w:t xml:space="preserve"> СВ = </w:t>
            </w:r>
            <w:r w:rsidRPr="00BA0B23">
              <w:rPr>
                <w:rFonts w:ascii="Arial" w:hAnsi="Arial" w:cs="Arial"/>
                <w:sz w:val="20"/>
                <w:szCs w:val="20"/>
              </w:rPr>
              <w:pict>
                <v:shape id="_x0000_i1032" type="#_x0000_t75" style="width:15.45pt;height:18.1pt;visibility:visible">
                  <v:imagedata r:id="rId228" o:title=""/>
                </v:shape>
              </w:pict>
            </w:r>
            <w:r w:rsidRPr="00BA0B23">
              <w:rPr>
                <w:rFonts w:ascii="Arial" w:hAnsi="Arial" w:cs="Arial"/>
                <w:sz w:val="20"/>
                <w:szCs w:val="20"/>
              </w:rPr>
              <w:t xml:space="preserve"> (</w:t>
            </w:r>
            <w:hyperlink r:id="rId245"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ст. 070</w:t>
              </w:r>
            </w:hyperlink>
            <w:r w:rsidRPr="00BA0B23">
              <w:rPr>
                <w:rFonts w:ascii="Arial" w:hAnsi="Arial" w:cs="Arial"/>
                <w:sz w:val="20"/>
                <w:szCs w:val="20"/>
              </w:rPr>
              <w:t xml:space="preserve"> (1 месяц оп) + </w:t>
            </w:r>
            <w:hyperlink r:id="rId246"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ст. 070</w:t>
              </w:r>
            </w:hyperlink>
            <w:r w:rsidRPr="00BA0B23">
              <w:rPr>
                <w:rFonts w:ascii="Arial" w:hAnsi="Arial" w:cs="Arial"/>
                <w:sz w:val="20"/>
                <w:szCs w:val="20"/>
              </w:rPr>
              <w:t xml:space="preserve"> (2 месяц оп) + </w:t>
            </w:r>
            <w:hyperlink r:id="rId247"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ст. 070</w:t>
              </w:r>
            </w:hyperlink>
            <w:r w:rsidRPr="00BA0B23">
              <w:rPr>
                <w:rFonts w:ascii="Arial" w:hAnsi="Arial" w:cs="Arial"/>
                <w:sz w:val="20"/>
                <w:szCs w:val="20"/>
              </w:rPr>
              <w:t xml:space="preserve"> (3 месяц оп)) прил. 5 р. 1 СВ)</w:t>
            </w:r>
          </w:p>
        </w:tc>
        <w:tc>
          <w:tcPr>
            <w:tcW w:w="1701" w:type="dxa"/>
          </w:tcPr>
          <w:p w:rsidR="00BA0B23" w:rsidRPr="00BA0B23" w:rsidRDefault="00BA0B23" w:rsidP="00075EF0">
            <w:pPr>
              <w:jc w:val="both"/>
              <w:rPr>
                <w:rFonts w:ascii="Arial" w:hAnsi="Arial" w:cs="Arial"/>
                <w:sz w:val="20"/>
                <w:szCs w:val="20"/>
              </w:rPr>
            </w:pPr>
            <w:hyperlink r:id="rId248" w:tooltip="&quot;Налоговый кодекс Российской Федерации (часть вторая)&quot; от 05.08.2000 N 117-ФЗ (ред. от 28.12.2024, с изм. от 21.01.2025) (с изм. и доп., вступ. в силу с 01.04.2025) {КонсультантПлюс}">
              <w:r w:rsidRPr="00BA0B23">
                <w:rPr>
                  <w:rStyle w:val="af6"/>
                  <w:rFonts w:ascii="Arial" w:hAnsi="Arial" w:cs="Arial"/>
                  <w:sz w:val="20"/>
                  <w:szCs w:val="20"/>
                </w:rPr>
                <w:t>Ст. 431</w:t>
              </w:r>
            </w:hyperlink>
            <w:r w:rsidRPr="00BA0B23">
              <w:rPr>
                <w:rFonts w:ascii="Arial" w:hAnsi="Arial" w:cs="Arial"/>
                <w:sz w:val="20"/>
                <w:szCs w:val="20"/>
              </w:rPr>
              <w:t xml:space="preserve"> НК</w:t>
            </w:r>
          </w:p>
        </w:tc>
        <w:tc>
          <w:tcPr>
            <w:tcW w:w="2126" w:type="dxa"/>
          </w:tcPr>
          <w:p w:rsidR="00BA0B23" w:rsidRPr="00BA0B23" w:rsidRDefault="00BA0B23" w:rsidP="00BA0B23">
            <w:pPr>
              <w:rPr>
                <w:rFonts w:ascii="Arial" w:hAnsi="Arial" w:cs="Arial"/>
                <w:sz w:val="20"/>
                <w:szCs w:val="20"/>
              </w:rPr>
            </w:pPr>
            <w:r w:rsidRPr="00BA0B23">
              <w:rPr>
                <w:rFonts w:ascii="Arial" w:hAnsi="Arial" w:cs="Arial"/>
                <w:sz w:val="20"/>
                <w:szCs w:val="20"/>
              </w:rPr>
              <w:t xml:space="preserve">Общая сумма выплат и иных вознаграждений за последние три месяца оп в целом по плательщику </w:t>
            </w:r>
            <w:r w:rsidRPr="00BA0B23">
              <w:rPr>
                <w:rFonts w:ascii="Arial" w:hAnsi="Arial" w:cs="Arial"/>
                <w:sz w:val="20"/>
                <w:szCs w:val="20"/>
              </w:rPr>
              <w:pict>
                <v:shape id="_x0000_i1033" type="#_x0000_t75" style="width:13.25pt;height:13.25pt;visibility:visible">
                  <v:imagedata r:id="rId231" o:title=""/>
                </v:shape>
              </w:pict>
            </w:r>
            <w:r w:rsidRPr="00BA0B23">
              <w:rPr>
                <w:rFonts w:ascii="Arial" w:hAnsi="Arial" w:cs="Arial"/>
                <w:sz w:val="20"/>
                <w:szCs w:val="20"/>
              </w:rPr>
              <w:t xml:space="preserve"> сумме выплат и иных вознаграждений за последние три месяца оп по каждому физическому лицу</w:t>
            </w:r>
          </w:p>
        </w:tc>
        <w:tc>
          <w:tcPr>
            <w:tcW w:w="2127" w:type="dxa"/>
          </w:tcPr>
          <w:p w:rsidR="00BA0B23" w:rsidRPr="00BA0B23" w:rsidRDefault="00BA0B23" w:rsidP="00BA0B23">
            <w:pPr>
              <w:rPr>
                <w:rFonts w:ascii="Arial" w:hAnsi="Arial" w:cs="Arial"/>
                <w:sz w:val="20"/>
                <w:szCs w:val="20"/>
              </w:rPr>
            </w:pPr>
            <w:r w:rsidRPr="00BA0B23">
              <w:rPr>
                <w:rFonts w:ascii="Arial" w:hAnsi="Arial" w:cs="Arial"/>
                <w:sz w:val="20"/>
                <w:szCs w:val="20"/>
              </w:rPr>
              <w:t>Плательщику не позднее дня, следующего за днем получения Расчета в электронной форме (10 дней, следующих за днем получения расчета на бумажном носителе), направляется соответствующее уведомление</w:t>
            </w:r>
          </w:p>
        </w:tc>
      </w:tr>
      <w:tr w:rsidR="00BA0B23" w:rsidRPr="00BA0B23" w:rsidTr="00075EF0">
        <w:tc>
          <w:tcPr>
            <w:tcW w:w="771" w:type="dxa"/>
          </w:tcPr>
          <w:p w:rsidR="00BA0B23" w:rsidRPr="00BA0B23" w:rsidRDefault="00BA0B23" w:rsidP="00075EF0">
            <w:pPr>
              <w:jc w:val="both"/>
              <w:rPr>
                <w:rFonts w:ascii="Arial" w:hAnsi="Arial" w:cs="Arial"/>
                <w:sz w:val="20"/>
                <w:szCs w:val="20"/>
              </w:rPr>
            </w:pPr>
            <w:r w:rsidRPr="00BA0B23">
              <w:rPr>
                <w:rFonts w:ascii="Arial" w:hAnsi="Arial" w:cs="Arial"/>
                <w:sz w:val="20"/>
                <w:szCs w:val="20"/>
              </w:rPr>
              <w:t>СВ</w:t>
            </w:r>
          </w:p>
        </w:tc>
        <w:tc>
          <w:tcPr>
            <w:tcW w:w="851" w:type="dxa"/>
          </w:tcPr>
          <w:p w:rsidR="00BA0B23" w:rsidRPr="00BA0B23" w:rsidRDefault="00BA0B23" w:rsidP="00075EF0">
            <w:pPr>
              <w:jc w:val="both"/>
              <w:rPr>
                <w:rFonts w:ascii="Arial" w:hAnsi="Arial" w:cs="Arial"/>
                <w:sz w:val="20"/>
                <w:szCs w:val="20"/>
              </w:rPr>
            </w:pPr>
            <w:r w:rsidRPr="00BA0B23">
              <w:rPr>
                <w:rFonts w:ascii="Arial" w:hAnsi="Arial" w:cs="Arial"/>
                <w:sz w:val="20"/>
                <w:szCs w:val="20"/>
              </w:rPr>
              <w:t>0.67</w:t>
            </w:r>
          </w:p>
        </w:tc>
        <w:tc>
          <w:tcPr>
            <w:tcW w:w="2551" w:type="dxa"/>
          </w:tcPr>
          <w:p w:rsidR="00BA0B23" w:rsidRPr="00BA0B23" w:rsidRDefault="00BA0B23" w:rsidP="00075EF0">
            <w:pPr>
              <w:jc w:val="both"/>
              <w:rPr>
                <w:rFonts w:ascii="Arial" w:hAnsi="Arial" w:cs="Arial"/>
                <w:sz w:val="20"/>
                <w:szCs w:val="20"/>
              </w:rPr>
            </w:pPr>
            <w:r w:rsidRPr="00BA0B23">
              <w:rPr>
                <w:rFonts w:ascii="Arial" w:hAnsi="Arial" w:cs="Arial"/>
                <w:sz w:val="20"/>
                <w:szCs w:val="20"/>
              </w:rPr>
              <w:t xml:space="preserve">гр. 1 </w:t>
            </w:r>
            <w:hyperlink r:id="rId249"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ст. 030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4 р. 1</w:t>
              </w:r>
            </w:hyperlink>
            <w:r w:rsidRPr="00BA0B23">
              <w:rPr>
                <w:rFonts w:ascii="Arial" w:hAnsi="Arial" w:cs="Arial"/>
                <w:sz w:val="20"/>
                <w:szCs w:val="20"/>
              </w:rPr>
              <w:t xml:space="preserve"> СВ по значению </w:t>
            </w:r>
            <w:hyperlink r:id="rId250"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поля 003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4 р. 1</w:t>
              </w:r>
            </w:hyperlink>
            <w:r w:rsidRPr="00BA0B23">
              <w:rPr>
                <w:rFonts w:ascii="Arial" w:hAnsi="Arial" w:cs="Arial"/>
                <w:sz w:val="20"/>
                <w:szCs w:val="20"/>
              </w:rPr>
              <w:t xml:space="preserve"> СВ "1" по всем значениям </w:t>
            </w:r>
            <w:hyperlink r:id="rId251"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поля 001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4 р. 1</w:t>
              </w:r>
            </w:hyperlink>
            <w:r w:rsidRPr="00BA0B23">
              <w:rPr>
                <w:rFonts w:ascii="Arial" w:hAnsi="Arial" w:cs="Arial"/>
                <w:sz w:val="20"/>
                <w:szCs w:val="20"/>
              </w:rPr>
              <w:t xml:space="preserve"> СВ = (гр. 2 </w:t>
            </w:r>
            <w:hyperlink r:id="rId252"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ст. 030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4 р. 1</w:t>
              </w:r>
            </w:hyperlink>
            <w:r w:rsidRPr="00BA0B23">
              <w:rPr>
                <w:rFonts w:ascii="Arial" w:hAnsi="Arial" w:cs="Arial"/>
                <w:sz w:val="20"/>
                <w:szCs w:val="20"/>
              </w:rPr>
              <w:t xml:space="preserve"> СВ + гр. 3 </w:t>
            </w:r>
            <w:hyperlink r:id="rId253"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ст. 030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4 р. 1</w:t>
              </w:r>
            </w:hyperlink>
            <w:r w:rsidRPr="00BA0B23">
              <w:rPr>
                <w:rFonts w:ascii="Arial" w:hAnsi="Arial" w:cs="Arial"/>
                <w:sz w:val="20"/>
                <w:szCs w:val="20"/>
              </w:rPr>
              <w:t xml:space="preserve"> СВ + гр. 4 </w:t>
            </w:r>
            <w:hyperlink r:id="rId254"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ст. 030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4 р. 1</w:t>
              </w:r>
            </w:hyperlink>
            <w:r w:rsidRPr="00BA0B23">
              <w:rPr>
                <w:rFonts w:ascii="Arial" w:hAnsi="Arial" w:cs="Arial"/>
                <w:sz w:val="20"/>
                <w:szCs w:val="20"/>
              </w:rPr>
              <w:t xml:space="preserve"> СВ) +</w:t>
            </w:r>
            <w:r w:rsidRPr="00BA0B23">
              <w:rPr>
                <w:rFonts w:ascii="Arial" w:hAnsi="Arial" w:cs="Arial"/>
                <w:sz w:val="20"/>
                <w:szCs w:val="20"/>
              </w:rPr>
              <w:pict>
                <v:shape id="_x0000_i1034" type="#_x0000_t75" style="width:15.45pt;height:18.1pt;visibility:visible">
                  <v:imagedata r:id="rId228" o:title=""/>
                </v:shape>
              </w:pict>
            </w:r>
            <w:r w:rsidRPr="00BA0B23">
              <w:rPr>
                <w:rFonts w:ascii="Arial" w:hAnsi="Arial" w:cs="Arial"/>
                <w:sz w:val="20"/>
                <w:szCs w:val="20"/>
              </w:rPr>
              <w:t xml:space="preserve"> ((</w:t>
            </w:r>
            <w:hyperlink r:id="rId255"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ст. 070</w:t>
              </w:r>
            </w:hyperlink>
            <w:r w:rsidRPr="00BA0B23">
              <w:rPr>
                <w:rFonts w:ascii="Arial" w:hAnsi="Arial" w:cs="Arial"/>
                <w:sz w:val="20"/>
                <w:szCs w:val="20"/>
              </w:rPr>
              <w:t xml:space="preserve"> (1 месяц поп) + </w:t>
            </w:r>
            <w:hyperlink r:id="rId256"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ст. 070</w:t>
              </w:r>
            </w:hyperlink>
            <w:r w:rsidRPr="00BA0B23">
              <w:rPr>
                <w:rFonts w:ascii="Arial" w:hAnsi="Arial" w:cs="Arial"/>
                <w:sz w:val="20"/>
                <w:szCs w:val="20"/>
              </w:rPr>
              <w:t xml:space="preserve"> (2 месяц поп) + </w:t>
            </w:r>
            <w:hyperlink r:id="rId257"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ст. 070</w:t>
              </w:r>
            </w:hyperlink>
            <w:r w:rsidRPr="00BA0B23">
              <w:rPr>
                <w:rFonts w:ascii="Arial" w:hAnsi="Arial" w:cs="Arial"/>
                <w:sz w:val="20"/>
                <w:szCs w:val="20"/>
              </w:rPr>
              <w:t xml:space="preserve"> (3 месяц поп)) прил. 5 р. 1 СВ</w:t>
            </w:r>
          </w:p>
        </w:tc>
        <w:tc>
          <w:tcPr>
            <w:tcW w:w="1701" w:type="dxa"/>
          </w:tcPr>
          <w:p w:rsidR="00BA0B23" w:rsidRPr="00BA0B23" w:rsidRDefault="00BA0B23" w:rsidP="00075EF0">
            <w:pPr>
              <w:jc w:val="both"/>
              <w:rPr>
                <w:rFonts w:ascii="Arial" w:hAnsi="Arial" w:cs="Arial"/>
                <w:sz w:val="20"/>
                <w:szCs w:val="20"/>
              </w:rPr>
            </w:pPr>
            <w:hyperlink r:id="rId258" w:tooltip="&quot;Налоговый кодекс Российской Федерации (часть вторая)&quot; от 05.08.2000 N 117-ФЗ (ред. от 28.12.2024, с изм. от 21.01.2025) (с изм. и доп., вступ. в силу с 01.04.2025) {КонсультантПлюс}">
              <w:r w:rsidRPr="00BA0B23">
                <w:rPr>
                  <w:rStyle w:val="af6"/>
                  <w:rFonts w:ascii="Arial" w:hAnsi="Arial" w:cs="Arial"/>
                  <w:sz w:val="20"/>
                  <w:szCs w:val="20"/>
                </w:rPr>
                <w:t>Ст. 431</w:t>
              </w:r>
            </w:hyperlink>
            <w:r w:rsidRPr="00BA0B23">
              <w:rPr>
                <w:rFonts w:ascii="Arial" w:hAnsi="Arial" w:cs="Arial"/>
                <w:sz w:val="20"/>
                <w:szCs w:val="20"/>
              </w:rPr>
              <w:t xml:space="preserve"> НК</w:t>
            </w:r>
          </w:p>
        </w:tc>
        <w:tc>
          <w:tcPr>
            <w:tcW w:w="2126" w:type="dxa"/>
          </w:tcPr>
          <w:p w:rsidR="00BA0B23" w:rsidRPr="00BA0B23" w:rsidRDefault="00BA0B23" w:rsidP="00BA0B23">
            <w:pPr>
              <w:rPr>
                <w:rFonts w:ascii="Arial" w:hAnsi="Arial" w:cs="Arial"/>
                <w:sz w:val="20"/>
                <w:szCs w:val="20"/>
              </w:rPr>
            </w:pPr>
            <w:r w:rsidRPr="00BA0B23">
              <w:rPr>
                <w:rFonts w:ascii="Arial" w:hAnsi="Arial" w:cs="Arial"/>
                <w:sz w:val="20"/>
                <w:szCs w:val="20"/>
              </w:rPr>
              <w:t xml:space="preserve">Общая сумма выплат и иных вознаграждений с начала расчетного периода в целом по плательщику </w:t>
            </w:r>
            <w:r w:rsidRPr="00BA0B23">
              <w:rPr>
                <w:rFonts w:ascii="Arial" w:hAnsi="Arial" w:cs="Arial"/>
                <w:sz w:val="20"/>
                <w:szCs w:val="20"/>
              </w:rPr>
              <w:pict>
                <v:shape id="_x0000_i1035" type="#_x0000_t75" style="width:13.25pt;height:13.25pt;visibility:visible">
                  <v:imagedata r:id="rId231" o:title=""/>
                </v:shape>
              </w:pict>
            </w:r>
            <w:r w:rsidRPr="00BA0B23">
              <w:rPr>
                <w:rFonts w:ascii="Arial" w:hAnsi="Arial" w:cs="Arial"/>
                <w:sz w:val="20"/>
                <w:szCs w:val="20"/>
              </w:rPr>
              <w:t xml:space="preserve"> сумме выплат и иных вознаграждений с начала расчетного периода по каждому физическому лицу</w:t>
            </w:r>
          </w:p>
        </w:tc>
        <w:tc>
          <w:tcPr>
            <w:tcW w:w="2127" w:type="dxa"/>
          </w:tcPr>
          <w:p w:rsidR="00BA0B23" w:rsidRPr="00BA0B23" w:rsidRDefault="00BA0B23" w:rsidP="00BA0B23">
            <w:pPr>
              <w:rPr>
                <w:rFonts w:ascii="Arial" w:hAnsi="Arial" w:cs="Arial"/>
                <w:sz w:val="20"/>
                <w:szCs w:val="20"/>
              </w:rPr>
            </w:pPr>
            <w:r w:rsidRPr="00BA0B23">
              <w:rPr>
                <w:rFonts w:ascii="Arial" w:hAnsi="Arial" w:cs="Arial"/>
                <w:sz w:val="20"/>
                <w:szCs w:val="20"/>
              </w:rPr>
              <w:t>Плательщику не позднее дня, следующего за днем получения Расчета в электронной форме (10 дней, следующих за днем получения расчета на бумажном носителе), направляется соответствующее уведомление</w:t>
            </w:r>
          </w:p>
        </w:tc>
      </w:tr>
      <w:tr w:rsidR="00BA0B23" w:rsidRPr="00BA0B23" w:rsidTr="00075EF0">
        <w:tc>
          <w:tcPr>
            <w:tcW w:w="771" w:type="dxa"/>
            <w:vMerge w:val="restart"/>
          </w:tcPr>
          <w:p w:rsidR="00BA0B23" w:rsidRPr="00BA0B23" w:rsidRDefault="00BA0B23" w:rsidP="00075EF0">
            <w:pPr>
              <w:jc w:val="both"/>
              <w:rPr>
                <w:rFonts w:ascii="Arial" w:hAnsi="Arial" w:cs="Arial"/>
                <w:sz w:val="20"/>
                <w:szCs w:val="20"/>
              </w:rPr>
            </w:pPr>
            <w:r w:rsidRPr="00BA0B23">
              <w:rPr>
                <w:rFonts w:ascii="Arial" w:hAnsi="Arial" w:cs="Arial"/>
                <w:sz w:val="20"/>
                <w:szCs w:val="20"/>
              </w:rPr>
              <w:t>СВ</w:t>
            </w:r>
          </w:p>
        </w:tc>
        <w:tc>
          <w:tcPr>
            <w:tcW w:w="851" w:type="dxa"/>
            <w:vMerge w:val="restart"/>
          </w:tcPr>
          <w:p w:rsidR="00BA0B23" w:rsidRPr="00BA0B23" w:rsidRDefault="00BA0B23" w:rsidP="00075EF0">
            <w:pPr>
              <w:jc w:val="both"/>
              <w:rPr>
                <w:rFonts w:ascii="Arial" w:hAnsi="Arial" w:cs="Arial"/>
                <w:sz w:val="20"/>
                <w:szCs w:val="20"/>
              </w:rPr>
            </w:pPr>
            <w:r w:rsidRPr="00BA0B23">
              <w:rPr>
                <w:rFonts w:ascii="Arial" w:hAnsi="Arial" w:cs="Arial"/>
                <w:sz w:val="20"/>
                <w:szCs w:val="20"/>
              </w:rPr>
              <w:t>0.68</w:t>
            </w:r>
          </w:p>
        </w:tc>
        <w:tc>
          <w:tcPr>
            <w:tcW w:w="2551" w:type="dxa"/>
            <w:tcBorders>
              <w:bottom w:val="nil"/>
            </w:tcBorders>
          </w:tcPr>
          <w:p w:rsidR="00BA0B23" w:rsidRPr="00BA0B23" w:rsidRDefault="00BA0B23" w:rsidP="00075EF0">
            <w:pPr>
              <w:jc w:val="both"/>
              <w:rPr>
                <w:rFonts w:ascii="Arial" w:hAnsi="Arial" w:cs="Arial"/>
                <w:sz w:val="20"/>
                <w:szCs w:val="20"/>
              </w:rPr>
            </w:pPr>
            <w:r w:rsidRPr="00BA0B23">
              <w:rPr>
                <w:rFonts w:ascii="Arial" w:hAnsi="Arial" w:cs="Arial"/>
                <w:sz w:val="20"/>
                <w:szCs w:val="20"/>
              </w:rPr>
              <w:t xml:space="preserve">гр. 2 </w:t>
            </w:r>
            <w:hyperlink r:id="rId259"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ст. 051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4 р. 1</w:t>
              </w:r>
            </w:hyperlink>
            <w:r w:rsidRPr="00BA0B23">
              <w:rPr>
                <w:rFonts w:ascii="Arial" w:hAnsi="Arial" w:cs="Arial"/>
                <w:sz w:val="20"/>
                <w:szCs w:val="20"/>
              </w:rPr>
              <w:t xml:space="preserve"> СВ (1 месяц оп) по значению </w:t>
            </w:r>
            <w:hyperlink r:id="rId260"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поля 003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4 р. 1</w:t>
              </w:r>
            </w:hyperlink>
            <w:r w:rsidRPr="00BA0B23">
              <w:rPr>
                <w:rFonts w:ascii="Arial" w:hAnsi="Arial" w:cs="Arial"/>
                <w:sz w:val="20"/>
                <w:szCs w:val="20"/>
              </w:rPr>
              <w:t xml:space="preserve"> СВ "1" по всем значениям </w:t>
            </w:r>
            <w:hyperlink r:id="rId261"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поля 001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4 р. 1</w:t>
              </w:r>
            </w:hyperlink>
            <w:r w:rsidRPr="00BA0B23">
              <w:rPr>
                <w:rFonts w:ascii="Arial" w:hAnsi="Arial" w:cs="Arial"/>
                <w:sz w:val="20"/>
                <w:szCs w:val="20"/>
              </w:rPr>
              <w:t xml:space="preserve"> СВ = </w:t>
            </w:r>
            <w:r w:rsidRPr="00BA0B23">
              <w:rPr>
                <w:rFonts w:ascii="Arial" w:hAnsi="Arial" w:cs="Arial"/>
                <w:sz w:val="20"/>
                <w:szCs w:val="20"/>
              </w:rPr>
              <w:pict>
                <v:shape id="_x0000_i1036" type="#_x0000_t75" style="width:15.45pt;height:18.1pt;visibility:visible">
                  <v:imagedata r:id="rId228" o:title=""/>
                </v:shape>
              </w:pict>
            </w:r>
            <w:hyperlink r:id="rId262"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ст. 080</w:t>
              </w:r>
            </w:hyperlink>
            <w:r w:rsidRPr="00BA0B23">
              <w:rPr>
                <w:rFonts w:ascii="Arial" w:hAnsi="Arial" w:cs="Arial"/>
                <w:sz w:val="20"/>
                <w:szCs w:val="20"/>
              </w:rPr>
              <w:t xml:space="preserve"> (1 месяц оп) прил. 5 р. 1 СВ</w:t>
            </w:r>
          </w:p>
        </w:tc>
        <w:tc>
          <w:tcPr>
            <w:tcW w:w="1701" w:type="dxa"/>
            <w:vMerge w:val="restart"/>
          </w:tcPr>
          <w:p w:rsidR="00BA0B23" w:rsidRPr="00BA0B23" w:rsidRDefault="00BA0B23" w:rsidP="00075EF0">
            <w:pPr>
              <w:jc w:val="both"/>
              <w:rPr>
                <w:rFonts w:ascii="Arial" w:hAnsi="Arial" w:cs="Arial"/>
                <w:sz w:val="20"/>
                <w:szCs w:val="20"/>
              </w:rPr>
            </w:pPr>
            <w:hyperlink r:id="rId263" w:tooltip="&quot;Налоговый кодекс Российской Федерации (часть вторая)&quot; от 05.08.2000 N 117-ФЗ (ред. от 28.12.2024, с изм. от 21.01.2025) (с изм. и доп., вступ. в силу с 01.04.2025) {КонсультантПлюс}">
              <w:r w:rsidRPr="00BA0B23">
                <w:rPr>
                  <w:rStyle w:val="af6"/>
                  <w:rFonts w:ascii="Arial" w:hAnsi="Arial" w:cs="Arial"/>
                  <w:sz w:val="20"/>
                  <w:szCs w:val="20"/>
                </w:rPr>
                <w:t>Ст. 431</w:t>
              </w:r>
            </w:hyperlink>
            <w:r w:rsidRPr="00BA0B23">
              <w:rPr>
                <w:rFonts w:ascii="Arial" w:hAnsi="Arial" w:cs="Arial"/>
                <w:sz w:val="20"/>
                <w:szCs w:val="20"/>
              </w:rPr>
              <w:t xml:space="preserve"> НК</w:t>
            </w:r>
          </w:p>
        </w:tc>
        <w:tc>
          <w:tcPr>
            <w:tcW w:w="2126" w:type="dxa"/>
            <w:vMerge w:val="restart"/>
          </w:tcPr>
          <w:p w:rsidR="00BA0B23" w:rsidRPr="00BA0B23" w:rsidRDefault="00BA0B23" w:rsidP="00BA0B23">
            <w:pPr>
              <w:rPr>
                <w:rFonts w:ascii="Arial" w:hAnsi="Arial" w:cs="Arial"/>
                <w:sz w:val="20"/>
                <w:szCs w:val="20"/>
              </w:rPr>
            </w:pPr>
            <w:r w:rsidRPr="00BA0B23">
              <w:rPr>
                <w:rFonts w:ascii="Arial" w:hAnsi="Arial" w:cs="Arial"/>
                <w:sz w:val="20"/>
                <w:szCs w:val="20"/>
              </w:rPr>
              <w:t xml:space="preserve">База по СВ в размере не </w:t>
            </w:r>
            <w:proofErr w:type="spellStart"/>
            <w:r w:rsidRPr="00BA0B23">
              <w:rPr>
                <w:rFonts w:ascii="Arial" w:hAnsi="Arial" w:cs="Arial"/>
                <w:sz w:val="20"/>
                <w:szCs w:val="20"/>
              </w:rPr>
              <w:t>превыш</w:t>
            </w:r>
            <w:proofErr w:type="spellEnd"/>
            <w:r w:rsidRPr="00BA0B23">
              <w:rPr>
                <w:rFonts w:ascii="Arial" w:hAnsi="Arial" w:cs="Arial"/>
                <w:sz w:val="20"/>
                <w:szCs w:val="20"/>
              </w:rPr>
              <w:t xml:space="preserve">. единую пред. </w:t>
            </w:r>
            <w:proofErr w:type="spellStart"/>
            <w:r w:rsidRPr="00BA0B23">
              <w:rPr>
                <w:rFonts w:ascii="Arial" w:hAnsi="Arial" w:cs="Arial"/>
                <w:sz w:val="20"/>
                <w:szCs w:val="20"/>
              </w:rPr>
              <w:t>велич</w:t>
            </w:r>
            <w:proofErr w:type="spellEnd"/>
            <w:r w:rsidRPr="00BA0B23">
              <w:rPr>
                <w:rFonts w:ascii="Arial" w:hAnsi="Arial" w:cs="Arial"/>
                <w:sz w:val="20"/>
                <w:szCs w:val="20"/>
              </w:rPr>
              <w:t xml:space="preserve">. за каждый из последних трех месяцев отчетного периода в целом по плательщику </w:t>
            </w:r>
            <w:r w:rsidRPr="00BA0B23">
              <w:rPr>
                <w:rFonts w:ascii="Arial" w:hAnsi="Arial" w:cs="Arial"/>
                <w:sz w:val="20"/>
                <w:szCs w:val="20"/>
              </w:rPr>
              <w:pict>
                <v:shape id="_x0000_i1037" type="#_x0000_t75" style="width:13.25pt;height:13.25pt;visibility:visible">
                  <v:imagedata r:id="rId231" o:title=""/>
                </v:shape>
              </w:pict>
            </w:r>
            <w:r w:rsidRPr="00BA0B23">
              <w:rPr>
                <w:rFonts w:ascii="Arial" w:hAnsi="Arial" w:cs="Arial"/>
                <w:sz w:val="20"/>
                <w:szCs w:val="20"/>
              </w:rPr>
              <w:t xml:space="preserve"> сумме баз по СВ в размере не </w:t>
            </w:r>
            <w:proofErr w:type="spellStart"/>
            <w:r w:rsidRPr="00BA0B23">
              <w:rPr>
                <w:rFonts w:ascii="Arial" w:hAnsi="Arial" w:cs="Arial"/>
                <w:sz w:val="20"/>
                <w:szCs w:val="20"/>
              </w:rPr>
              <w:t>превыш</w:t>
            </w:r>
            <w:proofErr w:type="spellEnd"/>
            <w:r w:rsidRPr="00BA0B23">
              <w:rPr>
                <w:rFonts w:ascii="Arial" w:hAnsi="Arial" w:cs="Arial"/>
                <w:sz w:val="20"/>
                <w:szCs w:val="20"/>
              </w:rPr>
              <w:t xml:space="preserve">. единую пред. </w:t>
            </w:r>
            <w:proofErr w:type="spellStart"/>
            <w:r w:rsidRPr="00BA0B23">
              <w:rPr>
                <w:rFonts w:ascii="Arial" w:hAnsi="Arial" w:cs="Arial"/>
                <w:sz w:val="20"/>
                <w:szCs w:val="20"/>
              </w:rPr>
              <w:t>велич</w:t>
            </w:r>
            <w:proofErr w:type="spellEnd"/>
            <w:r w:rsidRPr="00BA0B23">
              <w:rPr>
                <w:rFonts w:ascii="Arial" w:hAnsi="Arial" w:cs="Arial"/>
                <w:sz w:val="20"/>
                <w:szCs w:val="20"/>
              </w:rPr>
              <w:t>. по каждому физическому лицу за каждый из последних трех месяцев отчетного периода по каждому физическому лицу.</w:t>
            </w:r>
          </w:p>
        </w:tc>
        <w:tc>
          <w:tcPr>
            <w:tcW w:w="2127" w:type="dxa"/>
            <w:vMerge w:val="restart"/>
          </w:tcPr>
          <w:p w:rsidR="00BA0B23" w:rsidRPr="00BA0B23" w:rsidRDefault="00BA0B23" w:rsidP="00BA0B23">
            <w:pPr>
              <w:rPr>
                <w:rFonts w:ascii="Arial" w:hAnsi="Arial" w:cs="Arial"/>
                <w:sz w:val="20"/>
                <w:szCs w:val="20"/>
              </w:rPr>
            </w:pPr>
            <w:r w:rsidRPr="00BA0B23">
              <w:rPr>
                <w:rFonts w:ascii="Arial" w:hAnsi="Arial" w:cs="Arial"/>
                <w:sz w:val="20"/>
                <w:szCs w:val="20"/>
              </w:rPr>
              <w:t>Плательщику не позднее дня, следующего за днем получения Расчета в электронной форме (10 дней, следующих за днем получения расчета на бумажном носителе), направляется соответствующее уведомление</w:t>
            </w:r>
          </w:p>
        </w:tc>
      </w:tr>
      <w:tr w:rsidR="00BA0B23" w:rsidRPr="00BA0B23" w:rsidTr="00075EF0">
        <w:tblPrEx>
          <w:tblBorders>
            <w:insideH w:val="nil"/>
          </w:tblBorders>
        </w:tblPrEx>
        <w:tc>
          <w:tcPr>
            <w:tcW w:w="771" w:type="dxa"/>
            <w:vMerge/>
          </w:tcPr>
          <w:p w:rsidR="00BA0B23" w:rsidRPr="00BA0B23" w:rsidRDefault="00BA0B23" w:rsidP="00075EF0">
            <w:pPr>
              <w:jc w:val="both"/>
              <w:rPr>
                <w:rFonts w:ascii="Arial" w:hAnsi="Arial" w:cs="Arial"/>
                <w:sz w:val="20"/>
                <w:szCs w:val="20"/>
              </w:rPr>
            </w:pPr>
          </w:p>
        </w:tc>
        <w:tc>
          <w:tcPr>
            <w:tcW w:w="851" w:type="dxa"/>
            <w:vMerge/>
          </w:tcPr>
          <w:p w:rsidR="00BA0B23" w:rsidRPr="00BA0B23" w:rsidRDefault="00BA0B23" w:rsidP="00075EF0">
            <w:pPr>
              <w:jc w:val="both"/>
              <w:rPr>
                <w:rFonts w:ascii="Arial" w:hAnsi="Arial" w:cs="Arial"/>
                <w:sz w:val="20"/>
                <w:szCs w:val="20"/>
              </w:rPr>
            </w:pPr>
          </w:p>
        </w:tc>
        <w:tc>
          <w:tcPr>
            <w:tcW w:w="2551" w:type="dxa"/>
            <w:tcBorders>
              <w:top w:val="nil"/>
              <w:bottom w:val="nil"/>
            </w:tcBorders>
          </w:tcPr>
          <w:p w:rsidR="00BA0B23" w:rsidRPr="00BA0B23" w:rsidRDefault="00BA0B23" w:rsidP="00075EF0">
            <w:pPr>
              <w:jc w:val="both"/>
              <w:rPr>
                <w:rFonts w:ascii="Arial" w:hAnsi="Arial" w:cs="Arial"/>
                <w:sz w:val="20"/>
                <w:szCs w:val="20"/>
              </w:rPr>
            </w:pPr>
            <w:r w:rsidRPr="00BA0B23">
              <w:rPr>
                <w:rFonts w:ascii="Arial" w:hAnsi="Arial" w:cs="Arial"/>
                <w:sz w:val="20"/>
                <w:szCs w:val="20"/>
              </w:rPr>
              <w:t xml:space="preserve">гр. 3 </w:t>
            </w:r>
            <w:hyperlink r:id="rId264"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ст. 051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4 р. 1</w:t>
              </w:r>
            </w:hyperlink>
            <w:r w:rsidRPr="00BA0B23">
              <w:rPr>
                <w:rFonts w:ascii="Arial" w:hAnsi="Arial" w:cs="Arial"/>
                <w:sz w:val="20"/>
                <w:szCs w:val="20"/>
              </w:rPr>
              <w:t xml:space="preserve"> СВ (2 месяц оп) по значению </w:t>
            </w:r>
            <w:hyperlink r:id="rId265"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поля 003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4 р. 1</w:t>
              </w:r>
            </w:hyperlink>
            <w:r w:rsidRPr="00BA0B23">
              <w:rPr>
                <w:rFonts w:ascii="Arial" w:hAnsi="Arial" w:cs="Arial"/>
                <w:sz w:val="20"/>
                <w:szCs w:val="20"/>
              </w:rPr>
              <w:t xml:space="preserve"> СВ "1" по всем значениям </w:t>
            </w:r>
            <w:hyperlink r:id="rId266"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поля 001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4 р. 1</w:t>
              </w:r>
            </w:hyperlink>
            <w:r w:rsidRPr="00BA0B23">
              <w:rPr>
                <w:rFonts w:ascii="Arial" w:hAnsi="Arial" w:cs="Arial"/>
                <w:sz w:val="20"/>
                <w:szCs w:val="20"/>
              </w:rPr>
              <w:t xml:space="preserve"> СВ = </w:t>
            </w:r>
            <w:r w:rsidRPr="00BA0B23">
              <w:rPr>
                <w:rFonts w:ascii="Arial" w:hAnsi="Arial" w:cs="Arial"/>
                <w:sz w:val="20"/>
                <w:szCs w:val="20"/>
              </w:rPr>
              <w:pict>
                <v:shape id="_x0000_i1038" type="#_x0000_t75" style="width:15.45pt;height:18.1pt;visibility:visible">
                  <v:imagedata r:id="rId228" o:title=""/>
                </v:shape>
              </w:pict>
            </w:r>
            <w:hyperlink r:id="rId267"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ст. 080</w:t>
              </w:r>
            </w:hyperlink>
            <w:r w:rsidRPr="00BA0B23">
              <w:rPr>
                <w:rFonts w:ascii="Arial" w:hAnsi="Arial" w:cs="Arial"/>
                <w:sz w:val="20"/>
                <w:szCs w:val="20"/>
              </w:rPr>
              <w:t xml:space="preserve"> (2 месяц оп) прил. 5 р. 1 СВ</w:t>
            </w:r>
          </w:p>
        </w:tc>
        <w:tc>
          <w:tcPr>
            <w:tcW w:w="1701" w:type="dxa"/>
            <w:vMerge/>
          </w:tcPr>
          <w:p w:rsidR="00BA0B23" w:rsidRPr="00BA0B23" w:rsidRDefault="00BA0B23" w:rsidP="00075EF0">
            <w:pPr>
              <w:jc w:val="both"/>
              <w:rPr>
                <w:rFonts w:ascii="Arial" w:hAnsi="Arial" w:cs="Arial"/>
                <w:sz w:val="20"/>
                <w:szCs w:val="20"/>
              </w:rPr>
            </w:pPr>
          </w:p>
        </w:tc>
        <w:tc>
          <w:tcPr>
            <w:tcW w:w="2126" w:type="dxa"/>
            <w:vMerge/>
          </w:tcPr>
          <w:p w:rsidR="00BA0B23" w:rsidRPr="00BA0B23" w:rsidRDefault="00BA0B23" w:rsidP="00075EF0">
            <w:pPr>
              <w:jc w:val="both"/>
              <w:rPr>
                <w:rFonts w:ascii="Arial" w:hAnsi="Arial" w:cs="Arial"/>
                <w:sz w:val="20"/>
                <w:szCs w:val="20"/>
              </w:rPr>
            </w:pPr>
          </w:p>
        </w:tc>
        <w:tc>
          <w:tcPr>
            <w:tcW w:w="2127" w:type="dxa"/>
            <w:vMerge/>
          </w:tcPr>
          <w:p w:rsidR="00BA0B23" w:rsidRPr="00BA0B23" w:rsidRDefault="00BA0B23" w:rsidP="00075EF0">
            <w:pPr>
              <w:jc w:val="both"/>
              <w:rPr>
                <w:rFonts w:ascii="Arial" w:hAnsi="Arial" w:cs="Arial"/>
                <w:sz w:val="20"/>
                <w:szCs w:val="20"/>
              </w:rPr>
            </w:pPr>
          </w:p>
        </w:tc>
      </w:tr>
      <w:tr w:rsidR="00BA0B23" w:rsidRPr="00BA0B23" w:rsidTr="00075EF0">
        <w:tc>
          <w:tcPr>
            <w:tcW w:w="771" w:type="dxa"/>
            <w:vMerge/>
          </w:tcPr>
          <w:p w:rsidR="00BA0B23" w:rsidRPr="00BA0B23" w:rsidRDefault="00BA0B23" w:rsidP="00075EF0">
            <w:pPr>
              <w:jc w:val="both"/>
              <w:rPr>
                <w:rFonts w:ascii="Arial" w:hAnsi="Arial" w:cs="Arial"/>
                <w:sz w:val="20"/>
                <w:szCs w:val="20"/>
              </w:rPr>
            </w:pPr>
          </w:p>
        </w:tc>
        <w:tc>
          <w:tcPr>
            <w:tcW w:w="851" w:type="dxa"/>
            <w:vMerge/>
          </w:tcPr>
          <w:p w:rsidR="00BA0B23" w:rsidRPr="00BA0B23" w:rsidRDefault="00BA0B23" w:rsidP="00075EF0">
            <w:pPr>
              <w:jc w:val="both"/>
              <w:rPr>
                <w:rFonts w:ascii="Arial" w:hAnsi="Arial" w:cs="Arial"/>
                <w:sz w:val="20"/>
                <w:szCs w:val="20"/>
              </w:rPr>
            </w:pPr>
          </w:p>
        </w:tc>
        <w:tc>
          <w:tcPr>
            <w:tcW w:w="2551" w:type="dxa"/>
            <w:tcBorders>
              <w:top w:val="nil"/>
            </w:tcBorders>
          </w:tcPr>
          <w:p w:rsidR="00BA0B23" w:rsidRPr="00BA0B23" w:rsidRDefault="00BA0B23" w:rsidP="00075EF0">
            <w:pPr>
              <w:jc w:val="both"/>
              <w:rPr>
                <w:rFonts w:ascii="Arial" w:hAnsi="Arial" w:cs="Arial"/>
                <w:sz w:val="20"/>
                <w:szCs w:val="20"/>
              </w:rPr>
            </w:pPr>
            <w:r w:rsidRPr="00BA0B23">
              <w:rPr>
                <w:rFonts w:ascii="Arial" w:hAnsi="Arial" w:cs="Arial"/>
                <w:sz w:val="20"/>
                <w:szCs w:val="20"/>
              </w:rPr>
              <w:t xml:space="preserve">гр. 4 </w:t>
            </w:r>
            <w:hyperlink r:id="rId268"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ст. 051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4 р. 1</w:t>
              </w:r>
            </w:hyperlink>
            <w:r w:rsidRPr="00BA0B23">
              <w:rPr>
                <w:rFonts w:ascii="Arial" w:hAnsi="Arial" w:cs="Arial"/>
                <w:sz w:val="20"/>
                <w:szCs w:val="20"/>
              </w:rPr>
              <w:t xml:space="preserve"> СВ (3 месяц оп) по значению </w:t>
            </w:r>
            <w:hyperlink r:id="rId269"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поля 003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4 р. 1</w:t>
              </w:r>
            </w:hyperlink>
            <w:r w:rsidRPr="00BA0B23">
              <w:rPr>
                <w:rFonts w:ascii="Arial" w:hAnsi="Arial" w:cs="Arial"/>
                <w:sz w:val="20"/>
                <w:szCs w:val="20"/>
              </w:rPr>
              <w:t xml:space="preserve"> СВ "1" по всем значениям </w:t>
            </w:r>
            <w:hyperlink r:id="rId270"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поля 001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4 р. 1</w:t>
              </w:r>
            </w:hyperlink>
            <w:r w:rsidRPr="00BA0B23">
              <w:rPr>
                <w:rFonts w:ascii="Arial" w:hAnsi="Arial" w:cs="Arial"/>
                <w:sz w:val="20"/>
                <w:szCs w:val="20"/>
              </w:rPr>
              <w:t xml:space="preserve"> СВ = </w:t>
            </w:r>
            <w:r w:rsidRPr="00BA0B23">
              <w:rPr>
                <w:rFonts w:ascii="Arial" w:hAnsi="Arial" w:cs="Arial"/>
                <w:sz w:val="20"/>
                <w:szCs w:val="20"/>
              </w:rPr>
              <w:pict>
                <v:shape id="_x0000_i1039" type="#_x0000_t75" style="width:15.45pt;height:18.1pt;visibility:visible">
                  <v:imagedata r:id="rId228" o:title=""/>
                </v:shape>
              </w:pict>
            </w:r>
            <w:hyperlink r:id="rId271"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ст. 080</w:t>
              </w:r>
            </w:hyperlink>
            <w:r w:rsidRPr="00BA0B23">
              <w:rPr>
                <w:rFonts w:ascii="Arial" w:hAnsi="Arial" w:cs="Arial"/>
                <w:sz w:val="20"/>
                <w:szCs w:val="20"/>
              </w:rPr>
              <w:t xml:space="preserve"> (3 месяц оп) прил. 5 р. 1 СВ</w:t>
            </w:r>
          </w:p>
        </w:tc>
        <w:tc>
          <w:tcPr>
            <w:tcW w:w="1701" w:type="dxa"/>
            <w:vMerge/>
          </w:tcPr>
          <w:p w:rsidR="00BA0B23" w:rsidRPr="00BA0B23" w:rsidRDefault="00BA0B23" w:rsidP="00075EF0">
            <w:pPr>
              <w:jc w:val="both"/>
              <w:rPr>
                <w:rFonts w:ascii="Arial" w:hAnsi="Arial" w:cs="Arial"/>
                <w:sz w:val="20"/>
                <w:szCs w:val="20"/>
              </w:rPr>
            </w:pPr>
          </w:p>
        </w:tc>
        <w:tc>
          <w:tcPr>
            <w:tcW w:w="2126" w:type="dxa"/>
            <w:vMerge/>
          </w:tcPr>
          <w:p w:rsidR="00BA0B23" w:rsidRPr="00BA0B23" w:rsidRDefault="00BA0B23" w:rsidP="00075EF0">
            <w:pPr>
              <w:jc w:val="both"/>
              <w:rPr>
                <w:rFonts w:ascii="Arial" w:hAnsi="Arial" w:cs="Arial"/>
                <w:sz w:val="20"/>
                <w:szCs w:val="20"/>
              </w:rPr>
            </w:pPr>
          </w:p>
        </w:tc>
        <w:tc>
          <w:tcPr>
            <w:tcW w:w="2127" w:type="dxa"/>
            <w:vMerge/>
          </w:tcPr>
          <w:p w:rsidR="00BA0B23" w:rsidRPr="00BA0B23" w:rsidRDefault="00BA0B23" w:rsidP="00075EF0">
            <w:pPr>
              <w:jc w:val="both"/>
              <w:rPr>
                <w:rFonts w:ascii="Arial" w:hAnsi="Arial" w:cs="Arial"/>
                <w:sz w:val="20"/>
                <w:szCs w:val="20"/>
              </w:rPr>
            </w:pPr>
          </w:p>
        </w:tc>
      </w:tr>
      <w:tr w:rsidR="00BA0B23" w:rsidRPr="00BA0B23" w:rsidTr="00075EF0">
        <w:tc>
          <w:tcPr>
            <w:tcW w:w="771" w:type="dxa"/>
          </w:tcPr>
          <w:p w:rsidR="00BA0B23" w:rsidRPr="00BA0B23" w:rsidRDefault="00BA0B23" w:rsidP="00075EF0">
            <w:pPr>
              <w:jc w:val="both"/>
              <w:rPr>
                <w:rFonts w:ascii="Arial" w:hAnsi="Arial" w:cs="Arial"/>
                <w:sz w:val="20"/>
                <w:szCs w:val="20"/>
              </w:rPr>
            </w:pPr>
            <w:r w:rsidRPr="00BA0B23">
              <w:rPr>
                <w:rFonts w:ascii="Arial" w:hAnsi="Arial" w:cs="Arial"/>
                <w:sz w:val="20"/>
                <w:szCs w:val="20"/>
              </w:rPr>
              <w:t>СВ</w:t>
            </w:r>
          </w:p>
        </w:tc>
        <w:tc>
          <w:tcPr>
            <w:tcW w:w="851" w:type="dxa"/>
          </w:tcPr>
          <w:p w:rsidR="00BA0B23" w:rsidRPr="00BA0B23" w:rsidRDefault="00BA0B23" w:rsidP="00075EF0">
            <w:pPr>
              <w:jc w:val="both"/>
              <w:rPr>
                <w:rFonts w:ascii="Arial" w:hAnsi="Arial" w:cs="Arial"/>
                <w:sz w:val="20"/>
                <w:szCs w:val="20"/>
              </w:rPr>
            </w:pPr>
            <w:r w:rsidRPr="00BA0B23">
              <w:rPr>
                <w:rFonts w:ascii="Arial" w:hAnsi="Arial" w:cs="Arial"/>
                <w:sz w:val="20"/>
                <w:szCs w:val="20"/>
              </w:rPr>
              <w:t>0.69</w:t>
            </w:r>
          </w:p>
        </w:tc>
        <w:tc>
          <w:tcPr>
            <w:tcW w:w="2551" w:type="dxa"/>
          </w:tcPr>
          <w:p w:rsidR="00BA0B23" w:rsidRPr="00BA0B23" w:rsidRDefault="00BA0B23" w:rsidP="00075EF0">
            <w:pPr>
              <w:jc w:val="both"/>
              <w:rPr>
                <w:rFonts w:ascii="Arial" w:hAnsi="Arial" w:cs="Arial"/>
                <w:sz w:val="20"/>
                <w:szCs w:val="20"/>
              </w:rPr>
            </w:pPr>
            <w:r w:rsidRPr="00BA0B23">
              <w:rPr>
                <w:rFonts w:ascii="Arial" w:hAnsi="Arial" w:cs="Arial"/>
                <w:sz w:val="20"/>
                <w:szCs w:val="20"/>
              </w:rPr>
              <w:t xml:space="preserve">(гр. 2 </w:t>
            </w:r>
            <w:hyperlink r:id="rId272"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ст. 051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4 р. 1</w:t>
              </w:r>
            </w:hyperlink>
            <w:r w:rsidRPr="00BA0B23">
              <w:rPr>
                <w:rFonts w:ascii="Arial" w:hAnsi="Arial" w:cs="Arial"/>
                <w:sz w:val="20"/>
                <w:szCs w:val="20"/>
              </w:rPr>
              <w:t xml:space="preserve"> </w:t>
            </w:r>
            <w:r w:rsidRPr="00BA0B23">
              <w:rPr>
                <w:rFonts w:ascii="Arial" w:hAnsi="Arial" w:cs="Arial"/>
                <w:sz w:val="20"/>
                <w:szCs w:val="20"/>
              </w:rPr>
              <w:lastRenderedPageBreak/>
              <w:t xml:space="preserve">СВ + гр. 3 </w:t>
            </w:r>
            <w:hyperlink r:id="rId273"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ст. 051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4 р. 1</w:t>
              </w:r>
            </w:hyperlink>
            <w:r w:rsidRPr="00BA0B23">
              <w:rPr>
                <w:rFonts w:ascii="Arial" w:hAnsi="Arial" w:cs="Arial"/>
                <w:sz w:val="20"/>
                <w:szCs w:val="20"/>
              </w:rPr>
              <w:t xml:space="preserve"> СВ + гр. 4 </w:t>
            </w:r>
            <w:hyperlink r:id="rId274"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ст. 051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4 р. 1</w:t>
              </w:r>
            </w:hyperlink>
            <w:r w:rsidRPr="00BA0B23">
              <w:rPr>
                <w:rFonts w:ascii="Arial" w:hAnsi="Arial" w:cs="Arial"/>
                <w:sz w:val="20"/>
                <w:szCs w:val="20"/>
              </w:rPr>
              <w:t xml:space="preserve"> СВ) по значению </w:t>
            </w:r>
            <w:hyperlink r:id="rId275"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поля 003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4 р. 1</w:t>
              </w:r>
            </w:hyperlink>
            <w:r w:rsidRPr="00BA0B23">
              <w:rPr>
                <w:rFonts w:ascii="Arial" w:hAnsi="Arial" w:cs="Arial"/>
                <w:sz w:val="20"/>
                <w:szCs w:val="20"/>
              </w:rPr>
              <w:t xml:space="preserve"> СВ "1" по всем значениям </w:t>
            </w:r>
            <w:hyperlink r:id="rId276"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поля 001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4 р. 1</w:t>
              </w:r>
            </w:hyperlink>
            <w:r w:rsidRPr="00BA0B23">
              <w:rPr>
                <w:rFonts w:ascii="Arial" w:hAnsi="Arial" w:cs="Arial"/>
                <w:sz w:val="20"/>
                <w:szCs w:val="20"/>
              </w:rPr>
              <w:t xml:space="preserve"> СВ = </w:t>
            </w:r>
            <w:r w:rsidRPr="00BA0B23">
              <w:rPr>
                <w:rFonts w:ascii="Arial" w:hAnsi="Arial" w:cs="Arial"/>
                <w:sz w:val="20"/>
                <w:szCs w:val="20"/>
              </w:rPr>
              <w:pict>
                <v:shape id="_x0000_i1040" type="#_x0000_t75" style="width:15.45pt;height:18.1pt;visibility:visible">
                  <v:imagedata r:id="rId228" o:title=""/>
                </v:shape>
              </w:pict>
            </w:r>
            <w:r w:rsidRPr="00BA0B23">
              <w:rPr>
                <w:rFonts w:ascii="Arial" w:hAnsi="Arial" w:cs="Arial"/>
                <w:sz w:val="20"/>
                <w:szCs w:val="20"/>
              </w:rPr>
              <w:t xml:space="preserve"> (</w:t>
            </w:r>
            <w:hyperlink r:id="rId277"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ст. 080</w:t>
              </w:r>
            </w:hyperlink>
            <w:r w:rsidRPr="00BA0B23">
              <w:rPr>
                <w:rFonts w:ascii="Arial" w:hAnsi="Arial" w:cs="Arial"/>
                <w:sz w:val="20"/>
                <w:szCs w:val="20"/>
              </w:rPr>
              <w:t xml:space="preserve"> (1 месяц оп) + </w:t>
            </w:r>
            <w:hyperlink r:id="rId278"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ст. 080</w:t>
              </w:r>
            </w:hyperlink>
            <w:r w:rsidRPr="00BA0B23">
              <w:rPr>
                <w:rFonts w:ascii="Arial" w:hAnsi="Arial" w:cs="Arial"/>
                <w:sz w:val="20"/>
                <w:szCs w:val="20"/>
              </w:rPr>
              <w:t xml:space="preserve"> (2 месяц оп) + </w:t>
            </w:r>
            <w:hyperlink r:id="rId279"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ст. 080</w:t>
              </w:r>
            </w:hyperlink>
            <w:r w:rsidRPr="00BA0B23">
              <w:rPr>
                <w:rFonts w:ascii="Arial" w:hAnsi="Arial" w:cs="Arial"/>
                <w:sz w:val="20"/>
                <w:szCs w:val="20"/>
              </w:rPr>
              <w:t xml:space="preserve"> (3 месяц оп)) прил. 5 р. 1 СВ)</w:t>
            </w:r>
          </w:p>
        </w:tc>
        <w:tc>
          <w:tcPr>
            <w:tcW w:w="1701" w:type="dxa"/>
          </w:tcPr>
          <w:p w:rsidR="00BA0B23" w:rsidRPr="00BA0B23" w:rsidRDefault="00BA0B23" w:rsidP="00075EF0">
            <w:pPr>
              <w:jc w:val="both"/>
              <w:rPr>
                <w:rFonts w:ascii="Arial" w:hAnsi="Arial" w:cs="Arial"/>
                <w:sz w:val="20"/>
                <w:szCs w:val="20"/>
              </w:rPr>
            </w:pPr>
            <w:hyperlink r:id="rId280" w:tooltip="&quot;Налоговый кодекс Российской Федерации (часть вторая)&quot; от 05.08.2000 N 117-ФЗ (ред. от 28.12.2024, с изм. от 21.01.2025) (с изм. и доп., вступ. в силу с 01.04.2025) {КонсультантПлюс}">
              <w:r w:rsidRPr="00BA0B23">
                <w:rPr>
                  <w:rStyle w:val="af6"/>
                  <w:rFonts w:ascii="Arial" w:hAnsi="Arial" w:cs="Arial"/>
                  <w:sz w:val="20"/>
                  <w:szCs w:val="20"/>
                </w:rPr>
                <w:t>Ст. 431</w:t>
              </w:r>
            </w:hyperlink>
            <w:r w:rsidRPr="00BA0B23">
              <w:rPr>
                <w:rFonts w:ascii="Arial" w:hAnsi="Arial" w:cs="Arial"/>
                <w:sz w:val="20"/>
                <w:szCs w:val="20"/>
              </w:rPr>
              <w:t xml:space="preserve"> НК</w:t>
            </w:r>
          </w:p>
        </w:tc>
        <w:tc>
          <w:tcPr>
            <w:tcW w:w="2126" w:type="dxa"/>
          </w:tcPr>
          <w:p w:rsidR="00BA0B23" w:rsidRPr="00BA0B23" w:rsidRDefault="00BA0B23" w:rsidP="00BA0B23">
            <w:pPr>
              <w:rPr>
                <w:rFonts w:ascii="Arial" w:hAnsi="Arial" w:cs="Arial"/>
                <w:sz w:val="20"/>
                <w:szCs w:val="20"/>
              </w:rPr>
            </w:pPr>
            <w:r w:rsidRPr="00BA0B23">
              <w:rPr>
                <w:rFonts w:ascii="Arial" w:hAnsi="Arial" w:cs="Arial"/>
                <w:sz w:val="20"/>
                <w:szCs w:val="20"/>
              </w:rPr>
              <w:t xml:space="preserve">База по СВ в </w:t>
            </w:r>
            <w:r w:rsidRPr="00BA0B23">
              <w:rPr>
                <w:rFonts w:ascii="Arial" w:hAnsi="Arial" w:cs="Arial"/>
                <w:sz w:val="20"/>
                <w:szCs w:val="20"/>
              </w:rPr>
              <w:lastRenderedPageBreak/>
              <w:t xml:space="preserve">размере не </w:t>
            </w:r>
            <w:proofErr w:type="spellStart"/>
            <w:r w:rsidRPr="00BA0B23">
              <w:rPr>
                <w:rFonts w:ascii="Arial" w:hAnsi="Arial" w:cs="Arial"/>
                <w:sz w:val="20"/>
                <w:szCs w:val="20"/>
              </w:rPr>
              <w:t>превыш</w:t>
            </w:r>
            <w:proofErr w:type="spellEnd"/>
            <w:r w:rsidRPr="00BA0B23">
              <w:rPr>
                <w:rFonts w:ascii="Arial" w:hAnsi="Arial" w:cs="Arial"/>
                <w:sz w:val="20"/>
                <w:szCs w:val="20"/>
              </w:rPr>
              <w:t xml:space="preserve">. единую пред. </w:t>
            </w:r>
            <w:proofErr w:type="spellStart"/>
            <w:r w:rsidRPr="00BA0B23">
              <w:rPr>
                <w:rFonts w:ascii="Arial" w:hAnsi="Arial" w:cs="Arial"/>
                <w:sz w:val="20"/>
                <w:szCs w:val="20"/>
              </w:rPr>
              <w:t>велич</w:t>
            </w:r>
            <w:proofErr w:type="spellEnd"/>
            <w:r w:rsidRPr="00BA0B23">
              <w:rPr>
                <w:rFonts w:ascii="Arial" w:hAnsi="Arial" w:cs="Arial"/>
                <w:sz w:val="20"/>
                <w:szCs w:val="20"/>
              </w:rPr>
              <w:t xml:space="preserve">. за последние три месяца отчетного периода в целом по плательщику </w:t>
            </w:r>
            <w:r w:rsidRPr="00BA0B23">
              <w:rPr>
                <w:rFonts w:ascii="Arial" w:hAnsi="Arial" w:cs="Arial"/>
                <w:sz w:val="20"/>
                <w:szCs w:val="20"/>
              </w:rPr>
              <w:pict>
                <v:shape id="_x0000_i1041" type="#_x0000_t75" style="width:13.25pt;height:13.25pt;visibility:visible">
                  <v:imagedata r:id="rId231" o:title=""/>
                </v:shape>
              </w:pict>
            </w:r>
            <w:r w:rsidRPr="00BA0B23">
              <w:rPr>
                <w:rFonts w:ascii="Arial" w:hAnsi="Arial" w:cs="Arial"/>
                <w:sz w:val="20"/>
                <w:szCs w:val="20"/>
              </w:rPr>
              <w:t xml:space="preserve"> сумме баз по СВ в размере не </w:t>
            </w:r>
            <w:proofErr w:type="spellStart"/>
            <w:r w:rsidRPr="00BA0B23">
              <w:rPr>
                <w:rFonts w:ascii="Arial" w:hAnsi="Arial" w:cs="Arial"/>
                <w:sz w:val="20"/>
                <w:szCs w:val="20"/>
              </w:rPr>
              <w:t>превыш</w:t>
            </w:r>
            <w:proofErr w:type="spellEnd"/>
            <w:r w:rsidRPr="00BA0B23">
              <w:rPr>
                <w:rFonts w:ascii="Arial" w:hAnsi="Arial" w:cs="Arial"/>
                <w:sz w:val="20"/>
                <w:szCs w:val="20"/>
              </w:rPr>
              <w:t xml:space="preserve">. единую пред. </w:t>
            </w:r>
            <w:proofErr w:type="spellStart"/>
            <w:r w:rsidRPr="00BA0B23">
              <w:rPr>
                <w:rFonts w:ascii="Arial" w:hAnsi="Arial" w:cs="Arial"/>
                <w:sz w:val="20"/>
                <w:szCs w:val="20"/>
              </w:rPr>
              <w:t>велич</w:t>
            </w:r>
            <w:proofErr w:type="spellEnd"/>
            <w:r w:rsidRPr="00BA0B23">
              <w:rPr>
                <w:rFonts w:ascii="Arial" w:hAnsi="Arial" w:cs="Arial"/>
                <w:sz w:val="20"/>
                <w:szCs w:val="20"/>
              </w:rPr>
              <w:t>. по каждому физическому лицу за последние три месяца отчетного периода</w:t>
            </w:r>
          </w:p>
        </w:tc>
        <w:tc>
          <w:tcPr>
            <w:tcW w:w="2127" w:type="dxa"/>
          </w:tcPr>
          <w:p w:rsidR="00BA0B23" w:rsidRPr="00BA0B23" w:rsidRDefault="00BA0B23" w:rsidP="00BA0B23">
            <w:pPr>
              <w:rPr>
                <w:rFonts w:ascii="Arial" w:hAnsi="Arial" w:cs="Arial"/>
                <w:sz w:val="20"/>
                <w:szCs w:val="20"/>
              </w:rPr>
            </w:pPr>
            <w:r w:rsidRPr="00BA0B23">
              <w:rPr>
                <w:rFonts w:ascii="Arial" w:hAnsi="Arial" w:cs="Arial"/>
                <w:sz w:val="20"/>
                <w:szCs w:val="20"/>
              </w:rPr>
              <w:lastRenderedPageBreak/>
              <w:t xml:space="preserve">Плательщику не </w:t>
            </w:r>
            <w:r w:rsidRPr="00BA0B23">
              <w:rPr>
                <w:rFonts w:ascii="Arial" w:hAnsi="Arial" w:cs="Arial"/>
                <w:sz w:val="20"/>
                <w:szCs w:val="20"/>
              </w:rPr>
              <w:lastRenderedPageBreak/>
              <w:t>позднее дня, следующего за днем получения Расчета в электронной форме (10 дней, следующих за днем получения расчета на бумажном носителе), направляется соответствующее уведомление</w:t>
            </w:r>
          </w:p>
        </w:tc>
      </w:tr>
      <w:tr w:rsidR="00BA0B23" w:rsidRPr="00BA0B23" w:rsidTr="00075EF0">
        <w:tc>
          <w:tcPr>
            <w:tcW w:w="771" w:type="dxa"/>
          </w:tcPr>
          <w:p w:rsidR="00BA0B23" w:rsidRPr="00BA0B23" w:rsidRDefault="00BA0B23" w:rsidP="00075EF0">
            <w:pPr>
              <w:jc w:val="both"/>
              <w:rPr>
                <w:rFonts w:ascii="Arial" w:hAnsi="Arial" w:cs="Arial"/>
                <w:sz w:val="20"/>
                <w:szCs w:val="20"/>
              </w:rPr>
            </w:pPr>
            <w:r w:rsidRPr="00BA0B23">
              <w:rPr>
                <w:rFonts w:ascii="Arial" w:hAnsi="Arial" w:cs="Arial"/>
                <w:sz w:val="20"/>
                <w:szCs w:val="20"/>
              </w:rPr>
              <w:lastRenderedPageBreak/>
              <w:t>СВ</w:t>
            </w:r>
          </w:p>
        </w:tc>
        <w:tc>
          <w:tcPr>
            <w:tcW w:w="851" w:type="dxa"/>
          </w:tcPr>
          <w:p w:rsidR="00BA0B23" w:rsidRPr="00BA0B23" w:rsidRDefault="00BA0B23" w:rsidP="00075EF0">
            <w:pPr>
              <w:jc w:val="both"/>
              <w:rPr>
                <w:rFonts w:ascii="Arial" w:hAnsi="Arial" w:cs="Arial"/>
                <w:sz w:val="20"/>
                <w:szCs w:val="20"/>
              </w:rPr>
            </w:pPr>
            <w:r w:rsidRPr="00BA0B23">
              <w:rPr>
                <w:rFonts w:ascii="Arial" w:hAnsi="Arial" w:cs="Arial"/>
                <w:sz w:val="20"/>
                <w:szCs w:val="20"/>
              </w:rPr>
              <w:t>0.70</w:t>
            </w:r>
          </w:p>
        </w:tc>
        <w:tc>
          <w:tcPr>
            <w:tcW w:w="2551" w:type="dxa"/>
          </w:tcPr>
          <w:p w:rsidR="00BA0B23" w:rsidRPr="00BA0B23" w:rsidRDefault="00BA0B23" w:rsidP="00075EF0">
            <w:pPr>
              <w:jc w:val="both"/>
              <w:rPr>
                <w:rFonts w:ascii="Arial" w:hAnsi="Arial" w:cs="Arial"/>
                <w:sz w:val="20"/>
                <w:szCs w:val="20"/>
              </w:rPr>
            </w:pPr>
            <w:r w:rsidRPr="00BA0B23">
              <w:rPr>
                <w:rFonts w:ascii="Arial" w:hAnsi="Arial" w:cs="Arial"/>
                <w:sz w:val="20"/>
                <w:szCs w:val="20"/>
              </w:rPr>
              <w:t xml:space="preserve">гр. 1 </w:t>
            </w:r>
            <w:hyperlink r:id="rId281"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ст. 051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4 р. 1</w:t>
              </w:r>
            </w:hyperlink>
            <w:r w:rsidRPr="00BA0B23">
              <w:rPr>
                <w:rFonts w:ascii="Arial" w:hAnsi="Arial" w:cs="Arial"/>
                <w:sz w:val="20"/>
                <w:szCs w:val="20"/>
              </w:rPr>
              <w:t xml:space="preserve"> СВ по значению </w:t>
            </w:r>
            <w:hyperlink r:id="rId282"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поля 003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4 р. 1</w:t>
              </w:r>
            </w:hyperlink>
            <w:r w:rsidRPr="00BA0B23">
              <w:rPr>
                <w:rFonts w:ascii="Arial" w:hAnsi="Arial" w:cs="Arial"/>
                <w:sz w:val="20"/>
                <w:szCs w:val="20"/>
              </w:rPr>
              <w:t xml:space="preserve"> СВ "1" по всем значениям </w:t>
            </w:r>
            <w:hyperlink r:id="rId283"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поля 001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4 р. 1</w:t>
              </w:r>
            </w:hyperlink>
            <w:r w:rsidRPr="00BA0B23">
              <w:rPr>
                <w:rFonts w:ascii="Arial" w:hAnsi="Arial" w:cs="Arial"/>
                <w:sz w:val="20"/>
                <w:szCs w:val="20"/>
              </w:rPr>
              <w:t xml:space="preserve"> СВ = (гр. 2 </w:t>
            </w:r>
            <w:hyperlink r:id="rId284"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ст. 051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4 р. 1</w:t>
              </w:r>
            </w:hyperlink>
            <w:r w:rsidRPr="00BA0B23">
              <w:rPr>
                <w:rFonts w:ascii="Arial" w:hAnsi="Arial" w:cs="Arial"/>
                <w:sz w:val="20"/>
                <w:szCs w:val="20"/>
              </w:rPr>
              <w:t xml:space="preserve"> СВ + гр. 3 </w:t>
            </w:r>
            <w:hyperlink r:id="rId285"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ст. 051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4 р. 1</w:t>
              </w:r>
            </w:hyperlink>
            <w:r w:rsidRPr="00BA0B23">
              <w:rPr>
                <w:rFonts w:ascii="Arial" w:hAnsi="Arial" w:cs="Arial"/>
                <w:sz w:val="20"/>
                <w:szCs w:val="20"/>
              </w:rPr>
              <w:t xml:space="preserve"> СВ + гр. 4 </w:t>
            </w:r>
            <w:hyperlink r:id="rId286"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ст. 051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4 р. 1</w:t>
              </w:r>
            </w:hyperlink>
            <w:r w:rsidRPr="00BA0B23">
              <w:rPr>
                <w:rFonts w:ascii="Arial" w:hAnsi="Arial" w:cs="Arial"/>
                <w:sz w:val="20"/>
                <w:szCs w:val="20"/>
              </w:rPr>
              <w:t xml:space="preserve"> СВ) + </w:t>
            </w:r>
            <w:r w:rsidRPr="00BA0B23">
              <w:rPr>
                <w:rFonts w:ascii="Arial" w:hAnsi="Arial" w:cs="Arial"/>
                <w:sz w:val="20"/>
                <w:szCs w:val="20"/>
              </w:rPr>
              <w:pict>
                <v:shape id="_x0000_i1042" type="#_x0000_t75" style="width:15.45pt;height:18.1pt;visibility:visible">
                  <v:imagedata r:id="rId228" o:title=""/>
                </v:shape>
              </w:pict>
            </w:r>
            <w:r w:rsidRPr="00BA0B23">
              <w:rPr>
                <w:rFonts w:ascii="Arial" w:hAnsi="Arial" w:cs="Arial"/>
                <w:sz w:val="20"/>
                <w:szCs w:val="20"/>
              </w:rPr>
              <w:t xml:space="preserve"> ((</w:t>
            </w:r>
            <w:hyperlink r:id="rId287"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ст. 080</w:t>
              </w:r>
            </w:hyperlink>
            <w:r w:rsidRPr="00BA0B23">
              <w:rPr>
                <w:rFonts w:ascii="Arial" w:hAnsi="Arial" w:cs="Arial"/>
                <w:sz w:val="20"/>
                <w:szCs w:val="20"/>
              </w:rPr>
              <w:t xml:space="preserve"> (1 месяц поп) + </w:t>
            </w:r>
            <w:hyperlink r:id="rId288"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ст. 080</w:t>
              </w:r>
            </w:hyperlink>
            <w:r w:rsidRPr="00BA0B23">
              <w:rPr>
                <w:rFonts w:ascii="Arial" w:hAnsi="Arial" w:cs="Arial"/>
                <w:sz w:val="20"/>
                <w:szCs w:val="20"/>
              </w:rPr>
              <w:t xml:space="preserve"> (2 месяц поп) + </w:t>
            </w:r>
            <w:hyperlink r:id="rId289"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ст. 080</w:t>
              </w:r>
            </w:hyperlink>
            <w:r w:rsidRPr="00BA0B23">
              <w:rPr>
                <w:rFonts w:ascii="Arial" w:hAnsi="Arial" w:cs="Arial"/>
                <w:sz w:val="20"/>
                <w:szCs w:val="20"/>
              </w:rPr>
              <w:t xml:space="preserve"> (3 месяц поп)) прил. 5 р. 1 СВ</w:t>
            </w:r>
          </w:p>
        </w:tc>
        <w:tc>
          <w:tcPr>
            <w:tcW w:w="1701" w:type="dxa"/>
          </w:tcPr>
          <w:p w:rsidR="00BA0B23" w:rsidRPr="00BA0B23" w:rsidRDefault="00BA0B23" w:rsidP="00075EF0">
            <w:pPr>
              <w:jc w:val="both"/>
              <w:rPr>
                <w:rFonts w:ascii="Arial" w:hAnsi="Arial" w:cs="Arial"/>
                <w:sz w:val="20"/>
                <w:szCs w:val="20"/>
              </w:rPr>
            </w:pPr>
            <w:hyperlink r:id="rId290" w:tooltip="&quot;Налоговый кодекс Российской Федерации (часть вторая)&quot; от 05.08.2000 N 117-ФЗ (ред. от 28.12.2024, с изм. от 21.01.2025) (с изм. и доп., вступ. в силу с 01.04.2025) {КонсультантПлюс}">
              <w:r w:rsidRPr="00BA0B23">
                <w:rPr>
                  <w:rStyle w:val="af6"/>
                  <w:rFonts w:ascii="Arial" w:hAnsi="Arial" w:cs="Arial"/>
                  <w:sz w:val="20"/>
                  <w:szCs w:val="20"/>
                </w:rPr>
                <w:t>Ст. 431</w:t>
              </w:r>
            </w:hyperlink>
            <w:r w:rsidRPr="00BA0B23">
              <w:rPr>
                <w:rFonts w:ascii="Arial" w:hAnsi="Arial" w:cs="Arial"/>
                <w:sz w:val="20"/>
                <w:szCs w:val="20"/>
              </w:rPr>
              <w:t xml:space="preserve"> НК</w:t>
            </w:r>
          </w:p>
        </w:tc>
        <w:tc>
          <w:tcPr>
            <w:tcW w:w="2126" w:type="dxa"/>
          </w:tcPr>
          <w:p w:rsidR="00BA0B23" w:rsidRPr="00BA0B23" w:rsidRDefault="00BA0B23" w:rsidP="00BA0B23">
            <w:pPr>
              <w:rPr>
                <w:rFonts w:ascii="Arial" w:hAnsi="Arial" w:cs="Arial"/>
                <w:sz w:val="20"/>
                <w:szCs w:val="20"/>
              </w:rPr>
            </w:pPr>
            <w:r w:rsidRPr="00BA0B23">
              <w:rPr>
                <w:rFonts w:ascii="Arial" w:hAnsi="Arial" w:cs="Arial"/>
                <w:sz w:val="20"/>
                <w:szCs w:val="20"/>
              </w:rPr>
              <w:t xml:space="preserve">База по СВ в размере не </w:t>
            </w:r>
            <w:proofErr w:type="spellStart"/>
            <w:r w:rsidRPr="00BA0B23">
              <w:rPr>
                <w:rFonts w:ascii="Arial" w:hAnsi="Arial" w:cs="Arial"/>
                <w:sz w:val="20"/>
                <w:szCs w:val="20"/>
              </w:rPr>
              <w:t>превыш</w:t>
            </w:r>
            <w:proofErr w:type="spellEnd"/>
            <w:r w:rsidRPr="00BA0B23">
              <w:rPr>
                <w:rFonts w:ascii="Arial" w:hAnsi="Arial" w:cs="Arial"/>
                <w:sz w:val="20"/>
                <w:szCs w:val="20"/>
              </w:rPr>
              <w:t xml:space="preserve">. единую пред. </w:t>
            </w:r>
            <w:proofErr w:type="spellStart"/>
            <w:r w:rsidRPr="00BA0B23">
              <w:rPr>
                <w:rFonts w:ascii="Arial" w:hAnsi="Arial" w:cs="Arial"/>
                <w:sz w:val="20"/>
                <w:szCs w:val="20"/>
              </w:rPr>
              <w:t>велич</w:t>
            </w:r>
            <w:proofErr w:type="spellEnd"/>
            <w:r w:rsidRPr="00BA0B23">
              <w:rPr>
                <w:rFonts w:ascii="Arial" w:hAnsi="Arial" w:cs="Arial"/>
                <w:sz w:val="20"/>
                <w:szCs w:val="20"/>
              </w:rPr>
              <w:t xml:space="preserve">. с начала расчетного периода в целом по плательщику </w:t>
            </w:r>
            <w:r w:rsidRPr="00BA0B23">
              <w:rPr>
                <w:rFonts w:ascii="Arial" w:hAnsi="Arial" w:cs="Arial"/>
                <w:sz w:val="20"/>
                <w:szCs w:val="20"/>
              </w:rPr>
              <w:pict>
                <v:shape id="_x0000_i1043" type="#_x0000_t75" style="width:13.25pt;height:13.25pt;visibility:visible">
                  <v:imagedata r:id="rId231" o:title=""/>
                </v:shape>
              </w:pict>
            </w:r>
            <w:r w:rsidRPr="00BA0B23">
              <w:rPr>
                <w:rFonts w:ascii="Arial" w:hAnsi="Arial" w:cs="Arial"/>
                <w:sz w:val="20"/>
                <w:szCs w:val="20"/>
              </w:rPr>
              <w:t xml:space="preserve"> сумме баз по СВ в размере не </w:t>
            </w:r>
            <w:proofErr w:type="spellStart"/>
            <w:r w:rsidRPr="00BA0B23">
              <w:rPr>
                <w:rFonts w:ascii="Arial" w:hAnsi="Arial" w:cs="Arial"/>
                <w:sz w:val="20"/>
                <w:szCs w:val="20"/>
              </w:rPr>
              <w:t>превыш</w:t>
            </w:r>
            <w:proofErr w:type="spellEnd"/>
            <w:r w:rsidRPr="00BA0B23">
              <w:rPr>
                <w:rFonts w:ascii="Arial" w:hAnsi="Arial" w:cs="Arial"/>
                <w:sz w:val="20"/>
                <w:szCs w:val="20"/>
              </w:rPr>
              <w:t xml:space="preserve">. единую пред. </w:t>
            </w:r>
            <w:proofErr w:type="spellStart"/>
            <w:r w:rsidRPr="00BA0B23">
              <w:rPr>
                <w:rFonts w:ascii="Arial" w:hAnsi="Arial" w:cs="Arial"/>
                <w:sz w:val="20"/>
                <w:szCs w:val="20"/>
              </w:rPr>
              <w:t>велич</w:t>
            </w:r>
            <w:proofErr w:type="spellEnd"/>
            <w:r w:rsidRPr="00BA0B23">
              <w:rPr>
                <w:rFonts w:ascii="Arial" w:hAnsi="Arial" w:cs="Arial"/>
                <w:sz w:val="20"/>
                <w:szCs w:val="20"/>
              </w:rPr>
              <w:t>. с начала расчетного периода по каждому физическому лицу</w:t>
            </w:r>
          </w:p>
        </w:tc>
        <w:tc>
          <w:tcPr>
            <w:tcW w:w="2127" w:type="dxa"/>
          </w:tcPr>
          <w:p w:rsidR="00BA0B23" w:rsidRPr="00BA0B23" w:rsidRDefault="00BA0B23" w:rsidP="00BA0B23">
            <w:pPr>
              <w:rPr>
                <w:rFonts w:ascii="Arial" w:hAnsi="Arial" w:cs="Arial"/>
                <w:sz w:val="20"/>
                <w:szCs w:val="20"/>
              </w:rPr>
            </w:pPr>
            <w:r w:rsidRPr="00BA0B23">
              <w:rPr>
                <w:rFonts w:ascii="Arial" w:hAnsi="Arial" w:cs="Arial"/>
                <w:sz w:val="20"/>
                <w:szCs w:val="20"/>
              </w:rPr>
              <w:t>Плательщику не позднее дня, следующего за днем получения Расчета в электронной форме (10 дней, следующих за днем получения расчета на бумажном носителе), направляется соответствующее уведомление</w:t>
            </w:r>
          </w:p>
        </w:tc>
      </w:tr>
      <w:tr w:rsidR="00BA0B23" w:rsidRPr="00BA0B23" w:rsidTr="00075EF0">
        <w:tc>
          <w:tcPr>
            <w:tcW w:w="771" w:type="dxa"/>
            <w:vMerge w:val="restart"/>
          </w:tcPr>
          <w:p w:rsidR="00BA0B23" w:rsidRPr="00BA0B23" w:rsidRDefault="00BA0B23" w:rsidP="00075EF0">
            <w:pPr>
              <w:jc w:val="both"/>
              <w:rPr>
                <w:rFonts w:ascii="Arial" w:hAnsi="Arial" w:cs="Arial"/>
                <w:sz w:val="20"/>
                <w:szCs w:val="20"/>
              </w:rPr>
            </w:pPr>
            <w:r w:rsidRPr="00BA0B23">
              <w:rPr>
                <w:rFonts w:ascii="Arial" w:hAnsi="Arial" w:cs="Arial"/>
                <w:sz w:val="20"/>
                <w:szCs w:val="20"/>
              </w:rPr>
              <w:t>СВ. Реестр</w:t>
            </w:r>
          </w:p>
        </w:tc>
        <w:tc>
          <w:tcPr>
            <w:tcW w:w="851" w:type="dxa"/>
            <w:vMerge w:val="restart"/>
          </w:tcPr>
          <w:p w:rsidR="00BA0B23" w:rsidRPr="00BA0B23" w:rsidRDefault="00BA0B23" w:rsidP="00075EF0">
            <w:pPr>
              <w:jc w:val="both"/>
              <w:rPr>
                <w:rFonts w:ascii="Arial" w:hAnsi="Arial" w:cs="Arial"/>
                <w:sz w:val="20"/>
                <w:szCs w:val="20"/>
              </w:rPr>
            </w:pPr>
            <w:r w:rsidRPr="00BA0B23">
              <w:rPr>
                <w:rFonts w:ascii="Arial" w:hAnsi="Arial" w:cs="Arial"/>
                <w:sz w:val="20"/>
                <w:szCs w:val="20"/>
              </w:rPr>
              <w:t>2.11</w:t>
            </w:r>
          </w:p>
        </w:tc>
        <w:tc>
          <w:tcPr>
            <w:tcW w:w="2551" w:type="dxa"/>
            <w:tcBorders>
              <w:bottom w:val="nil"/>
            </w:tcBorders>
          </w:tcPr>
          <w:p w:rsidR="00BA0B23" w:rsidRPr="00BA0B23" w:rsidRDefault="00BA0B23" w:rsidP="00075EF0">
            <w:pPr>
              <w:jc w:val="both"/>
              <w:rPr>
                <w:rFonts w:ascii="Arial" w:hAnsi="Arial" w:cs="Arial"/>
                <w:sz w:val="20"/>
                <w:szCs w:val="20"/>
              </w:rPr>
            </w:pPr>
            <w:r w:rsidRPr="00BA0B23">
              <w:rPr>
                <w:rFonts w:ascii="Arial" w:hAnsi="Arial" w:cs="Arial"/>
                <w:sz w:val="20"/>
                <w:szCs w:val="20"/>
              </w:rPr>
              <w:t xml:space="preserve">При наличии </w:t>
            </w:r>
            <w:hyperlink r:id="rId291"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1 р. 1</w:t>
              </w:r>
            </w:hyperlink>
            <w:r w:rsidRPr="00BA0B23">
              <w:rPr>
                <w:rFonts w:ascii="Arial" w:hAnsi="Arial" w:cs="Arial"/>
                <w:sz w:val="20"/>
                <w:szCs w:val="20"/>
              </w:rPr>
              <w:t xml:space="preserve"> СВ</w:t>
            </w:r>
          </w:p>
        </w:tc>
        <w:tc>
          <w:tcPr>
            <w:tcW w:w="1701" w:type="dxa"/>
            <w:vMerge w:val="restart"/>
          </w:tcPr>
          <w:p w:rsidR="00BA0B23" w:rsidRPr="00BA0B23" w:rsidRDefault="00BA0B23" w:rsidP="00075EF0">
            <w:pPr>
              <w:jc w:val="both"/>
              <w:rPr>
                <w:rFonts w:ascii="Arial" w:hAnsi="Arial" w:cs="Arial"/>
                <w:sz w:val="20"/>
                <w:szCs w:val="20"/>
              </w:rPr>
            </w:pPr>
            <w:hyperlink r:id="rId292" w:tooltip="&quot;Налоговый кодекс Российской Федерации (часть вторая)&quot; от 05.08.2000 N 117-ФЗ (ред. от 28.12.2024, с изм. от 21.01.2025) (с изм. и доп., вступ. в силу с 01.04.2025) {КонсультантПлюс}">
              <w:r w:rsidRPr="00BA0B23">
                <w:rPr>
                  <w:rStyle w:val="af6"/>
                  <w:rFonts w:ascii="Arial" w:hAnsi="Arial" w:cs="Arial"/>
                  <w:sz w:val="20"/>
                  <w:szCs w:val="20"/>
                </w:rPr>
                <w:t>Ст. 431</w:t>
              </w:r>
            </w:hyperlink>
            <w:r w:rsidRPr="00BA0B23">
              <w:rPr>
                <w:rFonts w:ascii="Arial" w:hAnsi="Arial" w:cs="Arial"/>
                <w:sz w:val="20"/>
                <w:szCs w:val="20"/>
              </w:rPr>
              <w:t xml:space="preserve"> НК</w:t>
            </w:r>
          </w:p>
        </w:tc>
        <w:tc>
          <w:tcPr>
            <w:tcW w:w="2126" w:type="dxa"/>
            <w:vMerge w:val="restart"/>
          </w:tcPr>
          <w:p w:rsidR="00BA0B23" w:rsidRPr="00BA0B23" w:rsidRDefault="00BA0B23" w:rsidP="00BA0B23">
            <w:pPr>
              <w:rPr>
                <w:rFonts w:ascii="Arial" w:hAnsi="Arial" w:cs="Arial"/>
                <w:sz w:val="20"/>
                <w:szCs w:val="20"/>
              </w:rPr>
            </w:pPr>
            <w:r w:rsidRPr="00BA0B23">
              <w:rPr>
                <w:rFonts w:ascii="Arial" w:hAnsi="Arial" w:cs="Arial"/>
                <w:sz w:val="20"/>
                <w:szCs w:val="20"/>
              </w:rPr>
              <w:t xml:space="preserve">Отсутствие сведений о плательщике в реестре МСП или в реестре судов РМРС или в реестре участников САР или в реестре МСП с основным </w:t>
            </w:r>
            <w:hyperlink r:id="rId293"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sidRPr="00BA0B23">
                <w:rPr>
                  <w:rStyle w:val="af6"/>
                  <w:rFonts w:ascii="Arial" w:hAnsi="Arial" w:cs="Arial"/>
                  <w:sz w:val="20"/>
                  <w:szCs w:val="20"/>
                </w:rPr>
                <w:t>ОКВЭД</w:t>
              </w:r>
            </w:hyperlink>
            <w:r w:rsidRPr="00BA0B23">
              <w:rPr>
                <w:rFonts w:ascii="Arial" w:hAnsi="Arial" w:cs="Arial"/>
                <w:sz w:val="20"/>
                <w:szCs w:val="20"/>
              </w:rPr>
              <w:t xml:space="preserve"> согласно </w:t>
            </w:r>
            <w:hyperlink r:id="rId294" w:tooltip="Распоряжение Правительства РФ от 11.12.2024 N 3689-р &lt;Об утверждении Перечня видов экономической деятельности раздела &quot;Обрабатывающие производства&quot; Общероссийского классификатора видов экономической деятельности для целей применения единого пониженного тарифа ">
              <w:r w:rsidRPr="00BA0B23">
                <w:rPr>
                  <w:rStyle w:val="af6"/>
                  <w:rFonts w:ascii="Arial" w:hAnsi="Arial" w:cs="Arial"/>
                  <w:sz w:val="20"/>
                  <w:szCs w:val="20"/>
                </w:rPr>
                <w:t>распоряжению</w:t>
              </w:r>
            </w:hyperlink>
            <w:r w:rsidRPr="00BA0B23">
              <w:rPr>
                <w:rFonts w:ascii="Arial" w:hAnsi="Arial" w:cs="Arial"/>
                <w:sz w:val="20"/>
                <w:szCs w:val="20"/>
              </w:rPr>
              <w:t xml:space="preserve"> Правительства РФ от 11.12.2024 N 3689-р по состоянию на 31 декабря календарного года, предшествующего году представления СВ, а также на дату окончания каждого месяца и наличие факта исключения из соответствующего реестра в каждом месяце, в котором гр. 2, 3, 4 по </w:t>
            </w:r>
            <w:hyperlink r:id="rId295"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строке 030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1 р. 1</w:t>
              </w:r>
            </w:hyperlink>
            <w:r w:rsidRPr="00BA0B23">
              <w:rPr>
                <w:rFonts w:ascii="Arial" w:hAnsi="Arial" w:cs="Arial"/>
                <w:sz w:val="20"/>
                <w:szCs w:val="20"/>
              </w:rPr>
              <w:t xml:space="preserve"> СВ по значению </w:t>
            </w:r>
            <w:hyperlink r:id="rId296"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поля 001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1 р. 1</w:t>
              </w:r>
            </w:hyperlink>
            <w:r w:rsidRPr="00BA0B23">
              <w:rPr>
                <w:rFonts w:ascii="Arial" w:hAnsi="Arial" w:cs="Arial"/>
                <w:sz w:val="20"/>
                <w:szCs w:val="20"/>
              </w:rPr>
              <w:t xml:space="preserve"> СВ = 20 или 24 или 07 или 19 или 30 &gt; 0</w:t>
            </w:r>
          </w:p>
        </w:tc>
        <w:tc>
          <w:tcPr>
            <w:tcW w:w="2127" w:type="dxa"/>
            <w:vMerge w:val="restart"/>
          </w:tcPr>
          <w:p w:rsidR="00BA0B23" w:rsidRPr="00BA0B23" w:rsidRDefault="00BA0B23" w:rsidP="00BA0B23">
            <w:pPr>
              <w:rPr>
                <w:rFonts w:ascii="Arial" w:hAnsi="Arial" w:cs="Arial"/>
                <w:sz w:val="20"/>
                <w:szCs w:val="20"/>
              </w:rPr>
            </w:pPr>
            <w:r w:rsidRPr="00BA0B23">
              <w:rPr>
                <w:rFonts w:ascii="Arial" w:hAnsi="Arial" w:cs="Arial"/>
                <w:sz w:val="20"/>
                <w:szCs w:val="20"/>
              </w:rPr>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w:t>
            </w:r>
            <w:hyperlink r:id="rId297" w:tooltip="&quot;Налоговый кодекс Российской Федерации (часть первая)&quot; от 31.07.1998 N 146-ФЗ (ред. от 29.11.2024, с изм. от 21.01.2025) (с изм. и доп., вступ. в силу с 05.02.2025) {КонсультантПлюс}">
              <w:r w:rsidRPr="00BA0B23">
                <w:rPr>
                  <w:rStyle w:val="af6"/>
                  <w:rFonts w:ascii="Arial" w:hAnsi="Arial" w:cs="Arial"/>
                  <w:sz w:val="20"/>
                  <w:szCs w:val="20"/>
                </w:rPr>
                <w:t>ст. 100</w:t>
              </w:r>
            </w:hyperlink>
            <w:r w:rsidRPr="00BA0B23">
              <w:rPr>
                <w:rFonts w:ascii="Arial" w:hAnsi="Arial" w:cs="Arial"/>
                <w:sz w:val="20"/>
                <w:szCs w:val="20"/>
              </w:rPr>
              <w:t xml:space="preserve"> НК РФ.</w:t>
            </w:r>
          </w:p>
        </w:tc>
      </w:tr>
      <w:tr w:rsidR="00BA0B23" w:rsidRPr="00BA0B23" w:rsidTr="00075EF0">
        <w:tblPrEx>
          <w:tblBorders>
            <w:insideH w:val="nil"/>
          </w:tblBorders>
        </w:tblPrEx>
        <w:tc>
          <w:tcPr>
            <w:tcW w:w="771" w:type="dxa"/>
            <w:vMerge/>
          </w:tcPr>
          <w:p w:rsidR="00BA0B23" w:rsidRPr="00BA0B23" w:rsidRDefault="00BA0B23" w:rsidP="00075EF0">
            <w:pPr>
              <w:jc w:val="both"/>
              <w:rPr>
                <w:rFonts w:ascii="Arial" w:hAnsi="Arial" w:cs="Arial"/>
                <w:sz w:val="20"/>
                <w:szCs w:val="20"/>
              </w:rPr>
            </w:pPr>
          </w:p>
        </w:tc>
        <w:tc>
          <w:tcPr>
            <w:tcW w:w="851" w:type="dxa"/>
            <w:vMerge/>
          </w:tcPr>
          <w:p w:rsidR="00BA0B23" w:rsidRPr="00BA0B23" w:rsidRDefault="00BA0B23" w:rsidP="00075EF0">
            <w:pPr>
              <w:jc w:val="both"/>
              <w:rPr>
                <w:rFonts w:ascii="Arial" w:hAnsi="Arial" w:cs="Arial"/>
                <w:sz w:val="20"/>
                <w:szCs w:val="20"/>
              </w:rPr>
            </w:pPr>
          </w:p>
        </w:tc>
        <w:tc>
          <w:tcPr>
            <w:tcW w:w="2551" w:type="dxa"/>
            <w:tcBorders>
              <w:top w:val="nil"/>
              <w:bottom w:val="nil"/>
            </w:tcBorders>
          </w:tcPr>
          <w:p w:rsidR="00BA0B23" w:rsidRPr="00BA0B23" w:rsidRDefault="00BA0B23" w:rsidP="00075EF0">
            <w:pPr>
              <w:jc w:val="both"/>
              <w:rPr>
                <w:rFonts w:ascii="Arial" w:hAnsi="Arial" w:cs="Arial"/>
                <w:sz w:val="20"/>
                <w:szCs w:val="20"/>
              </w:rPr>
            </w:pPr>
            <w:r w:rsidRPr="00BA0B23">
              <w:rPr>
                <w:rFonts w:ascii="Arial" w:hAnsi="Arial" w:cs="Arial"/>
                <w:sz w:val="20"/>
                <w:szCs w:val="20"/>
              </w:rPr>
              <w:t xml:space="preserve">по значению </w:t>
            </w:r>
            <w:hyperlink r:id="rId298"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поля 001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1 р. 1</w:t>
              </w:r>
            </w:hyperlink>
            <w:r w:rsidRPr="00BA0B23">
              <w:rPr>
                <w:rFonts w:ascii="Arial" w:hAnsi="Arial" w:cs="Arial"/>
                <w:sz w:val="20"/>
                <w:szCs w:val="20"/>
              </w:rPr>
              <w:t xml:space="preserve"> СВ = 20 или 24 обязательность нахождения сведений о плательщике в реестре МСП</w:t>
            </w:r>
          </w:p>
        </w:tc>
        <w:tc>
          <w:tcPr>
            <w:tcW w:w="1701" w:type="dxa"/>
            <w:vMerge/>
          </w:tcPr>
          <w:p w:rsidR="00BA0B23" w:rsidRPr="00BA0B23" w:rsidRDefault="00BA0B23" w:rsidP="00075EF0">
            <w:pPr>
              <w:jc w:val="both"/>
              <w:rPr>
                <w:rFonts w:ascii="Arial" w:hAnsi="Arial" w:cs="Arial"/>
                <w:sz w:val="20"/>
                <w:szCs w:val="20"/>
              </w:rPr>
            </w:pPr>
          </w:p>
        </w:tc>
        <w:tc>
          <w:tcPr>
            <w:tcW w:w="2126" w:type="dxa"/>
            <w:vMerge/>
          </w:tcPr>
          <w:p w:rsidR="00BA0B23" w:rsidRPr="00BA0B23" w:rsidRDefault="00BA0B23" w:rsidP="00BA0B23">
            <w:pPr>
              <w:rPr>
                <w:rFonts w:ascii="Arial" w:hAnsi="Arial" w:cs="Arial"/>
                <w:sz w:val="20"/>
                <w:szCs w:val="20"/>
              </w:rPr>
            </w:pPr>
          </w:p>
        </w:tc>
        <w:tc>
          <w:tcPr>
            <w:tcW w:w="2127" w:type="dxa"/>
            <w:vMerge/>
          </w:tcPr>
          <w:p w:rsidR="00BA0B23" w:rsidRPr="00BA0B23" w:rsidRDefault="00BA0B23" w:rsidP="00BA0B23">
            <w:pPr>
              <w:rPr>
                <w:rFonts w:ascii="Arial" w:hAnsi="Arial" w:cs="Arial"/>
                <w:sz w:val="20"/>
                <w:szCs w:val="20"/>
              </w:rPr>
            </w:pPr>
          </w:p>
        </w:tc>
      </w:tr>
      <w:tr w:rsidR="00BA0B23" w:rsidRPr="00BA0B23" w:rsidTr="00075EF0">
        <w:tblPrEx>
          <w:tblBorders>
            <w:insideH w:val="nil"/>
          </w:tblBorders>
        </w:tblPrEx>
        <w:tc>
          <w:tcPr>
            <w:tcW w:w="771" w:type="dxa"/>
            <w:vMerge/>
          </w:tcPr>
          <w:p w:rsidR="00BA0B23" w:rsidRPr="00BA0B23" w:rsidRDefault="00BA0B23" w:rsidP="00075EF0">
            <w:pPr>
              <w:jc w:val="both"/>
              <w:rPr>
                <w:rFonts w:ascii="Arial" w:hAnsi="Arial" w:cs="Arial"/>
                <w:sz w:val="20"/>
                <w:szCs w:val="20"/>
              </w:rPr>
            </w:pPr>
          </w:p>
        </w:tc>
        <w:tc>
          <w:tcPr>
            <w:tcW w:w="851" w:type="dxa"/>
            <w:vMerge/>
          </w:tcPr>
          <w:p w:rsidR="00BA0B23" w:rsidRPr="00BA0B23" w:rsidRDefault="00BA0B23" w:rsidP="00075EF0">
            <w:pPr>
              <w:jc w:val="both"/>
              <w:rPr>
                <w:rFonts w:ascii="Arial" w:hAnsi="Arial" w:cs="Arial"/>
                <w:sz w:val="20"/>
                <w:szCs w:val="20"/>
              </w:rPr>
            </w:pPr>
          </w:p>
        </w:tc>
        <w:tc>
          <w:tcPr>
            <w:tcW w:w="2551" w:type="dxa"/>
            <w:tcBorders>
              <w:top w:val="nil"/>
              <w:bottom w:val="nil"/>
            </w:tcBorders>
          </w:tcPr>
          <w:p w:rsidR="00BA0B23" w:rsidRPr="00BA0B23" w:rsidRDefault="00BA0B23" w:rsidP="00075EF0">
            <w:pPr>
              <w:jc w:val="both"/>
              <w:rPr>
                <w:rFonts w:ascii="Arial" w:hAnsi="Arial" w:cs="Arial"/>
                <w:sz w:val="20"/>
                <w:szCs w:val="20"/>
              </w:rPr>
            </w:pPr>
            <w:r w:rsidRPr="00BA0B23">
              <w:rPr>
                <w:rFonts w:ascii="Arial" w:hAnsi="Arial" w:cs="Arial"/>
                <w:sz w:val="20"/>
                <w:szCs w:val="20"/>
              </w:rPr>
              <w:t xml:space="preserve">по значению </w:t>
            </w:r>
            <w:hyperlink r:id="rId299"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поля 001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1 р. 1</w:t>
              </w:r>
            </w:hyperlink>
            <w:r w:rsidRPr="00BA0B23">
              <w:rPr>
                <w:rFonts w:ascii="Arial" w:hAnsi="Arial" w:cs="Arial"/>
                <w:sz w:val="20"/>
                <w:szCs w:val="20"/>
              </w:rPr>
              <w:t xml:space="preserve"> СВ = 07 обязательность нахождения сведений о плательщике в реестре судов РМРС</w:t>
            </w:r>
          </w:p>
        </w:tc>
        <w:tc>
          <w:tcPr>
            <w:tcW w:w="1701" w:type="dxa"/>
            <w:vMerge/>
          </w:tcPr>
          <w:p w:rsidR="00BA0B23" w:rsidRPr="00BA0B23" w:rsidRDefault="00BA0B23" w:rsidP="00075EF0">
            <w:pPr>
              <w:jc w:val="both"/>
              <w:rPr>
                <w:rFonts w:ascii="Arial" w:hAnsi="Arial" w:cs="Arial"/>
                <w:sz w:val="20"/>
                <w:szCs w:val="20"/>
              </w:rPr>
            </w:pPr>
          </w:p>
        </w:tc>
        <w:tc>
          <w:tcPr>
            <w:tcW w:w="2126" w:type="dxa"/>
            <w:vMerge/>
          </w:tcPr>
          <w:p w:rsidR="00BA0B23" w:rsidRPr="00BA0B23" w:rsidRDefault="00BA0B23" w:rsidP="00BA0B23">
            <w:pPr>
              <w:rPr>
                <w:rFonts w:ascii="Arial" w:hAnsi="Arial" w:cs="Arial"/>
                <w:sz w:val="20"/>
                <w:szCs w:val="20"/>
              </w:rPr>
            </w:pPr>
          </w:p>
        </w:tc>
        <w:tc>
          <w:tcPr>
            <w:tcW w:w="2127" w:type="dxa"/>
            <w:vMerge/>
          </w:tcPr>
          <w:p w:rsidR="00BA0B23" w:rsidRPr="00BA0B23" w:rsidRDefault="00BA0B23" w:rsidP="00BA0B23">
            <w:pPr>
              <w:rPr>
                <w:rFonts w:ascii="Arial" w:hAnsi="Arial" w:cs="Arial"/>
                <w:sz w:val="20"/>
                <w:szCs w:val="20"/>
              </w:rPr>
            </w:pPr>
          </w:p>
        </w:tc>
      </w:tr>
      <w:tr w:rsidR="00BA0B23" w:rsidRPr="00BA0B23" w:rsidTr="00075EF0">
        <w:tblPrEx>
          <w:tblBorders>
            <w:insideH w:val="nil"/>
          </w:tblBorders>
        </w:tblPrEx>
        <w:tc>
          <w:tcPr>
            <w:tcW w:w="771" w:type="dxa"/>
            <w:vMerge/>
          </w:tcPr>
          <w:p w:rsidR="00BA0B23" w:rsidRPr="00BA0B23" w:rsidRDefault="00BA0B23" w:rsidP="00075EF0">
            <w:pPr>
              <w:jc w:val="both"/>
              <w:rPr>
                <w:rFonts w:ascii="Arial" w:hAnsi="Arial" w:cs="Arial"/>
                <w:sz w:val="20"/>
                <w:szCs w:val="20"/>
              </w:rPr>
            </w:pPr>
          </w:p>
        </w:tc>
        <w:tc>
          <w:tcPr>
            <w:tcW w:w="851" w:type="dxa"/>
            <w:vMerge/>
          </w:tcPr>
          <w:p w:rsidR="00BA0B23" w:rsidRPr="00BA0B23" w:rsidRDefault="00BA0B23" w:rsidP="00075EF0">
            <w:pPr>
              <w:jc w:val="both"/>
              <w:rPr>
                <w:rFonts w:ascii="Arial" w:hAnsi="Arial" w:cs="Arial"/>
                <w:sz w:val="20"/>
                <w:szCs w:val="20"/>
              </w:rPr>
            </w:pPr>
          </w:p>
        </w:tc>
        <w:tc>
          <w:tcPr>
            <w:tcW w:w="2551" w:type="dxa"/>
            <w:tcBorders>
              <w:top w:val="nil"/>
              <w:bottom w:val="nil"/>
            </w:tcBorders>
          </w:tcPr>
          <w:p w:rsidR="00BA0B23" w:rsidRPr="00BA0B23" w:rsidRDefault="00BA0B23" w:rsidP="00075EF0">
            <w:pPr>
              <w:jc w:val="both"/>
              <w:rPr>
                <w:rFonts w:ascii="Arial" w:hAnsi="Arial" w:cs="Arial"/>
                <w:sz w:val="20"/>
                <w:szCs w:val="20"/>
              </w:rPr>
            </w:pPr>
            <w:r w:rsidRPr="00BA0B23">
              <w:rPr>
                <w:rFonts w:ascii="Arial" w:hAnsi="Arial" w:cs="Arial"/>
                <w:sz w:val="20"/>
                <w:szCs w:val="20"/>
              </w:rPr>
              <w:t xml:space="preserve">по значению </w:t>
            </w:r>
            <w:hyperlink r:id="rId300"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поля 001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1 р. 1</w:t>
              </w:r>
            </w:hyperlink>
            <w:r w:rsidRPr="00BA0B23">
              <w:rPr>
                <w:rFonts w:ascii="Arial" w:hAnsi="Arial" w:cs="Arial"/>
                <w:sz w:val="20"/>
                <w:szCs w:val="20"/>
              </w:rPr>
              <w:t xml:space="preserve"> СВ = 19 обязательность нахождения сведений о плательщике в реестре участников САР</w:t>
            </w:r>
          </w:p>
        </w:tc>
        <w:tc>
          <w:tcPr>
            <w:tcW w:w="1701" w:type="dxa"/>
            <w:vMerge/>
          </w:tcPr>
          <w:p w:rsidR="00BA0B23" w:rsidRPr="00BA0B23" w:rsidRDefault="00BA0B23" w:rsidP="00075EF0">
            <w:pPr>
              <w:jc w:val="both"/>
              <w:rPr>
                <w:rFonts w:ascii="Arial" w:hAnsi="Arial" w:cs="Arial"/>
                <w:sz w:val="20"/>
                <w:szCs w:val="20"/>
              </w:rPr>
            </w:pPr>
          </w:p>
        </w:tc>
        <w:tc>
          <w:tcPr>
            <w:tcW w:w="2126" w:type="dxa"/>
            <w:vMerge/>
          </w:tcPr>
          <w:p w:rsidR="00BA0B23" w:rsidRPr="00BA0B23" w:rsidRDefault="00BA0B23" w:rsidP="00BA0B23">
            <w:pPr>
              <w:rPr>
                <w:rFonts w:ascii="Arial" w:hAnsi="Arial" w:cs="Arial"/>
                <w:sz w:val="20"/>
                <w:szCs w:val="20"/>
              </w:rPr>
            </w:pPr>
          </w:p>
        </w:tc>
        <w:tc>
          <w:tcPr>
            <w:tcW w:w="2127" w:type="dxa"/>
            <w:vMerge/>
          </w:tcPr>
          <w:p w:rsidR="00BA0B23" w:rsidRPr="00BA0B23" w:rsidRDefault="00BA0B23" w:rsidP="00BA0B23">
            <w:pPr>
              <w:rPr>
                <w:rFonts w:ascii="Arial" w:hAnsi="Arial" w:cs="Arial"/>
                <w:sz w:val="20"/>
                <w:szCs w:val="20"/>
              </w:rPr>
            </w:pPr>
          </w:p>
        </w:tc>
      </w:tr>
      <w:tr w:rsidR="00BA0B23" w:rsidRPr="00BA0B23" w:rsidTr="00075EF0">
        <w:tblPrEx>
          <w:tblBorders>
            <w:insideH w:val="nil"/>
          </w:tblBorders>
        </w:tblPrEx>
        <w:tc>
          <w:tcPr>
            <w:tcW w:w="771" w:type="dxa"/>
            <w:vMerge/>
          </w:tcPr>
          <w:p w:rsidR="00BA0B23" w:rsidRPr="00BA0B23" w:rsidRDefault="00BA0B23" w:rsidP="00075EF0">
            <w:pPr>
              <w:jc w:val="both"/>
              <w:rPr>
                <w:rFonts w:ascii="Arial" w:hAnsi="Arial" w:cs="Arial"/>
                <w:sz w:val="20"/>
                <w:szCs w:val="20"/>
              </w:rPr>
            </w:pPr>
          </w:p>
        </w:tc>
        <w:tc>
          <w:tcPr>
            <w:tcW w:w="851" w:type="dxa"/>
            <w:vMerge/>
          </w:tcPr>
          <w:p w:rsidR="00BA0B23" w:rsidRPr="00BA0B23" w:rsidRDefault="00BA0B23" w:rsidP="00075EF0">
            <w:pPr>
              <w:jc w:val="both"/>
              <w:rPr>
                <w:rFonts w:ascii="Arial" w:hAnsi="Arial" w:cs="Arial"/>
                <w:sz w:val="20"/>
                <w:szCs w:val="20"/>
              </w:rPr>
            </w:pPr>
          </w:p>
        </w:tc>
        <w:tc>
          <w:tcPr>
            <w:tcW w:w="2551" w:type="dxa"/>
            <w:tcBorders>
              <w:top w:val="nil"/>
              <w:bottom w:val="nil"/>
            </w:tcBorders>
          </w:tcPr>
          <w:p w:rsidR="00BA0B23" w:rsidRPr="00BA0B23" w:rsidRDefault="00BA0B23" w:rsidP="00075EF0">
            <w:pPr>
              <w:jc w:val="both"/>
              <w:rPr>
                <w:rFonts w:ascii="Arial" w:hAnsi="Arial" w:cs="Arial"/>
                <w:sz w:val="20"/>
                <w:szCs w:val="20"/>
              </w:rPr>
            </w:pPr>
            <w:r w:rsidRPr="00BA0B23">
              <w:rPr>
                <w:rFonts w:ascii="Arial" w:hAnsi="Arial" w:cs="Arial"/>
                <w:sz w:val="20"/>
                <w:szCs w:val="20"/>
              </w:rPr>
              <w:t xml:space="preserve">по значению </w:t>
            </w:r>
            <w:hyperlink r:id="rId301"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поля 001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1 р. 1</w:t>
              </w:r>
            </w:hyperlink>
            <w:r w:rsidRPr="00BA0B23">
              <w:rPr>
                <w:rFonts w:ascii="Arial" w:hAnsi="Arial" w:cs="Arial"/>
                <w:sz w:val="20"/>
                <w:szCs w:val="20"/>
              </w:rPr>
              <w:t xml:space="preserve"> СВ = 30 обязательность нахождения сведений о плательщике в реестре МСП с основным </w:t>
            </w:r>
            <w:hyperlink r:id="rId302"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sidRPr="00BA0B23">
                <w:rPr>
                  <w:rStyle w:val="af6"/>
                  <w:rFonts w:ascii="Arial" w:hAnsi="Arial" w:cs="Arial"/>
                  <w:sz w:val="20"/>
                  <w:szCs w:val="20"/>
                </w:rPr>
                <w:t>ОКВЭД</w:t>
              </w:r>
            </w:hyperlink>
            <w:r w:rsidRPr="00BA0B23">
              <w:rPr>
                <w:rFonts w:ascii="Arial" w:hAnsi="Arial" w:cs="Arial"/>
                <w:sz w:val="20"/>
                <w:szCs w:val="20"/>
              </w:rPr>
              <w:t xml:space="preserve"> согласно </w:t>
            </w:r>
            <w:hyperlink r:id="rId303" w:tooltip="Распоряжение Правительства РФ от 11.12.2024 N 3689-р &lt;Об утверждении Перечня видов экономической деятельности раздела &quot;Обрабатывающие производства&quot; Общероссийского классификатора видов экономической деятельности для целей применения единого пониженного тарифа ">
              <w:r w:rsidRPr="00BA0B23">
                <w:rPr>
                  <w:rStyle w:val="af6"/>
                  <w:rFonts w:ascii="Arial" w:hAnsi="Arial" w:cs="Arial"/>
                  <w:sz w:val="20"/>
                  <w:szCs w:val="20"/>
                </w:rPr>
                <w:t>распоряжению</w:t>
              </w:r>
            </w:hyperlink>
            <w:r w:rsidRPr="00BA0B23">
              <w:rPr>
                <w:rFonts w:ascii="Arial" w:hAnsi="Arial" w:cs="Arial"/>
                <w:sz w:val="20"/>
                <w:szCs w:val="20"/>
              </w:rPr>
              <w:t xml:space="preserve"> Правительства РФ от 11.12.2024 N 3689-р</w:t>
            </w:r>
          </w:p>
        </w:tc>
        <w:tc>
          <w:tcPr>
            <w:tcW w:w="1701" w:type="dxa"/>
            <w:vMerge/>
          </w:tcPr>
          <w:p w:rsidR="00BA0B23" w:rsidRPr="00BA0B23" w:rsidRDefault="00BA0B23" w:rsidP="00075EF0">
            <w:pPr>
              <w:jc w:val="both"/>
              <w:rPr>
                <w:rFonts w:ascii="Arial" w:hAnsi="Arial" w:cs="Arial"/>
                <w:sz w:val="20"/>
                <w:szCs w:val="20"/>
              </w:rPr>
            </w:pPr>
          </w:p>
        </w:tc>
        <w:tc>
          <w:tcPr>
            <w:tcW w:w="2126" w:type="dxa"/>
            <w:vMerge/>
          </w:tcPr>
          <w:p w:rsidR="00BA0B23" w:rsidRPr="00BA0B23" w:rsidRDefault="00BA0B23" w:rsidP="00BA0B23">
            <w:pPr>
              <w:rPr>
                <w:rFonts w:ascii="Arial" w:hAnsi="Arial" w:cs="Arial"/>
                <w:sz w:val="20"/>
                <w:szCs w:val="20"/>
              </w:rPr>
            </w:pPr>
          </w:p>
        </w:tc>
        <w:tc>
          <w:tcPr>
            <w:tcW w:w="2127" w:type="dxa"/>
            <w:vMerge/>
          </w:tcPr>
          <w:p w:rsidR="00BA0B23" w:rsidRPr="00BA0B23" w:rsidRDefault="00BA0B23" w:rsidP="00BA0B23">
            <w:pPr>
              <w:rPr>
                <w:rFonts w:ascii="Arial" w:hAnsi="Arial" w:cs="Arial"/>
                <w:sz w:val="20"/>
                <w:szCs w:val="20"/>
              </w:rPr>
            </w:pPr>
          </w:p>
        </w:tc>
      </w:tr>
      <w:tr w:rsidR="00BA0B23" w:rsidRPr="00BA0B23" w:rsidTr="00075EF0">
        <w:tc>
          <w:tcPr>
            <w:tcW w:w="771" w:type="dxa"/>
            <w:vMerge/>
          </w:tcPr>
          <w:p w:rsidR="00BA0B23" w:rsidRPr="00BA0B23" w:rsidRDefault="00BA0B23" w:rsidP="00075EF0">
            <w:pPr>
              <w:jc w:val="both"/>
              <w:rPr>
                <w:rFonts w:ascii="Arial" w:hAnsi="Arial" w:cs="Arial"/>
                <w:sz w:val="20"/>
                <w:szCs w:val="20"/>
              </w:rPr>
            </w:pPr>
          </w:p>
        </w:tc>
        <w:tc>
          <w:tcPr>
            <w:tcW w:w="851" w:type="dxa"/>
            <w:vMerge/>
          </w:tcPr>
          <w:p w:rsidR="00BA0B23" w:rsidRPr="00BA0B23" w:rsidRDefault="00BA0B23" w:rsidP="00075EF0">
            <w:pPr>
              <w:jc w:val="both"/>
              <w:rPr>
                <w:rFonts w:ascii="Arial" w:hAnsi="Arial" w:cs="Arial"/>
                <w:sz w:val="20"/>
                <w:szCs w:val="20"/>
              </w:rPr>
            </w:pPr>
          </w:p>
        </w:tc>
        <w:tc>
          <w:tcPr>
            <w:tcW w:w="2551" w:type="dxa"/>
            <w:tcBorders>
              <w:top w:val="nil"/>
            </w:tcBorders>
          </w:tcPr>
          <w:p w:rsidR="00BA0B23" w:rsidRPr="00BA0B23" w:rsidRDefault="00BA0B23" w:rsidP="00075EF0">
            <w:pPr>
              <w:jc w:val="both"/>
              <w:rPr>
                <w:rFonts w:ascii="Arial" w:hAnsi="Arial" w:cs="Arial"/>
                <w:sz w:val="20"/>
                <w:szCs w:val="20"/>
              </w:rPr>
            </w:pPr>
            <w:r w:rsidRPr="00BA0B23">
              <w:rPr>
                <w:rFonts w:ascii="Arial" w:hAnsi="Arial" w:cs="Arial"/>
                <w:sz w:val="20"/>
                <w:szCs w:val="20"/>
              </w:rPr>
              <w:t xml:space="preserve">на дату окончания каждого месяца и отсутствие факта исключения из соответствующего реестра в каждом месяце, в котором гр. 2, 3, 4 по </w:t>
            </w:r>
            <w:hyperlink r:id="rId304"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строке 030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1 р. 1</w:t>
              </w:r>
            </w:hyperlink>
            <w:r w:rsidRPr="00BA0B23">
              <w:rPr>
                <w:rFonts w:ascii="Arial" w:hAnsi="Arial" w:cs="Arial"/>
                <w:sz w:val="20"/>
                <w:szCs w:val="20"/>
              </w:rPr>
              <w:t xml:space="preserve"> СВ &gt; 0</w:t>
            </w:r>
          </w:p>
        </w:tc>
        <w:tc>
          <w:tcPr>
            <w:tcW w:w="1701" w:type="dxa"/>
            <w:vMerge/>
          </w:tcPr>
          <w:p w:rsidR="00BA0B23" w:rsidRPr="00BA0B23" w:rsidRDefault="00BA0B23" w:rsidP="00075EF0">
            <w:pPr>
              <w:jc w:val="both"/>
              <w:rPr>
                <w:rFonts w:ascii="Arial" w:hAnsi="Arial" w:cs="Arial"/>
                <w:sz w:val="20"/>
                <w:szCs w:val="20"/>
              </w:rPr>
            </w:pPr>
          </w:p>
        </w:tc>
        <w:tc>
          <w:tcPr>
            <w:tcW w:w="2126" w:type="dxa"/>
            <w:vMerge/>
          </w:tcPr>
          <w:p w:rsidR="00BA0B23" w:rsidRPr="00BA0B23" w:rsidRDefault="00BA0B23" w:rsidP="00BA0B23">
            <w:pPr>
              <w:rPr>
                <w:rFonts w:ascii="Arial" w:hAnsi="Arial" w:cs="Arial"/>
                <w:sz w:val="20"/>
                <w:szCs w:val="20"/>
              </w:rPr>
            </w:pPr>
          </w:p>
        </w:tc>
        <w:tc>
          <w:tcPr>
            <w:tcW w:w="2127" w:type="dxa"/>
            <w:vMerge/>
          </w:tcPr>
          <w:p w:rsidR="00BA0B23" w:rsidRPr="00BA0B23" w:rsidRDefault="00BA0B23" w:rsidP="00BA0B23">
            <w:pPr>
              <w:rPr>
                <w:rFonts w:ascii="Arial" w:hAnsi="Arial" w:cs="Arial"/>
                <w:sz w:val="20"/>
                <w:szCs w:val="20"/>
              </w:rPr>
            </w:pPr>
          </w:p>
        </w:tc>
      </w:tr>
      <w:tr w:rsidR="00BA0B23" w:rsidRPr="00BA0B23" w:rsidTr="00075EF0">
        <w:tc>
          <w:tcPr>
            <w:tcW w:w="771" w:type="dxa"/>
            <w:vMerge w:val="restart"/>
          </w:tcPr>
          <w:p w:rsidR="00BA0B23" w:rsidRPr="00BA0B23" w:rsidRDefault="00BA0B23" w:rsidP="00075EF0">
            <w:pPr>
              <w:jc w:val="both"/>
              <w:rPr>
                <w:rFonts w:ascii="Arial" w:hAnsi="Arial" w:cs="Arial"/>
                <w:sz w:val="20"/>
                <w:szCs w:val="20"/>
              </w:rPr>
            </w:pPr>
            <w:r w:rsidRPr="00BA0B23">
              <w:rPr>
                <w:rFonts w:ascii="Arial" w:hAnsi="Arial" w:cs="Arial"/>
                <w:sz w:val="20"/>
                <w:szCs w:val="20"/>
              </w:rPr>
              <w:t>СВ. Реестр</w:t>
            </w:r>
          </w:p>
        </w:tc>
        <w:tc>
          <w:tcPr>
            <w:tcW w:w="851" w:type="dxa"/>
            <w:vMerge w:val="restart"/>
          </w:tcPr>
          <w:p w:rsidR="00BA0B23" w:rsidRPr="00BA0B23" w:rsidRDefault="00BA0B23" w:rsidP="00075EF0">
            <w:pPr>
              <w:jc w:val="both"/>
              <w:rPr>
                <w:rFonts w:ascii="Arial" w:hAnsi="Arial" w:cs="Arial"/>
                <w:sz w:val="20"/>
                <w:szCs w:val="20"/>
              </w:rPr>
            </w:pPr>
            <w:r w:rsidRPr="00BA0B23">
              <w:rPr>
                <w:rFonts w:ascii="Arial" w:hAnsi="Arial" w:cs="Arial"/>
                <w:sz w:val="20"/>
                <w:szCs w:val="20"/>
              </w:rPr>
              <w:t>2.13</w:t>
            </w:r>
          </w:p>
        </w:tc>
        <w:tc>
          <w:tcPr>
            <w:tcW w:w="2551" w:type="dxa"/>
            <w:tcBorders>
              <w:bottom w:val="nil"/>
            </w:tcBorders>
          </w:tcPr>
          <w:p w:rsidR="00BA0B23" w:rsidRPr="00BA0B23" w:rsidRDefault="00BA0B23" w:rsidP="00075EF0">
            <w:pPr>
              <w:jc w:val="both"/>
              <w:rPr>
                <w:rFonts w:ascii="Arial" w:hAnsi="Arial" w:cs="Arial"/>
                <w:sz w:val="20"/>
                <w:szCs w:val="20"/>
              </w:rPr>
            </w:pPr>
            <w:r w:rsidRPr="00BA0B23">
              <w:rPr>
                <w:rFonts w:ascii="Arial" w:hAnsi="Arial" w:cs="Arial"/>
                <w:sz w:val="20"/>
                <w:szCs w:val="20"/>
              </w:rPr>
              <w:t xml:space="preserve">При наличии </w:t>
            </w:r>
            <w:hyperlink r:id="rId305"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1 р. 1</w:t>
              </w:r>
            </w:hyperlink>
            <w:r w:rsidRPr="00BA0B23">
              <w:rPr>
                <w:rFonts w:ascii="Arial" w:hAnsi="Arial" w:cs="Arial"/>
                <w:sz w:val="20"/>
                <w:szCs w:val="20"/>
              </w:rPr>
              <w:t xml:space="preserve"> СВ по значению </w:t>
            </w:r>
            <w:hyperlink r:id="rId306"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поля 001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1 р. 1</w:t>
              </w:r>
            </w:hyperlink>
            <w:r w:rsidRPr="00BA0B23">
              <w:rPr>
                <w:rFonts w:ascii="Arial" w:hAnsi="Arial" w:cs="Arial"/>
                <w:sz w:val="20"/>
                <w:szCs w:val="20"/>
              </w:rPr>
              <w:t xml:space="preserve"> СВ = 13 обязательность нахождения сведений о плательщике в реестре участников проекта "Сколково"</w:t>
            </w:r>
          </w:p>
        </w:tc>
        <w:tc>
          <w:tcPr>
            <w:tcW w:w="1701" w:type="dxa"/>
            <w:vMerge w:val="restart"/>
          </w:tcPr>
          <w:p w:rsidR="00BA0B23" w:rsidRPr="00BA0B23" w:rsidRDefault="00BA0B23" w:rsidP="00075EF0">
            <w:pPr>
              <w:jc w:val="both"/>
              <w:rPr>
                <w:rFonts w:ascii="Arial" w:hAnsi="Arial" w:cs="Arial"/>
                <w:sz w:val="20"/>
                <w:szCs w:val="20"/>
              </w:rPr>
            </w:pPr>
            <w:hyperlink r:id="rId307" w:tooltip="&quot;Налоговый кодекс Российской Федерации (часть вторая)&quot; от 05.08.2000 N 117-ФЗ (ред. от 28.12.2024, с изм. от 21.01.2025) (с изм. и доп., вступ. в силу с 01.04.2025) {КонсультантПлюс}">
              <w:r w:rsidRPr="00BA0B23">
                <w:rPr>
                  <w:rStyle w:val="af6"/>
                  <w:rFonts w:ascii="Arial" w:hAnsi="Arial" w:cs="Arial"/>
                  <w:sz w:val="20"/>
                  <w:szCs w:val="20"/>
                </w:rPr>
                <w:t>Ст. 431</w:t>
              </w:r>
            </w:hyperlink>
            <w:r w:rsidRPr="00BA0B23">
              <w:rPr>
                <w:rFonts w:ascii="Arial" w:hAnsi="Arial" w:cs="Arial"/>
                <w:sz w:val="20"/>
                <w:szCs w:val="20"/>
              </w:rPr>
              <w:t xml:space="preserve"> НК</w:t>
            </w:r>
          </w:p>
        </w:tc>
        <w:tc>
          <w:tcPr>
            <w:tcW w:w="2126" w:type="dxa"/>
            <w:vMerge w:val="restart"/>
          </w:tcPr>
          <w:p w:rsidR="00BA0B23" w:rsidRPr="00BA0B23" w:rsidRDefault="00BA0B23" w:rsidP="00BA0B23">
            <w:pPr>
              <w:rPr>
                <w:rFonts w:ascii="Arial" w:hAnsi="Arial" w:cs="Arial"/>
                <w:sz w:val="20"/>
                <w:szCs w:val="20"/>
              </w:rPr>
            </w:pPr>
            <w:r w:rsidRPr="00BA0B23">
              <w:rPr>
                <w:rFonts w:ascii="Arial" w:hAnsi="Arial" w:cs="Arial"/>
                <w:sz w:val="20"/>
                <w:szCs w:val="20"/>
              </w:rPr>
              <w:t xml:space="preserve">Отсутствие сведений о плательщике в реестре участников проекта "Сколково" или реестре участников проекта ИНТЦ или реестре участников промышленных кластеров или реестре участников ВИТ "Эра" с датой создания начиная с 1 января календарного года, предшествующего календарному году, в котором плательщик включен в реестр на дату окончания каждого предыдущего месяца и наличие факта исключения из соответствующего реестра в каждом месяце, в котором гр. 2, 3, 4 по </w:t>
            </w:r>
            <w:hyperlink r:id="rId308"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строке 030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xml:space="preserve"> 1 р. 1</w:t>
              </w:r>
            </w:hyperlink>
            <w:r w:rsidRPr="00BA0B23">
              <w:rPr>
                <w:rFonts w:ascii="Arial" w:hAnsi="Arial" w:cs="Arial"/>
                <w:sz w:val="20"/>
                <w:szCs w:val="20"/>
              </w:rPr>
              <w:t xml:space="preserve"> СВ по значению </w:t>
            </w:r>
            <w:hyperlink r:id="rId309"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поля 001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1 р. 1</w:t>
              </w:r>
            </w:hyperlink>
            <w:r w:rsidRPr="00BA0B23">
              <w:rPr>
                <w:rFonts w:ascii="Arial" w:hAnsi="Arial" w:cs="Arial"/>
                <w:sz w:val="20"/>
                <w:szCs w:val="20"/>
              </w:rPr>
              <w:t xml:space="preserve"> СВ = 13 или 23 или 27 или 31 &gt; 0</w:t>
            </w:r>
          </w:p>
        </w:tc>
        <w:tc>
          <w:tcPr>
            <w:tcW w:w="2127" w:type="dxa"/>
            <w:vMerge w:val="restart"/>
          </w:tcPr>
          <w:p w:rsidR="00BA0B23" w:rsidRPr="00BA0B23" w:rsidRDefault="00BA0B23" w:rsidP="00BA0B23">
            <w:pPr>
              <w:rPr>
                <w:rFonts w:ascii="Arial" w:hAnsi="Arial" w:cs="Arial"/>
                <w:sz w:val="20"/>
                <w:szCs w:val="20"/>
              </w:rPr>
            </w:pPr>
            <w:r w:rsidRPr="00BA0B23">
              <w:rPr>
                <w:rFonts w:ascii="Arial" w:hAnsi="Arial" w:cs="Arial"/>
                <w:sz w:val="20"/>
                <w:szCs w:val="20"/>
              </w:rPr>
              <w:t xml:space="preserve">Направить налогоплательщику требование о представлении в течение пяти рабочих дней пояснений или внесении соответствующих исправлений.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 составляется акт проверки согласно </w:t>
            </w:r>
            <w:hyperlink r:id="rId310" w:tooltip="&quot;Налоговый кодекс Российской Федерации (часть первая)&quot; от 31.07.1998 N 146-ФЗ (ред. от 29.11.2024, с изм. от 21.01.2025) (с изм. и доп., вступ. в силу с 05.02.2025) {КонсультантПлюс}">
              <w:r w:rsidRPr="00BA0B23">
                <w:rPr>
                  <w:rStyle w:val="af6"/>
                  <w:rFonts w:ascii="Arial" w:hAnsi="Arial" w:cs="Arial"/>
                  <w:sz w:val="20"/>
                  <w:szCs w:val="20"/>
                </w:rPr>
                <w:t>ст. 100</w:t>
              </w:r>
            </w:hyperlink>
            <w:r w:rsidRPr="00BA0B23">
              <w:rPr>
                <w:rFonts w:ascii="Arial" w:hAnsi="Arial" w:cs="Arial"/>
                <w:sz w:val="20"/>
                <w:szCs w:val="20"/>
              </w:rPr>
              <w:t xml:space="preserve"> НК РФ.</w:t>
            </w:r>
          </w:p>
        </w:tc>
      </w:tr>
      <w:tr w:rsidR="00BA0B23" w:rsidRPr="00BA0B23" w:rsidTr="00075EF0">
        <w:tblPrEx>
          <w:tblBorders>
            <w:insideH w:val="nil"/>
          </w:tblBorders>
        </w:tblPrEx>
        <w:tc>
          <w:tcPr>
            <w:tcW w:w="771" w:type="dxa"/>
            <w:vMerge/>
          </w:tcPr>
          <w:p w:rsidR="00BA0B23" w:rsidRPr="00BA0B23" w:rsidRDefault="00BA0B23" w:rsidP="00075EF0">
            <w:pPr>
              <w:jc w:val="both"/>
              <w:rPr>
                <w:rFonts w:ascii="Arial" w:hAnsi="Arial" w:cs="Arial"/>
                <w:sz w:val="20"/>
                <w:szCs w:val="20"/>
              </w:rPr>
            </w:pPr>
          </w:p>
        </w:tc>
        <w:tc>
          <w:tcPr>
            <w:tcW w:w="851" w:type="dxa"/>
            <w:vMerge/>
          </w:tcPr>
          <w:p w:rsidR="00BA0B23" w:rsidRPr="00BA0B23" w:rsidRDefault="00BA0B23" w:rsidP="00075EF0">
            <w:pPr>
              <w:jc w:val="both"/>
              <w:rPr>
                <w:rFonts w:ascii="Arial" w:hAnsi="Arial" w:cs="Arial"/>
                <w:sz w:val="20"/>
                <w:szCs w:val="20"/>
              </w:rPr>
            </w:pPr>
          </w:p>
        </w:tc>
        <w:tc>
          <w:tcPr>
            <w:tcW w:w="2551" w:type="dxa"/>
            <w:tcBorders>
              <w:top w:val="nil"/>
              <w:bottom w:val="nil"/>
            </w:tcBorders>
          </w:tcPr>
          <w:p w:rsidR="00BA0B23" w:rsidRPr="00BA0B23" w:rsidRDefault="00BA0B23" w:rsidP="00075EF0">
            <w:pPr>
              <w:jc w:val="both"/>
              <w:rPr>
                <w:rFonts w:ascii="Arial" w:hAnsi="Arial" w:cs="Arial"/>
                <w:sz w:val="20"/>
                <w:szCs w:val="20"/>
              </w:rPr>
            </w:pPr>
            <w:r w:rsidRPr="00BA0B23">
              <w:rPr>
                <w:rFonts w:ascii="Arial" w:hAnsi="Arial" w:cs="Arial"/>
                <w:sz w:val="20"/>
                <w:szCs w:val="20"/>
              </w:rPr>
              <w:t xml:space="preserve">по значению </w:t>
            </w:r>
            <w:hyperlink r:id="rId311"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поля 001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1 р. 1</w:t>
              </w:r>
            </w:hyperlink>
            <w:r w:rsidRPr="00BA0B23">
              <w:rPr>
                <w:rFonts w:ascii="Arial" w:hAnsi="Arial" w:cs="Arial"/>
                <w:sz w:val="20"/>
                <w:szCs w:val="20"/>
              </w:rPr>
              <w:t xml:space="preserve"> СВ = 23 обязательность нахождения сведений о плательщике в реестре участников проекта ИНТЦ</w:t>
            </w:r>
          </w:p>
        </w:tc>
        <w:tc>
          <w:tcPr>
            <w:tcW w:w="1701" w:type="dxa"/>
            <w:vMerge/>
          </w:tcPr>
          <w:p w:rsidR="00BA0B23" w:rsidRPr="00BA0B23" w:rsidRDefault="00BA0B23" w:rsidP="00075EF0">
            <w:pPr>
              <w:jc w:val="both"/>
              <w:rPr>
                <w:rFonts w:ascii="Arial" w:hAnsi="Arial" w:cs="Arial"/>
                <w:sz w:val="20"/>
                <w:szCs w:val="20"/>
              </w:rPr>
            </w:pPr>
          </w:p>
        </w:tc>
        <w:tc>
          <w:tcPr>
            <w:tcW w:w="2126" w:type="dxa"/>
            <w:vMerge/>
          </w:tcPr>
          <w:p w:rsidR="00BA0B23" w:rsidRPr="00BA0B23" w:rsidRDefault="00BA0B23" w:rsidP="00075EF0">
            <w:pPr>
              <w:jc w:val="both"/>
              <w:rPr>
                <w:rFonts w:ascii="Arial" w:hAnsi="Arial" w:cs="Arial"/>
                <w:sz w:val="20"/>
                <w:szCs w:val="20"/>
              </w:rPr>
            </w:pPr>
          </w:p>
        </w:tc>
        <w:tc>
          <w:tcPr>
            <w:tcW w:w="2127" w:type="dxa"/>
            <w:vMerge/>
          </w:tcPr>
          <w:p w:rsidR="00BA0B23" w:rsidRPr="00BA0B23" w:rsidRDefault="00BA0B23" w:rsidP="00075EF0">
            <w:pPr>
              <w:jc w:val="both"/>
              <w:rPr>
                <w:rFonts w:ascii="Arial" w:hAnsi="Arial" w:cs="Arial"/>
                <w:sz w:val="20"/>
                <w:szCs w:val="20"/>
              </w:rPr>
            </w:pPr>
          </w:p>
        </w:tc>
      </w:tr>
      <w:tr w:rsidR="00BA0B23" w:rsidRPr="00BA0B23" w:rsidTr="00075EF0">
        <w:tblPrEx>
          <w:tblBorders>
            <w:insideH w:val="nil"/>
          </w:tblBorders>
        </w:tblPrEx>
        <w:tc>
          <w:tcPr>
            <w:tcW w:w="771" w:type="dxa"/>
            <w:vMerge/>
          </w:tcPr>
          <w:p w:rsidR="00BA0B23" w:rsidRPr="00BA0B23" w:rsidRDefault="00BA0B23" w:rsidP="00075EF0">
            <w:pPr>
              <w:jc w:val="both"/>
              <w:rPr>
                <w:rFonts w:ascii="Arial" w:hAnsi="Arial" w:cs="Arial"/>
                <w:sz w:val="20"/>
                <w:szCs w:val="20"/>
              </w:rPr>
            </w:pPr>
          </w:p>
        </w:tc>
        <w:tc>
          <w:tcPr>
            <w:tcW w:w="851" w:type="dxa"/>
            <w:vMerge/>
          </w:tcPr>
          <w:p w:rsidR="00BA0B23" w:rsidRPr="00BA0B23" w:rsidRDefault="00BA0B23" w:rsidP="00075EF0">
            <w:pPr>
              <w:jc w:val="both"/>
              <w:rPr>
                <w:rFonts w:ascii="Arial" w:hAnsi="Arial" w:cs="Arial"/>
                <w:sz w:val="20"/>
                <w:szCs w:val="20"/>
              </w:rPr>
            </w:pPr>
          </w:p>
        </w:tc>
        <w:tc>
          <w:tcPr>
            <w:tcW w:w="2551" w:type="dxa"/>
            <w:tcBorders>
              <w:top w:val="nil"/>
              <w:bottom w:val="nil"/>
            </w:tcBorders>
          </w:tcPr>
          <w:p w:rsidR="00BA0B23" w:rsidRPr="00BA0B23" w:rsidRDefault="00BA0B23" w:rsidP="00075EF0">
            <w:pPr>
              <w:jc w:val="both"/>
              <w:rPr>
                <w:rFonts w:ascii="Arial" w:hAnsi="Arial" w:cs="Arial"/>
                <w:sz w:val="20"/>
                <w:szCs w:val="20"/>
              </w:rPr>
            </w:pPr>
            <w:r w:rsidRPr="00BA0B23">
              <w:rPr>
                <w:rFonts w:ascii="Arial" w:hAnsi="Arial" w:cs="Arial"/>
                <w:sz w:val="20"/>
                <w:szCs w:val="20"/>
              </w:rPr>
              <w:t xml:space="preserve">по значению </w:t>
            </w:r>
            <w:hyperlink r:id="rId312"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поля 001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1 р. 1</w:t>
              </w:r>
            </w:hyperlink>
            <w:r w:rsidRPr="00BA0B23">
              <w:rPr>
                <w:rFonts w:ascii="Arial" w:hAnsi="Arial" w:cs="Arial"/>
                <w:sz w:val="20"/>
                <w:szCs w:val="20"/>
              </w:rPr>
              <w:t xml:space="preserve"> СВ = 27 обязательность нахождения сведений о плательщике в реестре участников промышленных кластеров</w:t>
            </w:r>
          </w:p>
        </w:tc>
        <w:tc>
          <w:tcPr>
            <w:tcW w:w="1701" w:type="dxa"/>
            <w:vMerge/>
          </w:tcPr>
          <w:p w:rsidR="00BA0B23" w:rsidRPr="00BA0B23" w:rsidRDefault="00BA0B23" w:rsidP="00075EF0">
            <w:pPr>
              <w:jc w:val="both"/>
              <w:rPr>
                <w:rFonts w:ascii="Arial" w:hAnsi="Arial" w:cs="Arial"/>
                <w:sz w:val="20"/>
                <w:szCs w:val="20"/>
              </w:rPr>
            </w:pPr>
          </w:p>
        </w:tc>
        <w:tc>
          <w:tcPr>
            <w:tcW w:w="2126" w:type="dxa"/>
            <w:vMerge/>
          </w:tcPr>
          <w:p w:rsidR="00BA0B23" w:rsidRPr="00BA0B23" w:rsidRDefault="00BA0B23" w:rsidP="00075EF0">
            <w:pPr>
              <w:jc w:val="both"/>
              <w:rPr>
                <w:rFonts w:ascii="Arial" w:hAnsi="Arial" w:cs="Arial"/>
                <w:sz w:val="20"/>
                <w:szCs w:val="20"/>
              </w:rPr>
            </w:pPr>
          </w:p>
        </w:tc>
        <w:tc>
          <w:tcPr>
            <w:tcW w:w="2127" w:type="dxa"/>
            <w:vMerge/>
          </w:tcPr>
          <w:p w:rsidR="00BA0B23" w:rsidRPr="00BA0B23" w:rsidRDefault="00BA0B23" w:rsidP="00075EF0">
            <w:pPr>
              <w:jc w:val="both"/>
              <w:rPr>
                <w:rFonts w:ascii="Arial" w:hAnsi="Arial" w:cs="Arial"/>
                <w:sz w:val="20"/>
                <w:szCs w:val="20"/>
              </w:rPr>
            </w:pPr>
          </w:p>
        </w:tc>
      </w:tr>
      <w:tr w:rsidR="00BA0B23" w:rsidRPr="00BA0B23" w:rsidTr="00075EF0">
        <w:tblPrEx>
          <w:tblBorders>
            <w:insideH w:val="nil"/>
          </w:tblBorders>
        </w:tblPrEx>
        <w:tc>
          <w:tcPr>
            <w:tcW w:w="771" w:type="dxa"/>
            <w:vMerge/>
          </w:tcPr>
          <w:p w:rsidR="00BA0B23" w:rsidRPr="00BA0B23" w:rsidRDefault="00BA0B23" w:rsidP="00075EF0">
            <w:pPr>
              <w:jc w:val="both"/>
              <w:rPr>
                <w:rFonts w:ascii="Arial" w:hAnsi="Arial" w:cs="Arial"/>
                <w:sz w:val="20"/>
                <w:szCs w:val="20"/>
              </w:rPr>
            </w:pPr>
          </w:p>
        </w:tc>
        <w:tc>
          <w:tcPr>
            <w:tcW w:w="851" w:type="dxa"/>
            <w:vMerge/>
          </w:tcPr>
          <w:p w:rsidR="00BA0B23" w:rsidRPr="00BA0B23" w:rsidRDefault="00BA0B23" w:rsidP="00075EF0">
            <w:pPr>
              <w:jc w:val="both"/>
              <w:rPr>
                <w:rFonts w:ascii="Arial" w:hAnsi="Arial" w:cs="Arial"/>
                <w:sz w:val="20"/>
                <w:szCs w:val="20"/>
              </w:rPr>
            </w:pPr>
          </w:p>
        </w:tc>
        <w:tc>
          <w:tcPr>
            <w:tcW w:w="2551" w:type="dxa"/>
            <w:tcBorders>
              <w:top w:val="nil"/>
            </w:tcBorders>
          </w:tcPr>
          <w:p w:rsidR="00BA0B23" w:rsidRPr="00BA0B23" w:rsidRDefault="00BA0B23" w:rsidP="00075EF0">
            <w:pPr>
              <w:jc w:val="both"/>
              <w:rPr>
                <w:rFonts w:ascii="Arial" w:hAnsi="Arial" w:cs="Arial"/>
                <w:sz w:val="20"/>
                <w:szCs w:val="20"/>
              </w:rPr>
            </w:pPr>
            <w:r w:rsidRPr="00BA0B23">
              <w:rPr>
                <w:rFonts w:ascii="Arial" w:hAnsi="Arial" w:cs="Arial"/>
                <w:sz w:val="20"/>
                <w:szCs w:val="20"/>
              </w:rPr>
              <w:t xml:space="preserve">по значению </w:t>
            </w:r>
            <w:hyperlink r:id="rId313"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поля 001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1 р. 1</w:t>
              </w:r>
            </w:hyperlink>
            <w:r w:rsidRPr="00BA0B23">
              <w:rPr>
                <w:rFonts w:ascii="Arial" w:hAnsi="Arial" w:cs="Arial"/>
                <w:sz w:val="20"/>
                <w:szCs w:val="20"/>
              </w:rPr>
              <w:t xml:space="preserve"> СВ = 31 обязательность нахождения сведений о плательщике в реестре участников ВИТ "Эра" с датой создания начиная с 1 января календарного года, предшествующего календарному году, в котором плательщик включен в реестр на дату окончания каждого предыдущего месяца и отсутствие факта исключения из соответствующего реестра в каждом месяце, в котором гр. 2, 3, 4 по </w:t>
            </w:r>
            <w:hyperlink r:id="rId314" w:tooltip="Приказ ФНС России от 29.09.2022 N ЕД-7-11/878@ (ред. от 13.09.2024) &quot;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quot; (Зарегистрир">
              <w:r w:rsidRPr="00BA0B23">
                <w:rPr>
                  <w:rStyle w:val="af6"/>
                  <w:rFonts w:ascii="Arial" w:hAnsi="Arial" w:cs="Arial"/>
                  <w:sz w:val="20"/>
                  <w:szCs w:val="20"/>
                </w:rPr>
                <w:t xml:space="preserve">строке 030 </w:t>
              </w:r>
              <w:proofErr w:type="spellStart"/>
              <w:r w:rsidRPr="00BA0B23">
                <w:rPr>
                  <w:rStyle w:val="af6"/>
                  <w:rFonts w:ascii="Arial" w:hAnsi="Arial" w:cs="Arial"/>
                  <w:sz w:val="20"/>
                  <w:szCs w:val="20"/>
                </w:rPr>
                <w:t>подр</w:t>
              </w:r>
              <w:proofErr w:type="spellEnd"/>
              <w:r w:rsidRPr="00BA0B23">
                <w:rPr>
                  <w:rStyle w:val="af6"/>
                  <w:rFonts w:ascii="Arial" w:hAnsi="Arial" w:cs="Arial"/>
                  <w:sz w:val="20"/>
                  <w:szCs w:val="20"/>
                </w:rPr>
                <w:t>. 1 р. 1</w:t>
              </w:r>
            </w:hyperlink>
            <w:r w:rsidRPr="00BA0B23">
              <w:rPr>
                <w:rFonts w:ascii="Arial" w:hAnsi="Arial" w:cs="Arial"/>
                <w:sz w:val="20"/>
                <w:szCs w:val="20"/>
              </w:rPr>
              <w:t xml:space="preserve"> СВ &gt; 0</w:t>
            </w:r>
          </w:p>
        </w:tc>
        <w:tc>
          <w:tcPr>
            <w:tcW w:w="1701" w:type="dxa"/>
            <w:vMerge/>
          </w:tcPr>
          <w:p w:rsidR="00BA0B23" w:rsidRPr="00BA0B23" w:rsidRDefault="00BA0B23" w:rsidP="00075EF0">
            <w:pPr>
              <w:jc w:val="both"/>
              <w:rPr>
                <w:rFonts w:ascii="Arial" w:hAnsi="Arial" w:cs="Arial"/>
                <w:sz w:val="20"/>
                <w:szCs w:val="20"/>
              </w:rPr>
            </w:pPr>
          </w:p>
        </w:tc>
        <w:tc>
          <w:tcPr>
            <w:tcW w:w="2126" w:type="dxa"/>
            <w:vMerge/>
          </w:tcPr>
          <w:p w:rsidR="00BA0B23" w:rsidRPr="00BA0B23" w:rsidRDefault="00BA0B23" w:rsidP="00075EF0">
            <w:pPr>
              <w:jc w:val="both"/>
              <w:rPr>
                <w:rFonts w:ascii="Arial" w:hAnsi="Arial" w:cs="Arial"/>
                <w:sz w:val="20"/>
                <w:szCs w:val="20"/>
              </w:rPr>
            </w:pPr>
          </w:p>
        </w:tc>
        <w:tc>
          <w:tcPr>
            <w:tcW w:w="2127" w:type="dxa"/>
            <w:vMerge/>
          </w:tcPr>
          <w:p w:rsidR="00BA0B23" w:rsidRPr="00BA0B23" w:rsidRDefault="00BA0B23" w:rsidP="00075EF0">
            <w:pPr>
              <w:jc w:val="both"/>
              <w:rPr>
                <w:rFonts w:ascii="Arial" w:hAnsi="Arial" w:cs="Arial"/>
                <w:sz w:val="20"/>
                <w:szCs w:val="20"/>
              </w:rPr>
            </w:pPr>
          </w:p>
        </w:tc>
      </w:tr>
    </w:tbl>
    <w:p w:rsidR="00BA0B23" w:rsidRPr="00BA0B23" w:rsidRDefault="00BA0B23" w:rsidP="00BA0B23">
      <w:pPr>
        <w:jc w:val="both"/>
        <w:rPr>
          <w:rFonts w:ascii="Arial" w:hAnsi="Arial" w:cs="Arial"/>
          <w:i/>
          <w:iCs/>
          <w:sz w:val="20"/>
          <w:szCs w:val="20"/>
        </w:rPr>
      </w:pPr>
    </w:p>
    <w:p w:rsidR="00BA0B23" w:rsidRPr="00BA0B23" w:rsidRDefault="00BA0B23" w:rsidP="00BA0B23">
      <w:pPr>
        <w:jc w:val="both"/>
        <w:rPr>
          <w:rFonts w:ascii="Arial" w:hAnsi="Arial" w:cs="Arial"/>
          <w:b/>
          <w:i/>
          <w:iCs/>
          <w:sz w:val="20"/>
          <w:szCs w:val="20"/>
        </w:rPr>
      </w:pPr>
      <w:hyperlink r:id="rId315" w:tooltip="Ссылка на КонсультантПлюс" w:history="1">
        <w:r w:rsidRPr="00BA0B23">
          <w:rPr>
            <w:rStyle w:val="af6"/>
            <w:rFonts w:ascii="Arial" w:hAnsi="Arial" w:cs="Arial"/>
            <w:b/>
            <w:i/>
            <w:iCs/>
            <w:sz w:val="20"/>
            <w:szCs w:val="20"/>
          </w:rPr>
          <w:t>Письмо ФНС России от 12.02.2025 N БС-4-11/12</w:t>
        </w:r>
        <w:r w:rsidRPr="00BA0B23">
          <w:rPr>
            <w:rStyle w:val="af6"/>
            <w:rFonts w:ascii="Arial" w:hAnsi="Arial" w:cs="Arial"/>
            <w:b/>
            <w:i/>
            <w:iCs/>
            <w:sz w:val="20"/>
            <w:szCs w:val="20"/>
          </w:rPr>
          <w:t>7</w:t>
        </w:r>
        <w:r w:rsidRPr="00BA0B23">
          <w:rPr>
            <w:rStyle w:val="af6"/>
            <w:rFonts w:ascii="Arial" w:hAnsi="Arial" w:cs="Arial"/>
            <w:b/>
            <w:i/>
            <w:iCs/>
            <w:sz w:val="20"/>
            <w:szCs w:val="20"/>
          </w:rPr>
          <w:t xml:space="preserve">5@  </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Федеральная налоговая служба в соответствии с </w:t>
      </w:r>
      <w:hyperlink r:id="rId316" w:history="1">
        <w:r w:rsidRPr="00BA0B23">
          <w:rPr>
            <w:rStyle w:val="af6"/>
            <w:rFonts w:ascii="Arial" w:hAnsi="Arial" w:cs="Arial"/>
            <w:sz w:val="20"/>
            <w:szCs w:val="20"/>
          </w:rPr>
          <w:t>приказом</w:t>
        </w:r>
      </w:hyperlink>
      <w:r w:rsidRPr="00BA0B23">
        <w:rPr>
          <w:rFonts w:ascii="Arial" w:hAnsi="Arial" w:cs="Arial"/>
          <w:sz w:val="20"/>
          <w:szCs w:val="20"/>
        </w:rPr>
        <w:t xml:space="preserve"> ФНС России от 13.09.2024 N ЕД-7-11/739@ "О внесении изменений в приложения к приказу ФНС России от 29.09.2022 N ЕД-7-11/878@" направляет контрольные соотношения показателей </w:t>
      </w:r>
      <w:hyperlink r:id="rId317" w:history="1">
        <w:r w:rsidRPr="00BA0B23">
          <w:rPr>
            <w:rStyle w:val="af6"/>
            <w:rFonts w:ascii="Arial" w:hAnsi="Arial" w:cs="Arial"/>
            <w:sz w:val="20"/>
            <w:szCs w:val="20"/>
          </w:rPr>
          <w:t>формы</w:t>
        </w:r>
      </w:hyperlink>
      <w:r w:rsidRPr="00BA0B23">
        <w:rPr>
          <w:rFonts w:ascii="Arial" w:hAnsi="Arial" w:cs="Arial"/>
          <w:sz w:val="20"/>
          <w:szCs w:val="20"/>
        </w:rPr>
        <w:t xml:space="preserve"> расчета по страховым взносам в редакции согласно </w:t>
      </w:r>
      <w:hyperlink r:id="rId318" w:history="1">
        <w:r w:rsidRPr="00BA0B23">
          <w:rPr>
            <w:rStyle w:val="af6"/>
            <w:rFonts w:ascii="Arial" w:hAnsi="Arial" w:cs="Arial"/>
            <w:sz w:val="20"/>
            <w:szCs w:val="20"/>
          </w:rPr>
          <w:t>приложению</w:t>
        </w:r>
      </w:hyperlink>
      <w:r w:rsidRPr="00BA0B23">
        <w:rPr>
          <w:rFonts w:ascii="Arial" w:hAnsi="Arial" w:cs="Arial"/>
          <w:sz w:val="20"/>
          <w:szCs w:val="20"/>
        </w:rPr>
        <w:t xml:space="preserve"> к настоящему письму.</w:t>
      </w:r>
    </w:p>
    <w:p w:rsidR="00BA0B23" w:rsidRPr="00BA0B23" w:rsidRDefault="00BA0B23" w:rsidP="00BA0B23">
      <w:pPr>
        <w:jc w:val="both"/>
        <w:rPr>
          <w:rFonts w:ascii="Arial" w:hAnsi="Arial" w:cs="Arial"/>
          <w:i/>
          <w:iCs/>
          <w:sz w:val="20"/>
          <w:szCs w:val="20"/>
        </w:rPr>
      </w:pPr>
    </w:p>
    <w:p w:rsidR="00BA0B23" w:rsidRPr="00BA0B23" w:rsidRDefault="00BA0B23" w:rsidP="00BA0B23">
      <w:pPr>
        <w:jc w:val="both"/>
        <w:rPr>
          <w:rFonts w:ascii="Arial" w:hAnsi="Arial" w:cs="Arial"/>
          <w:b/>
          <w:i/>
          <w:iCs/>
          <w:sz w:val="20"/>
          <w:szCs w:val="20"/>
        </w:rPr>
      </w:pPr>
      <w:hyperlink r:id="rId319" w:tooltip="Ссылка на КонсультантПлюс" w:history="1">
        <w:r w:rsidRPr="00BA0B23">
          <w:rPr>
            <w:rStyle w:val="af6"/>
            <w:rFonts w:ascii="Arial" w:hAnsi="Arial" w:cs="Arial"/>
            <w:b/>
            <w:i/>
            <w:iCs/>
            <w:sz w:val="20"/>
            <w:szCs w:val="20"/>
          </w:rPr>
          <w:t xml:space="preserve">Приказ ФНС России от 13.09.2024 N ЕД-7-11/739@ "О внесении изменений в приложения к приказу ФНС России от 29.09.2022 N ЕД-7-11/878@" </w:t>
        </w:r>
      </w:hyperlink>
    </w:p>
    <w:p w:rsidR="00BA0B23" w:rsidRPr="00BA0B23" w:rsidRDefault="00BA0B23" w:rsidP="00BA0B23">
      <w:pPr>
        <w:jc w:val="both"/>
        <w:rPr>
          <w:rFonts w:ascii="Arial" w:hAnsi="Arial" w:cs="Arial"/>
          <w:bCs/>
          <w:sz w:val="20"/>
          <w:szCs w:val="20"/>
        </w:rPr>
      </w:pPr>
      <w:r w:rsidRPr="00BA0B23">
        <w:rPr>
          <w:rFonts w:ascii="Arial" w:hAnsi="Arial" w:cs="Arial"/>
          <w:bCs/>
          <w:sz w:val="20"/>
          <w:szCs w:val="20"/>
        </w:rPr>
        <w:t xml:space="preserve">1. Внести в приложения к </w:t>
      </w:r>
      <w:hyperlink r:id="rId320" w:history="1">
        <w:r w:rsidRPr="00BA0B23">
          <w:rPr>
            <w:rStyle w:val="af6"/>
            <w:rFonts w:ascii="Arial" w:hAnsi="Arial" w:cs="Arial"/>
            <w:bCs/>
            <w:sz w:val="20"/>
            <w:szCs w:val="20"/>
          </w:rPr>
          <w:t>приказу</w:t>
        </w:r>
      </w:hyperlink>
      <w:r w:rsidRPr="00BA0B23">
        <w:rPr>
          <w:rFonts w:ascii="Arial" w:hAnsi="Arial" w:cs="Arial"/>
          <w:bCs/>
          <w:sz w:val="20"/>
          <w:szCs w:val="20"/>
        </w:rPr>
        <w:t xml:space="preserve"> ФНС России от 29.09.2022 N ЕД-7-11/878@ "Об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 (зарегистрирован Министерством юстиции Российской Федерации 27.10.2022, регистрационный N 70727) с изменениями, внесенными приказом ФНС России от 29.09.2023 N ЕА-7-11/696@ "О внесении изменений в приложения к приказу ФНС России от 29.09.2022 N ЕД-7-11/878@" (зарегистрирован Министерством юстиции Российской Федерации 30.10.2023, регистрационный N 75774), следующие изменения:</w:t>
      </w:r>
    </w:p>
    <w:p w:rsidR="00BA0B23" w:rsidRPr="00BA0B23" w:rsidRDefault="00BA0B23" w:rsidP="00BA0B23">
      <w:pPr>
        <w:jc w:val="both"/>
        <w:rPr>
          <w:rFonts w:ascii="Arial" w:hAnsi="Arial" w:cs="Arial"/>
          <w:bCs/>
          <w:sz w:val="20"/>
          <w:szCs w:val="20"/>
        </w:rPr>
      </w:pPr>
      <w:r w:rsidRPr="00BA0B23">
        <w:rPr>
          <w:rFonts w:ascii="Arial" w:hAnsi="Arial" w:cs="Arial"/>
          <w:bCs/>
          <w:sz w:val="20"/>
          <w:szCs w:val="20"/>
        </w:rPr>
        <w:t xml:space="preserve">1.1. В </w:t>
      </w:r>
      <w:hyperlink r:id="rId321" w:history="1">
        <w:r w:rsidRPr="00BA0B23">
          <w:rPr>
            <w:rStyle w:val="af6"/>
            <w:rFonts w:ascii="Arial" w:hAnsi="Arial" w:cs="Arial"/>
            <w:bCs/>
            <w:sz w:val="20"/>
            <w:szCs w:val="20"/>
          </w:rPr>
          <w:t>прило</w:t>
        </w:r>
        <w:r w:rsidRPr="00BA0B23">
          <w:rPr>
            <w:rStyle w:val="af6"/>
            <w:rFonts w:ascii="Arial" w:hAnsi="Arial" w:cs="Arial"/>
            <w:bCs/>
            <w:sz w:val="20"/>
            <w:szCs w:val="20"/>
          </w:rPr>
          <w:t>ж</w:t>
        </w:r>
        <w:r w:rsidRPr="00BA0B23">
          <w:rPr>
            <w:rStyle w:val="af6"/>
            <w:rFonts w:ascii="Arial" w:hAnsi="Arial" w:cs="Arial"/>
            <w:bCs/>
            <w:sz w:val="20"/>
            <w:szCs w:val="20"/>
          </w:rPr>
          <w:t>ении N 1</w:t>
        </w:r>
      </w:hyperlink>
      <w:r w:rsidRPr="00BA0B23">
        <w:rPr>
          <w:rFonts w:ascii="Arial" w:hAnsi="Arial" w:cs="Arial"/>
          <w:bCs/>
          <w:sz w:val="20"/>
          <w:szCs w:val="20"/>
        </w:rPr>
        <w:t xml:space="preserve"> "Форма расчета по страховым взносам":</w:t>
      </w:r>
    </w:p>
    <w:p w:rsidR="00BA0B23" w:rsidRPr="00BA0B23" w:rsidRDefault="00BA0B23" w:rsidP="00BA0B23">
      <w:pPr>
        <w:jc w:val="both"/>
        <w:rPr>
          <w:rFonts w:ascii="Arial" w:hAnsi="Arial" w:cs="Arial"/>
          <w:bCs/>
          <w:sz w:val="20"/>
          <w:szCs w:val="20"/>
        </w:rPr>
      </w:pPr>
      <w:r w:rsidRPr="00BA0B23">
        <w:rPr>
          <w:rFonts w:ascii="Arial" w:hAnsi="Arial" w:cs="Arial"/>
          <w:bCs/>
          <w:sz w:val="20"/>
          <w:szCs w:val="20"/>
        </w:rPr>
        <w:t>&lt;…&gt;</w:t>
      </w:r>
    </w:p>
    <w:p w:rsidR="00BA0B23" w:rsidRPr="00BA0B23" w:rsidRDefault="00BA0B23" w:rsidP="00BA0B23">
      <w:pPr>
        <w:jc w:val="both"/>
        <w:rPr>
          <w:rFonts w:ascii="Arial" w:hAnsi="Arial" w:cs="Arial"/>
          <w:bCs/>
          <w:sz w:val="20"/>
          <w:szCs w:val="20"/>
        </w:rPr>
      </w:pPr>
      <w:r w:rsidRPr="00BA0B23">
        <w:rPr>
          <w:rFonts w:ascii="Arial" w:hAnsi="Arial" w:cs="Arial"/>
          <w:bCs/>
          <w:sz w:val="20"/>
          <w:szCs w:val="20"/>
        </w:rPr>
        <w:t>2. Установить, что настоящий приказ вступает в силу по истечении двух месяцев после дня его официального опубликования, но не ранее 1 января 2025 года, и применяется начиная с представления расчета по страховым взносам за первый квартал 2025 года.</w:t>
      </w:r>
    </w:p>
    <w:p w:rsidR="00BA0B23" w:rsidRPr="00BA0B23" w:rsidRDefault="00BA0B23" w:rsidP="00BA0B23">
      <w:pPr>
        <w:jc w:val="both"/>
        <w:rPr>
          <w:rFonts w:ascii="Arial" w:hAnsi="Arial" w:cs="Arial"/>
          <w:b/>
          <w:iCs/>
          <w:sz w:val="20"/>
          <w:szCs w:val="20"/>
        </w:rPr>
      </w:pPr>
    </w:p>
    <w:p w:rsidR="00BA0B23" w:rsidRPr="00BA0B23" w:rsidRDefault="00BA0B23" w:rsidP="00BA0B23">
      <w:pPr>
        <w:jc w:val="both"/>
        <w:rPr>
          <w:rFonts w:ascii="Arial" w:hAnsi="Arial" w:cs="Arial"/>
          <w:i/>
          <w:iCs/>
          <w:sz w:val="20"/>
          <w:szCs w:val="20"/>
        </w:rPr>
      </w:pPr>
      <w:hyperlink r:id="rId322" w:tooltip="Ссылка на КонсультантПлюс" w:history="1">
        <w:r w:rsidRPr="00BA0B23">
          <w:rPr>
            <w:rStyle w:val="af6"/>
            <w:rFonts w:ascii="Arial" w:hAnsi="Arial" w:cs="Arial"/>
            <w:b/>
            <w:i/>
            <w:iCs/>
            <w:sz w:val="20"/>
            <w:szCs w:val="20"/>
          </w:rPr>
          <w:t xml:space="preserve">Статья 431 </w:t>
        </w:r>
        <w:r w:rsidRPr="00BA0B23">
          <w:rPr>
            <w:rStyle w:val="af6"/>
            <w:rFonts w:ascii="Arial" w:hAnsi="Arial" w:cs="Arial"/>
            <w:b/>
            <w:i/>
            <w:iCs/>
            <w:sz w:val="20"/>
            <w:szCs w:val="20"/>
          </w:rPr>
          <w:t>Н</w:t>
        </w:r>
        <w:r w:rsidRPr="00BA0B23">
          <w:rPr>
            <w:rStyle w:val="af6"/>
            <w:rFonts w:ascii="Arial" w:hAnsi="Arial" w:cs="Arial"/>
            <w:b/>
            <w:i/>
            <w:iCs/>
            <w:sz w:val="20"/>
            <w:szCs w:val="20"/>
          </w:rPr>
          <w:t xml:space="preserve">К РФ </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В случае, если в представляемом плательщиком расчете сведения по каждому физическому лицу о сумме выплат и иных вознаграждений в пользу физических лиц, базе для исчисления страховых взносов в пределах установленной предельной величины, сумме страховых взносов, исчисленных исходя из базы для исчисления страховых взносов, не превышающей предельной величины, базе для исчисления страховых взносов на обязательное пенсионное страхование по дополнительному тарифу, сумме страховых взносов на обязательное пенсионное страхование по дополнительному тарифу за расчетный (отчетный) период и (или) за каждый из последних трех месяцев расчетного (отчетного) периода содержат ошибки, а также если в представляемом плательщиком расчете суммы одноименных показателей по всем физическим лицам не соответствуют этим же показателям в целом по плательщику страховых взносов и (или) в расчете указаны недостоверные персональные данные, идентифицирующие застрахованных физических лиц, такой расчет считается непредставленным, о чем плательщику не позднее дня, следующего за днем получения расчета в электронной форме (не позднее 10 дней, следующих за днем получения расчета на бумажном носителе), направляется соответствующее уведомление.</w:t>
      </w:r>
    </w:p>
    <w:p w:rsidR="00BA0B23" w:rsidRPr="00BA0B23" w:rsidRDefault="00BA0B23" w:rsidP="00BA0B23">
      <w:pPr>
        <w:jc w:val="both"/>
        <w:rPr>
          <w:rFonts w:ascii="Arial" w:hAnsi="Arial" w:cs="Arial"/>
          <w:iCs/>
          <w:sz w:val="20"/>
          <w:szCs w:val="20"/>
        </w:rPr>
      </w:pPr>
    </w:p>
    <w:p w:rsidR="00BA0B23" w:rsidRPr="00BA0B23" w:rsidRDefault="00BA0B23" w:rsidP="00BA0B23">
      <w:pPr>
        <w:jc w:val="both"/>
        <w:rPr>
          <w:rFonts w:ascii="Arial" w:hAnsi="Arial" w:cs="Arial"/>
          <w:b/>
          <w:i/>
          <w:iCs/>
          <w:sz w:val="20"/>
          <w:szCs w:val="20"/>
        </w:rPr>
      </w:pPr>
      <w:hyperlink r:id="rId323" w:tooltip="Ссылка на КонсультантПлюс" w:history="1">
        <w:r w:rsidRPr="00BA0B23">
          <w:rPr>
            <w:rStyle w:val="af6"/>
            <w:rFonts w:ascii="Arial" w:hAnsi="Arial" w:cs="Arial"/>
            <w:b/>
            <w:i/>
            <w:iCs/>
            <w:sz w:val="20"/>
            <w:szCs w:val="20"/>
          </w:rPr>
          <w:t xml:space="preserve">Письмо СФР от 19.03.2025 </w:t>
        </w:r>
        <w:r w:rsidRPr="00BA0B23">
          <w:rPr>
            <w:rStyle w:val="af6"/>
            <w:rFonts w:ascii="Arial" w:hAnsi="Arial" w:cs="Arial"/>
            <w:b/>
            <w:i/>
            <w:iCs/>
            <w:sz w:val="20"/>
            <w:szCs w:val="20"/>
          </w:rPr>
          <w:t>N</w:t>
        </w:r>
        <w:r w:rsidRPr="00BA0B23">
          <w:rPr>
            <w:rStyle w:val="af6"/>
            <w:rFonts w:ascii="Arial" w:hAnsi="Arial" w:cs="Arial"/>
            <w:b/>
            <w:i/>
            <w:iCs/>
            <w:sz w:val="20"/>
            <w:szCs w:val="20"/>
          </w:rPr>
          <w:t xml:space="preserve"> 19-20/13816</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При увольнении сотрудника с временно занимаемой должности в СФР представляются сведения подраздела 1.1 формы ЕФС-1 с кадровым мероприятием </w:t>
      </w:r>
      <w:hyperlink r:id="rId324" w:history="1">
        <w:r w:rsidRPr="00BA0B23">
          <w:rPr>
            <w:rStyle w:val="af6"/>
            <w:rFonts w:ascii="Arial" w:hAnsi="Arial" w:cs="Arial"/>
            <w:sz w:val="20"/>
            <w:szCs w:val="20"/>
          </w:rPr>
          <w:t>"Увольнение"</w:t>
        </w:r>
      </w:hyperlink>
      <w:r w:rsidRPr="00BA0B23">
        <w:rPr>
          <w:rFonts w:ascii="Arial" w:hAnsi="Arial" w:cs="Arial"/>
          <w:sz w:val="20"/>
          <w:szCs w:val="20"/>
        </w:rPr>
        <w:t xml:space="preserve"> с указанием в </w:t>
      </w:r>
      <w:hyperlink r:id="rId325" w:history="1">
        <w:r w:rsidRPr="00BA0B23">
          <w:rPr>
            <w:rStyle w:val="af6"/>
            <w:rFonts w:ascii="Arial" w:hAnsi="Arial" w:cs="Arial"/>
            <w:sz w:val="20"/>
            <w:szCs w:val="20"/>
          </w:rPr>
          <w:t>графе 5</w:t>
        </w:r>
      </w:hyperlink>
      <w:r w:rsidRPr="00BA0B23">
        <w:rPr>
          <w:rFonts w:ascii="Arial" w:hAnsi="Arial" w:cs="Arial"/>
          <w:sz w:val="20"/>
          <w:szCs w:val="20"/>
        </w:rPr>
        <w:t xml:space="preserve"> "Трудовая функция (должность, профессия, специальность, квалификация, конкретный вид поручаемой работы), структурное подразделение" сведений по предыдущему месту работы (до перевода).</w:t>
      </w:r>
    </w:p>
    <w:p w:rsidR="00BA0B23" w:rsidRPr="00BA0B23" w:rsidRDefault="00BA0B23" w:rsidP="00BA0B23">
      <w:pPr>
        <w:jc w:val="both"/>
        <w:rPr>
          <w:rFonts w:ascii="Arial" w:hAnsi="Arial" w:cs="Arial"/>
          <w:i/>
          <w:iCs/>
          <w:sz w:val="20"/>
          <w:szCs w:val="20"/>
        </w:rPr>
      </w:pPr>
    </w:p>
    <w:p w:rsidR="00BA0B23" w:rsidRPr="00BA0B23" w:rsidRDefault="00BA0B23" w:rsidP="00BA0B23">
      <w:pPr>
        <w:jc w:val="both"/>
        <w:rPr>
          <w:rFonts w:ascii="Arial" w:hAnsi="Arial" w:cs="Arial"/>
          <w:b/>
          <w:i/>
          <w:iCs/>
          <w:sz w:val="20"/>
          <w:szCs w:val="20"/>
        </w:rPr>
      </w:pPr>
      <w:hyperlink r:id="rId326" w:tooltip="Ссылка на КонсультантПлюс" w:history="1">
        <w:r w:rsidRPr="00BA0B23">
          <w:rPr>
            <w:rStyle w:val="af6"/>
            <w:rFonts w:ascii="Arial" w:hAnsi="Arial" w:cs="Arial"/>
            <w:b/>
            <w:i/>
            <w:iCs/>
            <w:sz w:val="20"/>
            <w:szCs w:val="20"/>
          </w:rPr>
          <w:t>Письмо Минтруда России от 12.07.</w:t>
        </w:r>
        <w:r w:rsidRPr="00BA0B23">
          <w:rPr>
            <w:rStyle w:val="af6"/>
            <w:rFonts w:ascii="Arial" w:hAnsi="Arial" w:cs="Arial"/>
            <w:b/>
            <w:i/>
            <w:iCs/>
            <w:sz w:val="20"/>
            <w:szCs w:val="20"/>
          </w:rPr>
          <w:t>2</w:t>
        </w:r>
        <w:r w:rsidRPr="00BA0B23">
          <w:rPr>
            <w:rStyle w:val="af6"/>
            <w:rFonts w:ascii="Arial" w:hAnsi="Arial" w:cs="Arial"/>
            <w:b/>
            <w:i/>
            <w:iCs/>
            <w:sz w:val="20"/>
            <w:szCs w:val="20"/>
          </w:rPr>
          <w:t>024 N 14-6/ООГ-4252</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На основании </w:t>
      </w:r>
      <w:hyperlink r:id="rId327" w:history="1">
        <w:r w:rsidRPr="00BA0B23">
          <w:rPr>
            <w:rStyle w:val="af6"/>
            <w:rFonts w:ascii="Arial" w:hAnsi="Arial" w:cs="Arial"/>
            <w:sz w:val="20"/>
            <w:szCs w:val="20"/>
          </w:rPr>
          <w:t>части второй стать</w:t>
        </w:r>
        <w:r w:rsidRPr="00BA0B23">
          <w:rPr>
            <w:rStyle w:val="af6"/>
            <w:rFonts w:ascii="Arial" w:hAnsi="Arial" w:cs="Arial"/>
            <w:sz w:val="20"/>
            <w:szCs w:val="20"/>
          </w:rPr>
          <w:t>и</w:t>
        </w:r>
        <w:r w:rsidRPr="00BA0B23">
          <w:rPr>
            <w:rStyle w:val="af6"/>
            <w:rFonts w:ascii="Arial" w:hAnsi="Arial" w:cs="Arial"/>
            <w:sz w:val="20"/>
            <w:szCs w:val="20"/>
          </w:rPr>
          <w:t xml:space="preserve"> 66.1</w:t>
        </w:r>
      </w:hyperlink>
      <w:r w:rsidRPr="00BA0B23">
        <w:rPr>
          <w:rFonts w:ascii="Arial" w:hAnsi="Arial" w:cs="Arial"/>
          <w:sz w:val="20"/>
          <w:szCs w:val="20"/>
        </w:rPr>
        <w:t xml:space="preserve"> ТК РФ, </w:t>
      </w:r>
      <w:hyperlink r:id="rId328" w:history="1">
        <w:r w:rsidRPr="00BA0B23">
          <w:rPr>
            <w:rStyle w:val="af6"/>
            <w:rFonts w:ascii="Arial" w:hAnsi="Arial" w:cs="Arial"/>
            <w:sz w:val="20"/>
            <w:szCs w:val="20"/>
          </w:rPr>
          <w:t>подпункта 1 пункта 5 статьи 11</w:t>
        </w:r>
      </w:hyperlink>
      <w:r w:rsidRPr="00BA0B23">
        <w:rPr>
          <w:rFonts w:ascii="Arial" w:hAnsi="Arial" w:cs="Arial"/>
          <w:sz w:val="20"/>
          <w:szCs w:val="20"/>
        </w:rPr>
        <w:t xml:space="preserve"> Федерального закона от 01.04.1996 N 27-ФЗ информация о переводах работника на другую постоянную работу вносится в сведения о трудовой деятельности и передается в составе единой формы сведений </w:t>
      </w:r>
      <w:hyperlink r:id="rId329" w:history="1">
        <w:r w:rsidRPr="00BA0B23">
          <w:rPr>
            <w:rStyle w:val="af6"/>
            <w:rFonts w:ascii="Arial" w:hAnsi="Arial" w:cs="Arial"/>
            <w:sz w:val="20"/>
            <w:szCs w:val="20"/>
          </w:rPr>
          <w:t>(форма ЕФС-1)</w:t>
        </w:r>
      </w:hyperlink>
      <w:r w:rsidRPr="00BA0B23">
        <w:rPr>
          <w:rFonts w:ascii="Arial" w:hAnsi="Arial" w:cs="Arial"/>
          <w:sz w:val="20"/>
          <w:szCs w:val="20"/>
        </w:rPr>
        <w:t>. При этом случаи временного перевода работника не указаны.</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Таким образом, законодательством не установлено требование о внесении записи в трудовую книжку или представлении сведений о трудовой деятельности о временном переводе.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С учетом изложенного полагаем, что в приказе об увольнении, </w:t>
      </w:r>
      <w:hyperlink r:id="rId330" w:history="1">
        <w:r w:rsidRPr="00BA0B23">
          <w:rPr>
            <w:rStyle w:val="af6"/>
            <w:rFonts w:ascii="Arial" w:hAnsi="Arial" w:cs="Arial"/>
            <w:sz w:val="20"/>
            <w:szCs w:val="20"/>
          </w:rPr>
          <w:t>формах ЕФС-1</w:t>
        </w:r>
      </w:hyperlink>
      <w:r w:rsidRPr="00BA0B23">
        <w:rPr>
          <w:rFonts w:ascii="Arial" w:hAnsi="Arial" w:cs="Arial"/>
          <w:sz w:val="20"/>
          <w:szCs w:val="20"/>
        </w:rPr>
        <w:t xml:space="preserve"> и </w:t>
      </w:r>
      <w:hyperlink r:id="rId331" w:history="1">
        <w:r w:rsidRPr="00BA0B23">
          <w:rPr>
            <w:rStyle w:val="af6"/>
            <w:rFonts w:ascii="Arial" w:hAnsi="Arial" w:cs="Arial"/>
            <w:sz w:val="20"/>
            <w:szCs w:val="20"/>
          </w:rPr>
          <w:t>СТД-Р</w:t>
        </w:r>
      </w:hyperlink>
      <w:r w:rsidRPr="00BA0B23">
        <w:rPr>
          <w:rFonts w:ascii="Arial" w:hAnsi="Arial" w:cs="Arial"/>
          <w:sz w:val="20"/>
          <w:szCs w:val="20"/>
        </w:rPr>
        <w:t xml:space="preserve"> следует указать основную должность работника в соответствии с его трудовым договором. </w:t>
      </w:r>
    </w:p>
    <w:p w:rsidR="00BA0B23" w:rsidRPr="00BA0B23" w:rsidRDefault="00BA0B23" w:rsidP="00BA0B23">
      <w:pPr>
        <w:jc w:val="both"/>
        <w:rPr>
          <w:rFonts w:ascii="Arial" w:hAnsi="Arial" w:cs="Arial"/>
          <w:i/>
          <w:iCs/>
          <w:sz w:val="20"/>
          <w:szCs w:val="20"/>
        </w:rPr>
      </w:pPr>
    </w:p>
    <w:p w:rsidR="00BA0B23" w:rsidRPr="00BA0B23" w:rsidRDefault="00BA0B23" w:rsidP="00BA0B23">
      <w:pPr>
        <w:jc w:val="both"/>
        <w:rPr>
          <w:rFonts w:ascii="Arial" w:hAnsi="Arial" w:cs="Arial"/>
          <w:b/>
          <w:i/>
          <w:iCs/>
          <w:sz w:val="20"/>
          <w:szCs w:val="20"/>
        </w:rPr>
      </w:pPr>
      <w:hyperlink r:id="rId332" w:tooltip="Ссылка на КонсультантПлюс" w:history="1">
        <w:r w:rsidRPr="00BA0B23">
          <w:rPr>
            <w:rStyle w:val="af6"/>
            <w:rFonts w:ascii="Arial" w:hAnsi="Arial" w:cs="Arial"/>
            <w:b/>
            <w:i/>
            <w:iCs/>
            <w:sz w:val="20"/>
            <w:szCs w:val="20"/>
          </w:rPr>
          <w:t>Статья 66.1 ТК Р</w:t>
        </w:r>
        <w:r w:rsidRPr="00BA0B23">
          <w:rPr>
            <w:rStyle w:val="af6"/>
            <w:rFonts w:ascii="Arial" w:hAnsi="Arial" w:cs="Arial"/>
            <w:b/>
            <w:i/>
            <w:iCs/>
            <w:sz w:val="20"/>
            <w:szCs w:val="20"/>
          </w:rPr>
          <w:t>Ф</w:t>
        </w:r>
        <w:r w:rsidRPr="00BA0B23">
          <w:rPr>
            <w:rStyle w:val="af6"/>
            <w:rFonts w:ascii="Arial" w:hAnsi="Arial" w:cs="Arial"/>
            <w:b/>
            <w:i/>
            <w:iCs/>
            <w:sz w:val="20"/>
            <w:szCs w:val="20"/>
          </w:rPr>
          <w:t xml:space="preserve"> </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w:t>
      </w:r>
      <w:hyperlink r:id="rId333" w:history="1">
        <w:r w:rsidRPr="00BA0B23">
          <w:rPr>
            <w:rStyle w:val="af6"/>
            <w:rFonts w:ascii="Arial" w:hAnsi="Arial" w:cs="Arial"/>
            <w:sz w:val="20"/>
            <w:szCs w:val="20"/>
          </w:rPr>
          <w:t>законом</w:t>
        </w:r>
      </w:hyperlink>
      <w:r w:rsidRPr="00BA0B23">
        <w:rPr>
          <w:rFonts w:ascii="Arial" w:hAnsi="Arial" w:cs="Arial"/>
          <w:sz w:val="20"/>
          <w:szCs w:val="20"/>
        </w:rPr>
        <w:t xml:space="preserve"> информация.</w:t>
      </w:r>
    </w:p>
    <w:p w:rsidR="00BA0B23" w:rsidRPr="00BA0B23" w:rsidRDefault="00BA0B23" w:rsidP="00BA0B23">
      <w:pPr>
        <w:jc w:val="both"/>
        <w:rPr>
          <w:rFonts w:ascii="Arial" w:hAnsi="Arial" w:cs="Arial"/>
          <w:i/>
          <w:iCs/>
          <w:sz w:val="20"/>
          <w:szCs w:val="20"/>
        </w:rPr>
      </w:pPr>
    </w:p>
    <w:p w:rsidR="00BA0B23" w:rsidRPr="00BA0B23" w:rsidRDefault="00BA0B23" w:rsidP="00BA0B23">
      <w:pPr>
        <w:jc w:val="both"/>
        <w:rPr>
          <w:rFonts w:ascii="Arial" w:hAnsi="Arial" w:cs="Arial"/>
          <w:b/>
          <w:i/>
          <w:iCs/>
          <w:sz w:val="20"/>
          <w:szCs w:val="20"/>
        </w:rPr>
      </w:pPr>
      <w:hyperlink r:id="rId334" w:tooltip="Ссылка на КонсультантПлюс" w:history="1">
        <w:r w:rsidRPr="00BA0B23">
          <w:rPr>
            <w:rStyle w:val="af6"/>
            <w:rFonts w:ascii="Arial" w:hAnsi="Arial" w:cs="Arial"/>
            <w:b/>
            <w:i/>
            <w:iCs/>
            <w:sz w:val="20"/>
            <w:szCs w:val="20"/>
          </w:rPr>
          <w:t xml:space="preserve">Федеральный закон от 01.04.1996 N </w:t>
        </w:r>
        <w:r w:rsidRPr="00BA0B23">
          <w:rPr>
            <w:rStyle w:val="af6"/>
            <w:rFonts w:ascii="Arial" w:hAnsi="Arial" w:cs="Arial"/>
            <w:b/>
            <w:i/>
            <w:iCs/>
            <w:sz w:val="20"/>
            <w:szCs w:val="20"/>
          </w:rPr>
          <w:t>2</w:t>
        </w:r>
        <w:r w:rsidRPr="00BA0B23">
          <w:rPr>
            <w:rStyle w:val="af6"/>
            <w:rFonts w:ascii="Arial" w:hAnsi="Arial" w:cs="Arial"/>
            <w:b/>
            <w:i/>
            <w:iCs/>
            <w:sz w:val="20"/>
            <w:szCs w:val="20"/>
          </w:rPr>
          <w:t>7-ФЗ "Об индивидуальном (персонифицирова</w:t>
        </w:r>
        <w:r w:rsidRPr="00BA0B23">
          <w:rPr>
            <w:rStyle w:val="af6"/>
            <w:rFonts w:ascii="Arial" w:hAnsi="Arial" w:cs="Arial"/>
            <w:b/>
            <w:i/>
            <w:iCs/>
            <w:sz w:val="20"/>
            <w:szCs w:val="20"/>
          </w:rPr>
          <w:t>н</w:t>
        </w:r>
        <w:r w:rsidRPr="00BA0B23">
          <w:rPr>
            <w:rStyle w:val="af6"/>
            <w:rFonts w:ascii="Arial" w:hAnsi="Arial" w:cs="Arial"/>
            <w:b/>
            <w:i/>
            <w:iCs/>
            <w:sz w:val="20"/>
            <w:szCs w:val="20"/>
          </w:rPr>
          <w:t xml:space="preserve">ном) учете в системах обязательного пенсионного страхования и обязательного социального страхования" </w:t>
        </w:r>
      </w:hyperlink>
    </w:p>
    <w:p w:rsidR="00BA0B23" w:rsidRPr="00BA0B23" w:rsidRDefault="00BA0B23" w:rsidP="00BA0B23">
      <w:pPr>
        <w:jc w:val="both"/>
        <w:rPr>
          <w:rFonts w:ascii="Arial" w:hAnsi="Arial" w:cs="Arial"/>
          <w:b/>
          <w:i/>
          <w:iCs/>
          <w:sz w:val="20"/>
          <w:szCs w:val="20"/>
        </w:rPr>
      </w:pPr>
      <w:hyperlink r:id="rId335" w:tooltip="Ссылка на КонсультантПлюс" w:history="1">
        <w:r w:rsidRPr="00BA0B23">
          <w:rPr>
            <w:rStyle w:val="af6"/>
            <w:rFonts w:ascii="Arial" w:hAnsi="Arial" w:cs="Arial"/>
            <w:b/>
            <w:i/>
            <w:iCs/>
            <w:sz w:val="20"/>
            <w:szCs w:val="20"/>
          </w:rPr>
          <w:t>Ста</w:t>
        </w:r>
        <w:r w:rsidRPr="00BA0B23">
          <w:rPr>
            <w:rStyle w:val="af6"/>
            <w:rFonts w:ascii="Arial" w:hAnsi="Arial" w:cs="Arial"/>
            <w:b/>
            <w:i/>
            <w:iCs/>
            <w:sz w:val="20"/>
            <w:szCs w:val="20"/>
          </w:rPr>
          <w:t>т</w:t>
        </w:r>
        <w:r w:rsidRPr="00BA0B23">
          <w:rPr>
            <w:rStyle w:val="af6"/>
            <w:rFonts w:ascii="Arial" w:hAnsi="Arial" w:cs="Arial"/>
            <w:b/>
            <w:i/>
            <w:iCs/>
            <w:sz w:val="20"/>
            <w:szCs w:val="20"/>
          </w:rPr>
          <w:t xml:space="preserve">ья </w:t>
        </w:r>
        <w:r w:rsidRPr="00BA0B23">
          <w:rPr>
            <w:rStyle w:val="af6"/>
            <w:rFonts w:ascii="Arial" w:hAnsi="Arial" w:cs="Arial"/>
            <w:b/>
            <w:i/>
            <w:iCs/>
            <w:sz w:val="20"/>
            <w:szCs w:val="20"/>
          </w:rPr>
          <w:t>1</w:t>
        </w:r>
        <w:r w:rsidRPr="00BA0B23">
          <w:rPr>
            <w:rStyle w:val="af6"/>
            <w:rFonts w:ascii="Arial" w:hAnsi="Arial" w:cs="Arial"/>
            <w:b/>
            <w:i/>
            <w:iCs/>
            <w:sz w:val="20"/>
            <w:szCs w:val="20"/>
          </w:rPr>
          <w:t>1</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5. Сведения, указанные в </w:t>
      </w:r>
      <w:hyperlink r:id="rId336" w:history="1">
        <w:r w:rsidRPr="00BA0B23">
          <w:rPr>
            <w:rStyle w:val="af6"/>
            <w:rFonts w:ascii="Arial" w:hAnsi="Arial" w:cs="Arial"/>
            <w:sz w:val="20"/>
            <w:szCs w:val="20"/>
          </w:rPr>
          <w:t>подпункте 4 пункта 2</w:t>
        </w:r>
      </w:hyperlink>
      <w:r w:rsidRPr="00BA0B23">
        <w:rPr>
          <w:rFonts w:ascii="Arial" w:hAnsi="Arial" w:cs="Arial"/>
          <w:sz w:val="20"/>
          <w:szCs w:val="20"/>
        </w:rPr>
        <w:t xml:space="preserve"> настоящей статьи, представляются:</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1) в случаях перевода зарегистрированного лица на другую постоянную работу, подачи указанным лицом заявления о продолжении ведения страхователем трудовой книжки в соответствии со </w:t>
      </w:r>
      <w:hyperlink r:id="rId337" w:history="1">
        <w:r w:rsidRPr="00BA0B23">
          <w:rPr>
            <w:rStyle w:val="af6"/>
            <w:rFonts w:ascii="Arial" w:hAnsi="Arial" w:cs="Arial"/>
            <w:sz w:val="20"/>
            <w:szCs w:val="20"/>
          </w:rPr>
          <w:t>статьей 66</w:t>
        </w:r>
      </w:hyperlink>
      <w:r w:rsidRPr="00BA0B23">
        <w:rPr>
          <w:rFonts w:ascii="Arial" w:hAnsi="Arial" w:cs="Arial"/>
          <w:sz w:val="20"/>
          <w:szCs w:val="20"/>
        </w:rPr>
        <w:t xml:space="preserve"> Трудового кодекса Российской Федерации либо о предоставлении ему страхователем сведений о трудовой деятельности в соответствии со </w:t>
      </w:r>
      <w:hyperlink r:id="rId338" w:history="1">
        <w:r w:rsidRPr="00BA0B23">
          <w:rPr>
            <w:rStyle w:val="af6"/>
            <w:rFonts w:ascii="Arial" w:hAnsi="Arial" w:cs="Arial"/>
            <w:sz w:val="20"/>
            <w:szCs w:val="20"/>
          </w:rPr>
          <w:t>статьей 66.1</w:t>
        </w:r>
      </w:hyperlink>
      <w:r w:rsidRPr="00BA0B23">
        <w:rPr>
          <w:rFonts w:ascii="Arial" w:hAnsi="Arial" w:cs="Arial"/>
          <w:sz w:val="20"/>
          <w:szCs w:val="20"/>
        </w:rPr>
        <w:t xml:space="preserve"> Трудового кодекса Российской Федерации - не позднее 25-го числа месяца, следующего за месяцем, в котором изданы приказ (распоряжение), документ или принято иное решение, которые подтверждают оформление перевода на другую постоянную работу, либо подано соответствующее заявление;</w:t>
      </w:r>
    </w:p>
    <w:p w:rsidR="00BA0B23" w:rsidRPr="00BA0B23" w:rsidRDefault="00BA0B23" w:rsidP="00BA0B23">
      <w:pPr>
        <w:jc w:val="both"/>
        <w:rPr>
          <w:rFonts w:ascii="Arial" w:hAnsi="Arial" w:cs="Arial"/>
          <w:iCs/>
          <w:sz w:val="20"/>
          <w:szCs w:val="20"/>
        </w:rPr>
      </w:pPr>
    </w:p>
    <w:p w:rsidR="00BA0B23" w:rsidRPr="00BA0B23" w:rsidRDefault="00BA0B23" w:rsidP="00BA0B23">
      <w:pPr>
        <w:jc w:val="both"/>
        <w:rPr>
          <w:rFonts w:ascii="Arial" w:hAnsi="Arial" w:cs="Arial"/>
          <w:b/>
          <w:i/>
          <w:iCs/>
          <w:sz w:val="20"/>
          <w:szCs w:val="20"/>
        </w:rPr>
      </w:pPr>
      <w:hyperlink r:id="rId339" w:tooltip="Ссылка на КонсультантПлюс" w:history="1">
        <w:r w:rsidRPr="00BA0B23">
          <w:rPr>
            <w:rStyle w:val="af6"/>
            <w:rFonts w:ascii="Arial" w:hAnsi="Arial" w:cs="Arial"/>
            <w:b/>
            <w:i/>
            <w:iCs/>
            <w:sz w:val="20"/>
            <w:szCs w:val="20"/>
          </w:rPr>
          <w:t xml:space="preserve">Постановление Двенадцатого арбитражного апелляционного суда от 14.03.2025 N 12АП-659/2025 по делу N А12-27319/2024 </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В ходе проверки Фондом установлено, что филиалом N 1 ООО "</w:t>
      </w:r>
      <w:proofErr w:type="spellStart"/>
      <w:r w:rsidRPr="00BA0B23">
        <w:rPr>
          <w:rFonts w:ascii="Arial" w:hAnsi="Arial" w:cs="Arial"/>
          <w:sz w:val="20"/>
          <w:szCs w:val="20"/>
        </w:rPr>
        <w:t>Арконт</w:t>
      </w:r>
      <w:proofErr w:type="spellEnd"/>
      <w:r w:rsidRPr="00BA0B23">
        <w:rPr>
          <w:rFonts w:ascii="Arial" w:hAnsi="Arial" w:cs="Arial"/>
          <w:sz w:val="20"/>
          <w:szCs w:val="20"/>
        </w:rPr>
        <w:t xml:space="preserve"> ЯЛР" не представлены сведения по форме ЕФС-1 за 1 квартал 2024 года.</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02.09.2024 ОСФР по Волгоградской области принято решение N 340724100103603 о привлечении общества к ответственности, предусмотренной </w:t>
      </w:r>
      <w:hyperlink r:id="rId340" w:history="1">
        <w:r w:rsidRPr="00BA0B23">
          <w:rPr>
            <w:rStyle w:val="af6"/>
            <w:rFonts w:ascii="Arial" w:hAnsi="Arial" w:cs="Arial"/>
            <w:sz w:val="20"/>
            <w:szCs w:val="20"/>
          </w:rPr>
          <w:t>пунктом 1 статьи 26.30</w:t>
        </w:r>
      </w:hyperlink>
      <w:r w:rsidRPr="00BA0B23">
        <w:rPr>
          <w:rFonts w:ascii="Arial" w:hAnsi="Arial" w:cs="Arial"/>
          <w:sz w:val="20"/>
          <w:szCs w:val="20"/>
        </w:rPr>
        <w:t xml:space="preserve"> Федерального закона от 24.07.1998 N 125-ФЗ в виде штрафа в размере 1 000 руб. </w:t>
      </w:r>
    </w:p>
    <w:p w:rsidR="00BA0B23" w:rsidRPr="00BA0B23" w:rsidRDefault="00BA0B23" w:rsidP="00BA0B23">
      <w:pPr>
        <w:jc w:val="both"/>
        <w:rPr>
          <w:rFonts w:ascii="Arial" w:hAnsi="Arial" w:cs="Arial"/>
          <w:sz w:val="20"/>
          <w:szCs w:val="20"/>
        </w:rPr>
      </w:pPr>
      <w:r w:rsidRPr="00BA0B23">
        <w:rPr>
          <w:rFonts w:ascii="Arial" w:hAnsi="Arial" w:cs="Arial"/>
          <w:sz w:val="20"/>
          <w:szCs w:val="20"/>
        </w:rPr>
        <w:t>&lt;…&gt;</w:t>
      </w:r>
    </w:p>
    <w:p w:rsidR="00BA0B23" w:rsidRPr="00BA0B23" w:rsidRDefault="00BA0B23" w:rsidP="00BA0B23">
      <w:pPr>
        <w:jc w:val="both"/>
        <w:rPr>
          <w:rFonts w:ascii="Arial" w:hAnsi="Arial" w:cs="Arial"/>
          <w:sz w:val="20"/>
          <w:szCs w:val="20"/>
        </w:rPr>
      </w:pPr>
      <w:r w:rsidRPr="00BA0B23">
        <w:rPr>
          <w:rFonts w:ascii="Arial" w:hAnsi="Arial" w:cs="Arial"/>
          <w:sz w:val="20"/>
          <w:szCs w:val="20"/>
        </w:rPr>
        <w:t>Как верно указал суд первой инстанции, представленные сведения приняты системой ОСФР по Волгоградской области, в протоколе проверки отчетности указано лишь предупреждение о том, что КПП должен соответствовать КПП в карточке страхователя.</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Данные предупреждения системы не свидетельствуют о том, что филиал общества не представил сведения в установленный срок.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Указание в форме ЕФС-1 неверного регистрационного номера также не является основанием считать, что обязательства по предоставлению сведений не исполнены в установленный законом срок. </w:t>
      </w:r>
    </w:p>
    <w:p w:rsidR="00BA0B23" w:rsidRPr="00BA0B23" w:rsidRDefault="00BA0B23" w:rsidP="00BA0B23">
      <w:pPr>
        <w:jc w:val="both"/>
        <w:rPr>
          <w:rFonts w:ascii="Arial" w:hAnsi="Arial" w:cs="Arial"/>
          <w:sz w:val="20"/>
          <w:szCs w:val="20"/>
        </w:rPr>
      </w:pPr>
      <w:r w:rsidRPr="00BA0B23">
        <w:rPr>
          <w:rFonts w:ascii="Arial" w:hAnsi="Arial" w:cs="Arial"/>
          <w:sz w:val="20"/>
          <w:szCs w:val="20"/>
        </w:rPr>
        <w:t>Суд первой инстанции обоснованно принял во внимание, что из титульного листа формы ЕФС-1 возможно установить, что сведения подаются филиалом N 1 ООО "</w:t>
      </w:r>
      <w:proofErr w:type="spellStart"/>
      <w:r w:rsidRPr="00BA0B23">
        <w:rPr>
          <w:rFonts w:ascii="Arial" w:hAnsi="Arial" w:cs="Arial"/>
          <w:sz w:val="20"/>
          <w:szCs w:val="20"/>
        </w:rPr>
        <w:t>Арконт</w:t>
      </w:r>
      <w:proofErr w:type="spellEnd"/>
      <w:r w:rsidRPr="00BA0B23">
        <w:rPr>
          <w:rFonts w:ascii="Arial" w:hAnsi="Arial" w:cs="Arial"/>
          <w:sz w:val="20"/>
          <w:szCs w:val="20"/>
        </w:rPr>
        <w:t xml:space="preserve"> ЯЛР".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Апелляционная коллегия соглашается с выводом суда первой инстанции о том, что допущенные обществом формальные ошибки при заполнении титульного листа формы ЕФС-1 при указании регистрационного номера страхователя с учетом иных обстоятельств, свидетельствующих о добросовестном исполнении страхователем обязанности по представлению отчетности и наличии у Фонда объективной возможности установить подателя отчетности на основании информации, указанной на титульном листе формы ЕФС-1, не свидетельствуют о непредставлении сведений в установленный срок и о наличии оснований для привлечения его к ответственности за такое нарушение. </w:t>
      </w:r>
    </w:p>
    <w:p w:rsidR="00BA0B23" w:rsidRPr="00BA0B23" w:rsidRDefault="00BA0B23" w:rsidP="00BA0B23">
      <w:pPr>
        <w:jc w:val="both"/>
        <w:rPr>
          <w:rFonts w:ascii="Arial" w:hAnsi="Arial" w:cs="Arial"/>
          <w:i/>
          <w:iCs/>
          <w:sz w:val="20"/>
          <w:szCs w:val="20"/>
        </w:rPr>
      </w:pPr>
    </w:p>
    <w:p w:rsidR="00BA0B23" w:rsidRPr="00BA0B23" w:rsidRDefault="00BA0B23" w:rsidP="00BA0B23">
      <w:pPr>
        <w:jc w:val="both"/>
        <w:rPr>
          <w:rFonts w:ascii="Arial" w:hAnsi="Arial" w:cs="Arial"/>
          <w:b/>
          <w:i/>
          <w:iCs/>
          <w:sz w:val="20"/>
          <w:szCs w:val="20"/>
        </w:rPr>
      </w:pPr>
      <w:hyperlink r:id="rId341" w:tooltip="Ссылка на КонсультантПлюс" w:history="1">
        <w:r w:rsidRPr="00BA0B23">
          <w:rPr>
            <w:rStyle w:val="af6"/>
            <w:rFonts w:ascii="Arial" w:hAnsi="Arial" w:cs="Arial"/>
            <w:b/>
            <w:i/>
            <w:iCs/>
            <w:sz w:val="20"/>
            <w:szCs w:val="20"/>
          </w:rPr>
          <w:t xml:space="preserve">Постановление Двадцать первого арбитражного апелляционного суда от 20.08.2024 N 21АП-7021/2024 по делу N А84-411/2024 </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Суд верно отметил, что указание неверного регистрационного номера страхователя в первоначально представленном расчете само по себе не служит основанием считать расчет не представленным в установленный срок, поскольку иные идентифицирующие сведения (КПП, наименование страхователя) указаны верно. У Отделения отсутствовали препятствия определить, что представленный расчет касается именно обособленного подразделения N 2 Общества "</w:t>
      </w:r>
      <w:proofErr w:type="spellStart"/>
      <w:r w:rsidRPr="00BA0B23">
        <w:rPr>
          <w:rFonts w:ascii="Arial" w:hAnsi="Arial" w:cs="Arial"/>
          <w:sz w:val="20"/>
          <w:szCs w:val="20"/>
        </w:rPr>
        <w:t>Стройцентр</w:t>
      </w:r>
      <w:proofErr w:type="spellEnd"/>
      <w:r w:rsidRPr="00BA0B23">
        <w:rPr>
          <w:rFonts w:ascii="Arial" w:hAnsi="Arial" w:cs="Arial"/>
          <w:sz w:val="20"/>
          <w:szCs w:val="20"/>
        </w:rPr>
        <w:t>", так как в расчете имелось прямое указание на данного страхователя, содержались реквизиты, позволяющие однозначно установить представление расчета непосредственно страхователем.</w:t>
      </w:r>
    </w:p>
    <w:p w:rsidR="00BA0B23" w:rsidRPr="00BA0B23" w:rsidRDefault="00BA0B23" w:rsidP="00BA0B23">
      <w:pPr>
        <w:jc w:val="both"/>
        <w:rPr>
          <w:rFonts w:ascii="Arial" w:hAnsi="Arial" w:cs="Arial"/>
          <w:iCs/>
          <w:sz w:val="20"/>
          <w:szCs w:val="20"/>
        </w:rPr>
      </w:pPr>
    </w:p>
    <w:p w:rsidR="00BA0B23" w:rsidRPr="00BA0B23" w:rsidRDefault="00BA0B23" w:rsidP="00BA0B23">
      <w:pPr>
        <w:jc w:val="both"/>
        <w:rPr>
          <w:rFonts w:ascii="Arial" w:hAnsi="Arial" w:cs="Arial"/>
          <w:b/>
          <w:i/>
          <w:iCs/>
          <w:sz w:val="20"/>
          <w:szCs w:val="20"/>
        </w:rPr>
      </w:pPr>
      <w:hyperlink r:id="rId342" w:tooltip="Ссылка на КонсультантПлюс" w:history="1">
        <w:r w:rsidRPr="00BA0B23">
          <w:rPr>
            <w:rStyle w:val="af6"/>
            <w:rFonts w:ascii="Arial" w:hAnsi="Arial" w:cs="Arial"/>
            <w:b/>
            <w:i/>
            <w:iCs/>
            <w:sz w:val="20"/>
            <w:szCs w:val="20"/>
          </w:rPr>
          <w:t>Письмо ФНС России от 18.03.2025 N БС-4-11/2899@ «О напра</w:t>
        </w:r>
        <w:r w:rsidRPr="00BA0B23">
          <w:rPr>
            <w:rStyle w:val="af6"/>
            <w:rFonts w:ascii="Arial" w:hAnsi="Arial" w:cs="Arial"/>
            <w:b/>
            <w:i/>
            <w:iCs/>
            <w:sz w:val="20"/>
            <w:szCs w:val="20"/>
          </w:rPr>
          <w:t>в</w:t>
        </w:r>
        <w:r w:rsidRPr="00BA0B23">
          <w:rPr>
            <w:rStyle w:val="af6"/>
            <w:rFonts w:ascii="Arial" w:hAnsi="Arial" w:cs="Arial"/>
            <w:b/>
            <w:i/>
            <w:iCs/>
            <w:sz w:val="20"/>
            <w:szCs w:val="20"/>
          </w:rPr>
          <w:t>лении рекомендованной формы заявления об освобождении от уплаты стра</w:t>
        </w:r>
        <w:r w:rsidRPr="00BA0B23">
          <w:rPr>
            <w:rStyle w:val="af6"/>
            <w:rFonts w:ascii="Arial" w:hAnsi="Arial" w:cs="Arial"/>
            <w:b/>
            <w:i/>
            <w:iCs/>
            <w:sz w:val="20"/>
            <w:szCs w:val="20"/>
          </w:rPr>
          <w:t>х</w:t>
        </w:r>
        <w:r w:rsidRPr="00BA0B23">
          <w:rPr>
            <w:rStyle w:val="af6"/>
            <w:rFonts w:ascii="Arial" w:hAnsi="Arial" w:cs="Arial"/>
            <w:b/>
            <w:i/>
            <w:iCs/>
            <w:sz w:val="20"/>
            <w:szCs w:val="20"/>
          </w:rPr>
          <w:t>о</w:t>
        </w:r>
        <w:r w:rsidRPr="00BA0B23">
          <w:rPr>
            <w:rStyle w:val="af6"/>
            <w:rFonts w:ascii="Arial" w:hAnsi="Arial" w:cs="Arial"/>
            <w:b/>
            <w:i/>
            <w:iCs/>
            <w:sz w:val="20"/>
            <w:szCs w:val="20"/>
          </w:rPr>
          <w:t>в</w:t>
        </w:r>
        <w:r w:rsidRPr="00BA0B23">
          <w:rPr>
            <w:rStyle w:val="af6"/>
            <w:rFonts w:ascii="Arial" w:hAnsi="Arial" w:cs="Arial"/>
            <w:b/>
            <w:i/>
            <w:iCs/>
            <w:sz w:val="20"/>
            <w:szCs w:val="20"/>
          </w:rPr>
          <w:t>ых взносов и формате представления»</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Федеральная налоговая служба направляет рекомендованную </w:t>
      </w:r>
      <w:hyperlink r:id="rId343" w:history="1">
        <w:r w:rsidRPr="00BA0B23">
          <w:rPr>
            <w:rStyle w:val="af6"/>
            <w:rFonts w:ascii="Arial" w:hAnsi="Arial" w:cs="Arial"/>
            <w:sz w:val="20"/>
            <w:szCs w:val="20"/>
          </w:rPr>
          <w:t>форму</w:t>
        </w:r>
      </w:hyperlink>
      <w:r w:rsidRPr="00BA0B23">
        <w:rPr>
          <w:rFonts w:ascii="Arial" w:hAnsi="Arial" w:cs="Arial"/>
          <w:sz w:val="20"/>
          <w:szCs w:val="20"/>
        </w:rPr>
        <w:t xml:space="preserve"> заявления об освобождении от уплаты страховых взносов (КНД 1150081) (далее - Заявление) (приложение 1), </w:t>
      </w:r>
      <w:hyperlink r:id="rId344" w:history="1">
        <w:r w:rsidRPr="00BA0B23">
          <w:rPr>
            <w:rStyle w:val="af6"/>
            <w:rFonts w:ascii="Arial" w:hAnsi="Arial" w:cs="Arial"/>
            <w:sz w:val="20"/>
            <w:szCs w:val="20"/>
          </w:rPr>
          <w:t>формат</w:t>
        </w:r>
      </w:hyperlink>
      <w:r w:rsidRPr="00BA0B23">
        <w:rPr>
          <w:rFonts w:ascii="Arial" w:hAnsi="Arial" w:cs="Arial"/>
          <w:sz w:val="20"/>
          <w:szCs w:val="20"/>
        </w:rPr>
        <w:t xml:space="preserve"> представления Заявления (приложение 2), доработанные в части освобождения от уплаты страховых взносов глав крестьянских (фермерских) хозяйств.</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Данные документы в целях информирования плательщиков страховых взносов размещены на официальном сайте ФНС России в разделах "Физические лица", "Индивидуальные предприниматели" в блоке "Меня интересует" в рубрике "Заявление об освобождении от уплаты страховых взносов". </w:t>
      </w:r>
    </w:p>
    <w:p w:rsidR="00BA0B23" w:rsidRPr="00BA0B23" w:rsidRDefault="00BA0B23" w:rsidP="00BA0B23">
      <w:pPr>
        <w:jc w:val="both"/>
        <w:rPr>
          <w:rFonts w:ascii="Arial" w:hAnsi="Arial" w:cs="Arial"/>
          <w:sz w:val="20"/>
          <w:szCs w:val="20"/>
        </w:rPr>
      </w:pPr>
      <w:hyperlink r:id="rId345" w:history="1">
        <w:r w:rsidRPr="00BA0B23">
          <w:rPr>
            <w:rStyle w:val="af6"/>
            <w:rFonts w:ascii="Arial" w:hAnsi="Arial" w:cs="Arial"/>
            <w:sz w:val="20"/>
            <w:szCs w:val="20"/>
          </w:rPr>
          <w:t>Форма</w:t>
        </w:r>
      </w:hyperlink>
      <w:r w:rsidRPr="00BA0B23">
        <w:rPr>
          <w:rFonts w:ascii="Arial" w:hAnsi="Arial" w:cs="Arial"/>
          <w:sz w:val="20"/>
          <w:szCs w:val="20"/>
        </w:rPr>
        <w:t xml:space="preserve"> Заявления и </w:t>
      </w:r>
      <w:hyperlink r:id="rId346" w:history="1">
        <w:r w:rsidRPr="00BA0B23">
          <w:rPr>
            <w:rStyle w:val="af6"/>
            <w:rFonts w:ascii="Arial" w:hAnsi="Arial" w:cs="Arial"/>
            <w:sz w:val="20"/>
            <w:szCs w:val="20"/>
          </w:rPr>
          <w:t>формат</w:t>
        </w:r>
      </w:hyperlink>
      <w:r w:rsidRPr="00BA0B23">
        <w:rPr>
          <w:rFonts w:ascii="Arial" w:hAnsi="Arial" w:cs="Arial"/>
          <w:sz w:val="20"/>
          <w:szCs w:val="20"/>
        </w:rPr>
        <w:t xml:space="preserve"> представления Заявления, доведенные до территориальных налоговых органов письмом ФНС России от 19.10.2021 N БС-4-11/14780@, утрачивает свое действие с 01.04.2025. </w:t>
      </w:r>
    </w:p>
    <w:p w:rsidR="00BA0B23" w:rsidRPr="00BA0B23" w:rsidRDefault="00BA0B23" w:rsidP="00BA0B23">
      <w:pPr>
        <w:jc w:val="both"/>
        <w:rPr>
          <w:rFonts w:ascii="Arial" w:hAnsi="Arial" w:cs="Arial"/>
          <w:i/>
          <w:iCs/>
          <w:sz w:val="20"/>
          <w:szCs w:val="20"/>
        </w:rPr>
      </w:pPr>
    </w:p>
    <w:p w:rsidR="00BA0B23" w:rsidRPr="00BA0B23" w:rsidRDefault="00BA0B23" w:rsidP="00BA0B23">
      <w:pPr>
        <w:jc w:val="both"/>
        <w:rPr>
          <w:rFonts w:ascii="Arial" w:hAnsi="Arial" w:cs="Arial"/>
          <w:b/>
          <w:i/>
          <w:iCs/>
          <w:sz w:val="20"/>
          <w:szCs w:val="20"/>
        </w:rPr>
      </w:pPr>
      <w:hyperlink r:id="rId347" w:tooltip="Ссылка на КонсультантПлюс" w:history="1">
        <w:r w:rsidRPr="00BA0B23">
          <w:rPr>
            <w:rStyle w:val="af6"/>
            <w:rFonts w:ascii="Arial" w:hAnsi="Arial" w:cs="Arial"/>
            <w:b/>
            <w:i/>
            <w:iCs/>
            <w:sz w:val="20"/>
            <w:szCs w:val="20"/>
          </w:rPr>
          <w:t xml:space="preserve">Письмо ФНС России от 17.04.2025 N СД-4-11/3927@ </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Поскольку до внесения соответствующих изменений </w:t>
      </w:r>
      <w:proofErr w:type="spellStart"/>
      <w:r w:rsidRPr="00BA0B23">
        <w:rPr>
          <w:rFonts w:ascii="Arial" w:hAnsi="Arial" w:cs="Arial"/>
          <w:sz w:val="20"/>
          <w:szCs w:val="20"/>
        </w:rPr>
        <w:t>пресекательный</w:t>
      </w:r>
      <w:proofErr w:type="spellEnd"/>
      <w:r w:rsidRPr="00BA0B23">
        <w:rPr>
          <w:rFonts w:ascii="Arial" w:hAnsi="Arial" w:cs="Arial"/>
          <w:sz w:val="20"/>
          <w:szCs w:val="20"/>
        </w:rPr>
        <w:t xml:space="preserve"> срок для подачи заявления и подтверждающих документов не был установлен, то вносимые изменения ухудшают положение плательщиков. В силу </w:t>
      </w:r>
      <w:hyperlink r:id="rId348" w:history="1">
        <w:r w:rsidRPr="00BA0B23">
          <w:rPr>
            <w:rStyle w:val="af6"/>
            <w:rFonts w:ascii="Arial" w:hAnsi="Arial" w:cs="Arial"/>
            <w:sz w:val="20"/>
            <w:szCs w:val="20"/>
          </w:rPr>
          <w:t>пункта 2 статьи 5</w:t>
        </w:r>
      </w:hyperlink>
      <w:r w:rsidRPr="00BA0B23">
        <w:rPr>
          <w:rFonts w:ascii="Arial" w:hAnsi="Arial" w:cs="Arial"/>
          <w:sz w:val="20"/>
          <w:szCs w:val="20"/>
        </w:rPr>
        <w:t xml:space="preserve"> Налогового кодекса Российской Федерации акты законодательства о налогах и сборах, устанавливающие новые обязанности или иным образом ухудшающие положение плательщиков, обратной силы не имеют, то есть не применяются к правоотношениям, возникшим до вступления в силу таких изменений.</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Таким образом, указанное ограничение срока применяется только в отношении плательщиков, у которых право на освобождение возникло (возникнет) начиная с 01.01.2025, и не распространяется на плательщиков, право на освобождение у которых возникло до 01.01.2025. </w:t>
      </w:r>
    </w:p>
    <w:p w:rsidR="00BA0B23" w:rsidRPr="00BA0B23" w:rsidRDefault="00BA0B23" w:rsidP="00BA0B23">
      <w:pPr>
        <w:jc w:val="both"/>
        <w:rPr>
          <w:rFonts w:ascii="Arial" w:hAnsi="Arial" w:cs="Arial"/>
          <w:i/>
          <w:iCs/>
          <w:sz w:val="20"/>
          <w:szCs w:val="20"/>
        </w:rPr>
      </w:pPr>
    </w:p>
    <w:p w:rsidR="00BA0B23" w:rsidRPr="00BA0B23" w:rsidRDefault="00BA0B23" w:rsidP="00BA0B23">
      <w:pPr>
        <w:jc w:val="both"/>
        <w:rPr>
          <w:rFonts w:ascii="Arial" w:hAnsi="Arial" w:cs="Arial"/>
          <w:b/>
          <w:i/>
          <w:iCs/>
          <w:sz w:val="20"/>
          <w:szCs w:val="20"/>
        </w:rPr>
      </w:pPr>
      <w:hyperlink r:id="rId349" w:tooltip="Ссылка на КонсультантПлюс" w:history="1">
        <w:r w:rsidRPr="00BA0B23">
          <w:rPr>
            <w:rStyle w:val="af6"/>
            <w:rFonts w:ascii="Arial" w:hAnsi="Arial" w:cs="Arial"/>
            <w:b/>
            <w:i/>
            <w:iCs/>
            <w:sz w:val="20"/>
            <w:szCs w:val="20"/>
          </w:rPr>
          <w:t>Статья 419 НК РФ</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1. </w:t>
      </w:r>
      <w:hyperlink r:id="rId350" w:history="1">
        <w:r w:rsidRPr="00BA0B23">
          <w:rPr>
            <w:rStyle w:val="af6"/>
            <w:rFonts w:ascii="Arial" w:hAnsi="Arial" w:cs="Arial"/>
            <w:sz w:val="20"/>
            <w:szCs w:val="20"/>
          </w:rPr>
          <w:t>Плательщиками</w:t>
        </w:r>
      </w:hyperlink>
      <w:r w:rsidRPr="00BA0B23">
        <w:rPr>
          <w:rFonts w:ascii="Arial" w:hAnsi="Arial" w:cs="Arial"/>
          <w:sz w:val="20"/>
          <w:szCs w:val="20"/>
        </w:rPr>
        <w:t xml:space="preserve"> страховых взносов (далее в настоящей главе - плательщики) признаются следующие лица, являющиеся страхователями в соответствии с федеральными законами о конкретных видах обязательного социального страхования:</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1) лица, производящие выплаты и иные вознаграждения физическим лицам: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организации; </w:t>
      </w:r>
    </w:p>
    <w:p w:rsidR="00BA0B23" w:rsidRPr="00BA0B23" w:rsidRDefault="00BA0B23" w:rsidP="00BA0B23">
      <w:pPr>
        <w:jc w:val="both"/>
        <w:rPr>
          <w:rFonts w:ascii="Arial" w:hAnsi="Arial" w:cs="Arial"/>
          <w:sz w:val="20"/>
          <w:szCs w:val="20"/>
        </w:rPr>
      </w:pPr>
      <w:r w:rsidRPr="00BA0B23">
        <w:rPr>
          <w:rFonts w:ascii="Arial" w:hAnsi="Arial" w:cs="Arial"/>
          <w:sz w:val="20"/>
          <w:szCs w:val="20"/>
        </w:rPr>
        <w:lastRenderedPageBreak/>
        <w:t xml:space="preserve">индивидуальные предприниматели;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физические лица, не являющиеся индивидуальными предпринимателями;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и иные лица, занимающиеся в установленном законодательством Российской Федерации порядке частной практикой (далее - плательщики, не производящие выплаты и иные вознаграждения физическим лицам). </w:t>
      </w:r>
    </w:p>
    <w:p w:rsidR="00BA0B23" w:rsidRPr="00BA0B23" w:rsidRDefault="00BA0B23" w:rsidP="00BA0B23">
      <w:pPr>
        <w:jc w:val="both"/>
        <w:rPr>
          <w:rFonts w:ascii="Arial" w:hAnsi="Arial" w:cs="Arial"/>
          <w:i/>
          <w:iCs/>
          <w:sz w:val="20"/>
          <w:szCs w:val="20"/>
        </w:rPr>
      </w:pPr>
    </w:p>
    <w:p w:rsidR="00BA0B23" w:rsidRPr="00BA0B23" w:rsidRDefault="00BA0B23" w:rsidP="00BA0B23">
      <w:pPr>
        <w:jc w:val="both"/>
        <w:rPr>
          <w:rFonts w:ascii="Arial" w:hAnsi="Arial" w:cs="Arial"/>
          <w:b/>
          <w:i/>
          <w:iCs/>
          <w:sz w:val="20"/>
          <w:szCs w:val="20"/>
        </w:rPr>
      </w:pPr>
      <w:hyperlink r:id="rId351" w:tooltip="Ссылка на КонсультантПлюс" w:history="1">
        <w:r w:rsidRPr="00BA0B23">
          <w:rPr>
            <w:rStyle w:val="af6"/>
            <w:rFonts w:ascii="Arial" w:hAnsi="Arial" w:cs="Arial"/>
            <w:b/>
            <w:i/>
            <w:iCs/>
            <w:sz w:val="20"/>
            <w:szCs w:val="20"/>
          </w:rPr>
          <w:t xml:space="preserve">Статья 430 НК РФ </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7. Плательщики, указанные в </w:t>
      </w:r>
      <w:hyperlink r:id="rId352" w:history="1">
        <w:r w:rsidRPr="00BA0B23">
          <w:rPr>
            <w:rStyle w:val="af6"/>
            <w:rFonts w:ascii="Arial" w:hAnsi="Arial" w:cs="Arial"/>
            <w:sz w:val="20"/>
            <w:szCs w:val="20"/>
          </w:rPr>
          <w:t>подпункте 2 пункта 1 статьи 419</w:t>
        </w:r>
      </w:hyperlink>
      <w:r w:rsidRPr="00BA0B23">
        <w:rPr>
          <w:rFonts w:ascii="Arial" w:hAnsi="Arial" w:cs="Arial"/>
          <w:sz w:val="20"/>
          <w:szCs w:val="20"/>
        </w:rPr>
        <w:t xml:space="preserve"> настоящего Кодекса, не исчисляют и не уплачивают страховые взносы:</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за периоды, указанные в </w:t>
      </w:r>
      <w:hyperlink r:id="rId353" w:history="1">
        <w:r w:rsidRPr="00BA0B23">
          <w:rPr>
            <w:rStyle w:val="af6"/>
            <w:rFonts w:ascii="Arial" w:hAnsi="Arial" w:cs="Arial"/>
            <w:sz w:val="20"/>
            <w:szCs w:val="20"/>
          </w:rPr>
          <w:t>пункте 1</w:t>
        </w:r>
      </w:hyperlink>
      <w:r w:rsidRPr="00BA0B23">
        <w:rPr>
          <w:rFonts w:ascii="Arial" w:hAnsi="Arial" w:cs="Arial"/>
          <w:sz w:val="20"/>
          <w:szCs w:val="20"/>
        </w:rPr>
        <w:t xml:space="preserve"> (в части военной службы по призыву), </w:t>
      </w:r>
      <w:hyperlink r:id="rId354" w:history="1">
        <w:r w:rsidRPr="00BA0B23">
          <w:rPr>
            <w:rStyle w:val="af6"/>
            <w:rFonts w:ascii="Arial" w:hAnsi="Arial" w:cs="Arial"/>
            <w:sz w:val="20"/>
            <w:szCs w:val="20"/>
          </w:rPr>
          <w:t>пунктах 3</w:t>
        </w:r>
      </w:hyperlink>
      <w:r w:rsidRPr="00BA0B23">
        <w:rPr>
          <w:rFonts w:ascii="Arial" w:hAnsi="Arial" w:cs="Arial"/>
          <w:sz w:val="20"/>
          <w:szCs w:val="20"/>
        </w:rPr>
        <w:t xml:space="preserve">, </w:t>
      </w:r>
      <w:hyperlink r:id="rId355" w:history="1">
        <w:r w:rsidRPr="00BA0B23">
          <w:rPr>
            <w:rStyle w:val="af6"/>
            <w:rFonts w:ascii="Arial" w:hAnsi="Arial" w:cs="Arial"/>
            <w:sz w:val="20"/>
            <w:szCs w:val="20"/>
          </w:rPr>
          <w:t>5</w:t>
        </w:r>
      </w:hyperlink>
      <w:r w:rsidRPr="00BA0B23">
        <w:rPr>
          <w:rFonts w:ascii="Arial" w:hAnsi="Arial" w:cs="Arial"/>
          <w:sz w:val="20"/>
          <w:szCs w:val="20"/>
        </w:rPr>
        <w:t xml:space="preserve"> - </w:t>
      </w:r>
      <w:hyperlink r:id="rId356" w:history="1">
        <w:r w:rsidRPr="00BA0B23">
          <w:rPr>
            <w:rStyle w:val="af6"/>
            <w:rFonts w:ascii="Arial" w:hAnsi="Arial" w:cs="Arial"/>
            <w:sz w:val="20"/>
            <w:szCs w:val="20"/>
          </w:rPr>
          <w:t>8</w:t>
        </w:r>
      </w:hyperlink>
      <w:r w:rsidRPr="00BA0B23">
        <w:rPr>
          <w:rFonts w:ascii="Arial" w:hAnsi="Arial" w:cs="Arial"/>
          <w:sz w:val="20"/>
          <w:szCs w:val="20"/>
        </w:rPr>
        <w:t xml:space="preserve">, </w:t>
      </w:r>
      <w:hyperlink r:id="rId357" w:history="1">
        <w:r w:rsidRPr="00BA0B23">
          <w:rPr>
            <w:rStyle w:val="af6"/>
            <w:rFonts w:ascii="Arial" w:hAnsi="Arial" w:cs="Arial"/>
            <w:sz w:val="20"/>
            <w:szCs w:val="20"/>
          </w:rPr>
          <w:t>12 части 1 статьи 12</w:t>
        </w:r>
      </w:hyperlink>
      <w:r w:rsidRPr="00BA0B23">
        <w:rPr>
          <w:rFonts w:ascii="Arial" w:hAnsi="Arial" w:cs="Arial"/>
          <w:sz w:val="20"/>
          <w:szCs w:val="20"/>
        </w:rPr>
        <w:t xml:space="preserve"> Федерального закона от 28 декабря 2013 года N 400-ФЗ "О страховых пенсиях", периоды прохождения военной службы по </w:t>
      </w:r>
      <w:hyperlink r:id="rId358" w:history="1">
        <w:r w:rsidRPr="00BA0B23">
          <w:rPr>
            <w:rStyle w:val="af6"/>
            <w:rFonts w:ascii="Arial" w:hAnsi="Arial" w:cs="Arial"/>
            <w:sz w:val="20"/>
            <w:szCs w:val="20"/>
          </w:rPr>
          <w:t>контракту</w:t>
        </w:r>
      </w:hyperlink>
      <w:r w:rsidRPr="00BA0B23">
        <w:rPr>
          <w:rFonts w:ascii="Arial" w:hAnsi="Arial" w:cs="Arial"/>
          <w:sz w:val="20"/>
          <w:szCs w:val="20"/>
        </w:rPr>
        <w:t xml:space="preserve">, заключенному в соответствии с </w:t>
      </w:r>
      <w:hyperlink r:id="rId359" w:history="1">
        <w:r w:rsidRPr="00BA0B23">
          <w:rPr>
            <w:rStyle w:val="af6"/>
            <w:rFonts w:ascii="Arial" w:hAnsi="Arial" w:cs="Arial"/>
            <w:sz w:val="20"/>
            <w:szCs w:val="20"/>
          </w:rPr>
          <w:t>пунктом 7 статьи 38</w:t>
        </w:r>
      </w:hyperlink>
      <w:r w:rsidRPr="00BA0B23">
        <w:rPr>
          <w:rFonts w:ascii="Arial" w:hAnsi="Arial" w:cs="Arial"/>
          <w:sz w:val="20"/>
          <w:szCs w:val="20"/>
        </w:rPr>
        <w:t xml:space="preserve"> Федерального закона от 28 марта 1998 года N 53-ФЗ "О воинской обязанности и военной службе", в течение которых ими не осуществлялась соответствующая деятельность, при условии представления ими в налоговый орган по месту учета </w:t>
      </w:r>
      <w:hyperlink r:id="rId360" w:history="1">
        <w:r w:rsidRPr="00BA0B23">
          <w:rPr>
            <w:rStyle w:val="af6"/>
            <w:rFonts w:ascii="Arial" w:hAnsi="Arial" w:cs="Arial"/>
            <w:sz w:val="20"/>
            <w:szCs w:val="20"/>
          </w:rPr>
          <w:t>заявления</w:t>
        </w:r>
      </w:hyperlink>
      <w:r w:rsidRPr="00BA0B23">
        <w:rPr>
          <w:rFonts w:ascii="Arial" w:hAnsi="Arial" w:cs="Arial"/>
          <w:sz w:val="20"/>
          <w:szCs w:val="20"/>
        </w:rPr>
        <w:t xml:space="preserve"> об освобождении от уплаты страховых взносов и подтверждающих </w:t>
      </w:r>
      <w:hyperlink r:id="rId361" w:history="1">
        <w:r w:rsidRPr="00BA0B23">
          <w:rPr>
            <w:rStyle w:val="af6"/>
            <w:rFonts w:ascii="Arial" w:hAnsi="Arial" w:cs="Arial"/>
            <w:sz w:val="20"/>
            <w:szCs w:val="20"/>
          </w:rPr>
          <w:t>документов</w:t>
        </w:r>
      </w:hyperlink>
      <w:r w:rsidRPr="00BA0B23">
        <w:rPr>
          <w:rFonts w:ascii="Arial" w:hAnsi="Arial" w:cs="Arial"/>
          <w:sz w:val="20"/>
          <w:szCs w:val="20"/>
        </w:rPr>
        <w:t xml:space="preserve"> в </w:t>
      </w:r>
      <w:hyperlink r:id="rId362" w:history="1">
        <w:r w:rsidRPr="00BA0B23">
          <w:rPr>
            <w:rStyle w:val="af6"/>
            <w:rFonts w:ascii="Arial" w:hAnsi="Arial" w:cs="Arial"/>
            <w:sz w:val="20"/>
            <w:szCs w:val="20"/>
          </w:rPr>
          <w:t>срок</w:t>
        </w:r>
      </w:hyperlink>
      <w:r w:rsidRPr="00BA0B23">
        <w:rPr>
          <w:rFonts w:ascii="Arial" w:hAnsi="Arial" w:cs="Arial"/>
          <w:sz w:val="20"/>
          <w:szCs w:val="20"/>
        </w:rPr>
        <w:t xml:space="preserve"> не позднее трех лет с даты возникновения права на освобождение от уплаты страховых взносов;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за периоды, в которых приостановлен статус адвоката, при условии представления в налоговый орган по месту учета заявления об освобождении от уплаты страховых взносов в срок не позднее трех лет с даты возникновения права на освобождение от уплаты страховых взносов. </w:t>
      </w:r>
    </w:p>
    <w:p w:rsidR="00BA0B23" w:rsidRPr="00BA0B23" w:rsidRDefault="00BA0B23" w:rsidP="00BA0B23">
      <w:pPr>
        <w:jc w:val="both"/>
        <w:rPr>
          <w:rFonts w:ascii="Arial" w:hAnsi="Arial" w:cs="Arial"/>
          <w:i/>
          <w:iCs/>
          <w:sz w:val="20"/>
          <w:szCs w:val="20"/>
        </w:rPr>
      </w:pPr>
    </w:p>
    <w:p w:rsidR="00BA0B23" w:rsidRPr="00BA0B23" w:rsidRDefault="00BA0B23" w:rsidP="00BA0B23">
      <w:pPr>
        <w:jc w:val="both"/>
        <w:rPr>
          <w:rFonts w:ascii="Arial" w:hAnsi="Arial" w:cs="Arial"/>
          <w:b/>
          <w:i/>
          <w:iCs/>
          <w:sz w:val="20"/>
          <w:szCs w:val="20"/>
        </w:rPr>
      </w:pPr>
      <w:hyperlink r:id="rId363" w:tooltip="Ссылка на КонсультантПлюс" w:history="1">
        <w:r w:rsidRPr="00BA0B23">
          <w:rPr>
            <w:rStyle w:val="af6"/>
            <w:rFonts w:ascii="Arial" w:hAnsi="Arial" w:cs="Arial"/>
            <w:b/>
            <w:i/>
            <w:iCs/>
            <w:sz w:val="20"/>
            <w:szCs w:val="20"/>
          </w:rPr>
          <w:t>Федеральный закон от 28.12.2013 N 40</w:t>
        </w:r>
        <w:r w:rsidRPr="00BA0B23">
          <w:rPr>
            <w:rStyle w:val="af6"/>
            <w:rFonts w:ascii="Arial" w:hAnsi="Arial" w:cs="Arial"/>
            <w:b/>
            <w:i/>
            <w:iCs/>
            <w:sz w:val="20"/>
            <w:szCs w:val="20"/>
          </w:rPr>
          <w:t>0</w:t>
        </w:r>
        <w:r w:rsidRPr="00BA0B23">
          <w:rPr>
            <w:rStyle w:val="af6"/>
            <w:rFonts w:ascii="Arial" w:hAnsi="Arial" w:cs="Arial"/>
            <w:b/>
            <w:i/>
            <w:iCs/>
            <w:sz w:val="20"/>
            <w:szCs w:val="20"/>
          </w:rPr>
          <w:t xml:space="preserve">-ФЗ "О страховых пенсиях" </w:t>
        </w:r>
      </w:hyperlink>
    </w:p>
    <w:p w:rsidR="00BA0B23" w:rsidRPr="00BA0B23" w:rsidRDefault="00BA0B23" w:rsidP="00BA0B23">
      <w:pPr>
        <w:jc w:val="both"/>
        <w:rPr>
          <w:rFonts w:ascii="Arial" w:hAnsi="Arial" w:cs="Arial"/>
          <w:b/>
          <w:i/>
          <w:iCs/>
          <w:sz w:val="20"/>
          <w:szCs w:val="20"/>
        </w:rPr>
      </w:pPr>
      <w:hyperlink r:id="rId364" w:tooltip="Ссылка на КонсультантПлюс" w:history="1">
        <w:r w:rsidRPr="00BA0B23">
          <w:rPr>
            <w:rStyle w:val="af6"/>
            <w:rFonts w:ascii="Arial" w:hAnsi="Arial" w:cs="Arial"/>
            <w:b/>
            <w:i/>
            <w:iCs/>
            <w:sz w:val="20"/>
            <w:szCs w:val="20"/>
          </w:rPr>
          <w:t xml:space="preserve">Статья 12 </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1. В страховой стаж наравне с периодами работы и (или) иной деятельности, которые предусмотрены </w:t>
      </w:r>
      <w:hyperlink r:id="rId365" w:history="1">
        <w:r w:rsidRPr="00BA0B23">
          <w:rPr>
            <w:rStyle w:val="af6"/>
            <w:rFonts w:ascii="Arial" w:hAnsi="Arial" w:cs="Arial"/>
            <w:sz w:val="20"/>
            <w:szCs w:val="20"/>
          </w:rPr>
          <w:t>статьей 11</w:t>
        </w:r>
      </w:hyperlink>
      <w:r w:rsidRPr="00BA0B23">
        <w:rPr>
          <w:rFonts w:ascii="Arial" w:hAnsi="Arial" w:cs="Arial"/>
          <w:sz w:val="20"/>
          <w:szCs w:val="20"/>
        </w:rPr>
        <w:t xml:space="preserve"> настоящего Федерального закона, засчитываются:</w:t>
      </w:r>
    </w:p>
    <w:p w:rsidR="00BA0B23" w:rsidRPr="00BA0B23" w:rsidRDefault="00BA0B23" w:rsidP="00BA0B23">
      <w:pPr>
        <w:jc w:val="both"/>
        <w:rPr>
          <w:rFonts w:ascii="Arial" w:hAnsi="Arial" w:cs="Arial"/>
          <w:sz w:val="20"/>
          <w:szCs w:val="20"/>
        </w:rPr>
      </w:pPr>
      <w:r w:rsidRPr="00BA0B23">
        <w:rPr>
          <w:rFonts w:ascii="Arial" w:hAnsi="Arial" w:cs="Arial"/>
          <w:sz w:val="20"/>
          <w:szCs w:val="20"/>
        </w:rPr>
        <w:t>&lt;…&gt;</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3) период ухода одного из родителей за каждым ребенком до достижения им возраста полутора лет, но не более шести лет в общей сложности; </w:t>
      </w:r>
    </w:p>
    <w:p w:rsidR="00BA0B23" w:rsidRPr="00BA0B23" w:rsidRDefault="00BA0B23" w:rsidP="00BA0B23">
      <w:pPr>
        <w:jc w:val="both"/>
        <w:rPr>
          <w:rFonts w:ascii="Arial" w:hAnsi="Arial" w:cs="Arial"/>
          <w:sz w:val="20"/>
          <w:szCs w:val="20"/>
        </w:rPr>
      </w:pPr>
      <w:r w:rsidRPr="00BA0B23">
        <w:rPr>
          <w:rFonts w:ascii="Arial" w:hAnsi="Arial" w:cs="Arial"/>
          <w:sz w:val="20"/>
          <w:szCs w:val="20"/>
        </w:rPr>
        <w:t>&lt;…&gt;</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5) период содержания под стражей лиц, необоснованно привлеченных к уголовной ответственности, необоснованно репрессированных и впоследствии реабилитированных, и период отбывания наказания этими лицами в местах лишения свободы и ссылке;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6) период ухода, осуществляемого трудоспособным лицом за инвалидом I группы, ребенком-инвалидом или за лицом, достигшим возраста 80 лет;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7) период проживания супругов военнослужащих, проходящих военную службу по контракту, вместе с супругами в местностях, где они не могли трудиться в связи с отсутствием возможности трудоустройства, но не более пяти лет в общей сложности;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8) период проживания за границей супругов работников, направленных в дипломатические представительства и консульские учреждения Российской Федерации, постоянные представительства Российской Федерации при международных организациях, торговые представительства Российской Федерации в иностранных государствах, представительства федеральных органов исполнительной власти, государственных органов при федеральных органах исполнительной власти либо в качестве представителей этих органов за рубежом, а также в представительства государственных учреждений Российской Федерации (государственных органов и государственных учреждений СССР) за границей и международные организации, </w:t>
      </w:r>
      <w:hyperlink r:id="rId366" w:history="1">
        <w:r w:rsidRPr="00BA0B23">
          <w:rPr>
            <w:rStyle w:val="af6"/>
            <w:rFonts w:ascii="Arial" w:hAnsi="Arial" w:cs="Arial"/>
            <w:sz w:val="20"/>
            <w:szCs w:val="20"/>
          </w:rPr>
          <w:t>перечень</w:t>
        </w:r>
      </w:hyperlink>
      <w:r w:rsidRPr="00BA0B23">
        <w:rPr>
          <w:rFonts w:ascii="Arial" w:hAnsi="Arial" w:cs="Arial"/>
          <w:sz w:val="20"/>
          <w:szCs w:val="20"/>
        </w:rPr>
        <w:t xml:space="preserve"> которых утверждается Правительством Российской Федерации, но не более пяти лет в общей сложности; </w:t>
      </w:r>
    </w:p>
    <w:p w:rsidR="00BA0B23" w:rsidRPr="00BA0B23" w:rsidRDefault="00BA0B23" w:rsidP="00BA0B23">
      <w:pPr>
        <w:jc w:val="both"/>
        <w:rPr>
          <w:rFonts w:ascii="Arial" w:hAnsi="Arial" w:cs="Arial"/>
          <w:sz w:val="20"/>
          <w:szCs w:val="20"/>
        </w:rPr>
      </w:pPr>
      <w:r w:rsidRPr="00BA0B23">
        <w:rPr>
          <w:rFonts w:ascii="Arial" w:hAnsi="Arial" w:cs="Arial"/>
          <w:sz w:val="20"/>
          <w:szCs w:val="20"/>
        </w:rPr>
        <w:t>&lt;…&gt;</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12) период пребывания в добровольческом формировании, предусмотренном Федеральным </w:t>
      </w:r>
      <w:hyperlink r:id="rId367" w:history="1">
        <w:r w:rsidRPr="00BA0B23">
          <w:rPr>
            <w:rStyle w:val="af6"/>
            <w:rFonts w:ascii="Arial" w:hAnsi="Arial" w:cs="Arial"/>
            <w:sz w:val="20"/>
            <w:szCs w:val="20"/>
          </w:rPr>
          <w:t>законом</w:t>
        </w:r>
      </w:hyperlink>
      <w:r w:rsidRPr="00BA0B23">
        <w:rPr>
          <w:rFonts w:ascii="Arial" w:hAnsi="Arial" w:cs="Arial"/>
          <w:sz w:val="20"/>
          <w:szCs w:val="20"/>
        </w:rPr>
        <w:t xml:space="preserve"> от 31 мая 1996 года N 61-ФЗ "Об обороне" (далее - период пребывания в добровольческом формировании). </w:t>
      </w:r>
    </w:p>
    <w:p w:rsidR="00BA0B23" w:rsidRPr="00BA0B23" w:rsidRDefault="00BA0B23" w:rsidP="00BA0B23">
      <w:pPr>
        <w:jc w:val="both"/>
        <w:rPr>
          <w:rFonts w:ascii="Arial" w:hAnsi="Arial" w:cs="Arial"/>
          <w:i/>
          <w:iCs/>
          <w:sz w:val="20"/>
          <w:szCs w:val="20"/>
        </w:rPr>
      </w:pPr>
    </w:p>
    <w:p w:rsidR="00BA0B23" w:rsidRPr="00BA0B23" w:rsidRDefault="00BA0B23" w:rsidP="00BA0B23">
      <w:pPr>
        <w:jc w:val="both"/>
        <w:rPr>
          <w:rFonts w:ascii="Arial" w:hAnsi="Arial" w:cs="Arial"/>
          <w:b/>
          <w:i/>
          <w:iCs/>
          <w:sz w:val="20"/>
          <w:szCs w:val="20"/>
        </w:rPr>
      </w:pPr>
      <w:hyperlink r:id="rId368" w:tooltip="Ссылка на КонсультантПлюс" w:history="1">
        <w:r w:rsidRPr="00BA0B23">
          <w:rPr>
            <w:rStyle w:val="af6"/>
            <w:rFonts w:ascii="Arial" w:hAnsi="Arial" w:cs="Arial"/>
            <w:b/>
            <w:i/>
            <w:iCs/>
            <w:sz w:val="20"/>
            <w:szCs w:val="20"/>
          </w:rPr>
          <w:t>Стать</w:t>
        </w:r>
        <w:r w:rsidRPr="00BA0B23">
          <w:rPr>
            <w:rStyle w:val="af6"/>
            <w:rFonts w:ascii="Arial" w:hAnsi="Arial" w:cs="Arial"/>
            <w:b/>
            <w:i/>
            <w:iCs/>
            <w:sz w:val="20"/>
            <w:szCs w:val="20"/>
          </w:rPr>
          <w:t>я</w:t>
        </w:r>
        <w:r w:rsidRPr="00BA0B23">
          <w:rPr>
            <w:rStyle w:val="af6"/>
            <w:rFonts w:ascii="Arial" w:hAnsi="Arial" w:cs="Arial"/>
            <w:b/>
            <w:i/>
            <w:iCs/>
            <w:sz w:val="20"/>
            <w:szCs w:val="20"/>
          </w:rPr>
          <w:t xml:space="preserve"> 3.12 КоАП РФ </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w:t>
      </w:r>
      <w:proofErr w:type="spellStart"/>
      <w:r w:rsidRPr="00BA0B23">
        <w:rPr>
          <w:rFonts w:ascii="Arial" w:hAnsi="Arial" w:cs="Arial"/>
          <w:sz w:val="20"/>
          <w:szCs w:val="20"/>
        </w:rPr>
        <w:t>подкарантинных</w:t>
      </w:r>
      <w:proofErr w:type="spellEnd"/>
      <w:r w:rsidRPr="00BA0B23">
        <w:rPr>
          <w:rFonts w:ascii="Arial" w:hAnsi="Arial" w:cs="Arial"/>
          <w:sz w:val="20"/>
          <w:szCs w:val="20"/>
        </w:rPr>
        <w:t xml:space="preserve">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w:t>
      </w:r>
      <w:proofErr w:type="spellStart"/>
      <w:r w:rsidRPr="00BA0B23">
        <w:rPr>
          <w:rFonts w:ascii="Arial" w:hAnsi="Arial" w:cs="Arial"/>
          <w:sz w:val="20"/>
          <w:szCs w:val="20"/>
        </w:rPr>
        <w:t>прекурсоров</w:t>
      </w:r>
      <w:proofErr w:type="spellEnd"/>
      <w:r w:rsidRPr="00BA0B23">
        <w:rPr>
          <w:rFonts w:ascii="Arial" w:hAnsi="Arial" w:cs="Arial"/>
          <w:sz w:val="20"/>
          <w:szCs w:val="20"/>
        </w:rPr>
        <w:t xml:space="preserve">, растений, содержащих наркотические средства или психотропные вещества либо их </w:t>
      </w:r>
      <w:proofErr w:type="spellStart"/>
      <w:r w:rsidRPr="00BA0B23">
        <w:rPr>
          <w:rFonts w:ascii="Arial" w:hAnsi="Arial" w:cs="Arial"/>
          <w:sz w:val="20"/>
          <w:szCs w:val="20"/>
        </w:rPr>
        <w:t>прекурсоры</w:t>
      </w:r>
      <w:proofErr w:type="spellEnd"/>
      <w:r w:rsidRPr="00BA0B23">
        <w:rPr>
          <w:rFonts w:ascii="Arial" w:hAnsi="Arial" w:cs="Arial"/>
          <w:sz w:val="20"/>
          <w:szCs w:val="20"/>
        </w:rPr>
        <w:t xml:space="preserve">, и их частей, содержащих наркотические средства или психотропные вещества либо их </w:t>
      </w:r>
      <w:proofErr w:type="spellStart"/>
      <w:r w:rsidRPr="00BA0B23">
        <w:rPr>
          <w:rFonts w:ascii="Arial" w:hAnsi="Arial" w:cs="Arial"/>
          <w:sz w:val="20"/>
          <w:szCs w:val="20"/>
        </w:rPr>
        <w:t>прекурсоры</w:t>
      </w:r>
      <w:proofErr w:type="spellEnd"/>
      <w:r w:rsidRPr="00BA0B23">
        <w:rPr>
          <w:rFonts w:ascii="Arial" w:hAnsi="Arial" w:cs="Arial"/>
          <w:sz w:val="20"/>
          <w:szCs w:val="20"/>
        </w:rPr>
        <w:t xml:space="preserve">, в области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w:t>
      </w:r>
      <w:r w:rsidRPr="00BA0B23">
        <w:rPr>
          <w:rFonts w:ascii="Arial" w:hAnsi="Arial" w:cs="Arial"/>
          <w:sz w:val="20"/>
          <w:szCs w:val="20"/>
        </w:rPr>
        <w:lastRenderedPageBreak/>
        <w:t xml:space="preserve">массового уничтожения, в области инвестиционной деятельности (в части административных правонарушений, предусмотренных </w:t>
      </w:r>
      <w:hyperlink r:id="rId369" w:history="1">
        <w:r w:rsidRPr="00BA0B23">
          <w:rPr>
            <w:rStyle w:val="af6"/>
            <w:rFonts w:ascii="Arial" w:hAnsi="Arial" w:cs="Arial"/>
            <w:sz w:val="20"/>
            <w:szCs w:val="20"/>
          </w:rPr>
          <w:t>статьей 14.56.1</w:t>
        </w:r>
      </w:hyperlink>
      <w:r w:rsidRPr="00BA0B23">
        <w:rPr>
          <w:rFonts w:ascii="Arial" w:hAnsi="Arial" w:cs="Arial"/>
          <w:sz w:val="20"/>
          <w:szCs w:val="20"/>
        </w:rPr>
        <w:t xml:space="preserve"> настоящего Кодекса),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никотинсодержащей продукции и сырья для производства такой продукции, в области градостроительной деятельности, в области транспортной безопасности, в области охраны собственности, в области деятельности по предоставлению потребительских кредитов (займов), в том числе обязательства заемщика по которым обеспечены ипотекой,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BA0B23" w:rsidRPr="00BA0B23" w:rsidRDefault="00BA0B23" w:rsidP="00BA0B23">
      <w:pPr>
        <w:jc w:val="both"/>
        <w:rPr>
          <w:rFonts w:ascii="Arial" w:hAnsi="Arial" w:cs="Arial"/>
          <w:i/>
          <w:iCs/>
          <w:sz w:val="20"/>
          <w:szCs w:val="20"/>
        </w:rPr>
      </w:pPr>
    </w:p>
    <w:p w:rsidR="00BA0B23" w:rsidRPr="00BA0B23" w:rsidRDefault="00BA0B23" w:rsidP="00BA0B23">
      <w:pPr>
        <w:jc w:val="both"/>
        <w:rPr>
          <w:rFonts w:ascii="Arial" w:hAnsi="Arial" w:cs="Arial"/>
          <w:b/>
          <w:i/>
          <w:iCs/>
          <w:sz w:val="20"/>
          <w:szCs w:val="20"/>
        </w:rPr>
      </w:pPr>
      <w:hyperlink r:id="rId370" w:tooltip="Ссылка на КонсультантПлюс" w:history="1">
        <w:r w:rsidRPr="00BA0B23">
          <w:rPr>
            <w:rStyle w:val="af6"/>
            <w:rFonts w:ascii="Arial" w:hAnsi="Arial" w:cs="Arial"/>
            <w:b/>
            <w:i/>
            <w:iCs/>
            <w:sz w:val="20"/>
            <w:szCs w:val="20"/>
          </w:rPr>
          <w:t>Письмо Минфина Рос</w:t>
        </w:r>
        <w:r w:rsidRPr="00BA0B23">
          <w:rPr>
            <w:rStyle w:val="af6"/>
            <w:rFonts w:ascii="Arial" w:hAnsi="Arial" w:cs="Arial"/>
            <w:b/>
            <w:i/>
            <w:iCs/>
            <w:sz w:val="20"/>
            <w:szCs w:val="20"/>
          </w:rPr>
          <w:t>с</w:t>
        </w:r>
        <w:r w:rsidRPr="00BA0B23">
          <w:rPr>
            <w:rStyle w:val="af6"/>
            <w:rFonts w:ascii="Arial" w:hAnsi="Arial" w:cs="Arial"/>
            <w:b/>
            <w:i/>
            <w:iCs/>
            <w:sz w:val="20"/>
            <w:szCs w:val="20"/>
          </w:rPr>
          <w:t>ии от 16.12.2020 N 03-15-03/110145</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Таким образом, уплата страховых взносов в государственные внебюджетные фонды индивидуальным предпринимателем производится с момента приобретения статуса индивидуального предпринимателя и до момента исключения из ЕГРИП (Единого государственного реестра индивидуальных предпринимателей) в связи с прекращением деятельности физического лица в качестве индивидуального предпринимателя.</w:t>
      </w:r>
    </w:p>
    <w:p w:rsidR="00BA0B23" w:rsidRPr="00BA0B23" w:rsidRDefault="00BA0B23" w:rsidP="00BA0B23">
      <w:pPr>
        <w:jc w:val="both"/>
        <w:rPr>
          <w:rFonts w:ascii="Arial" w:hAnsi="Arial" w:cs="Arial"/>
          <w:iCs/>
          <w:sz w:val="20"/>
          <w:szCs w:val="20"/>
        </w:rPr>
      </w:pPr>
    </w:p>
    <w:p w:rsidR="00BA0B23" w:rsidRPr="00BA0B23" w:rsidRDefault="00BA0B23" w:rsidP="00BA0B23">
      <w:pPr>
        <w:jc w:val="center"/>
        <w:rPr>
          <w:rFonts w:ascii="Arial" w:hAnsi="Arial" w:cs="Arial"/>
          <w:b/>
          <w:sz w:val="20"/>
          <w:szCs w:val="20"/>
        </w:rPr>
      </w:pPr>
      <w:r w:rsidRPr="00BA0B23">
        <w:rPr>
          <w:rFonts w:ascii="Arial" w:hAnsi="Arial" w:cs="Arial"/>
          <w:b/>
          <w:sz w:val="20"/>
          <w:szCs w:val="20"/>
        </w:rPr>
        <w:t>ВЗНОСЫ НА ТРАВМАТИЗМ</w:t>
      </w:r>
    </w:p>
    <w:p w:rsidR="00BA0B23" w:rsidRPr="00BA0B23" w:rsidRDefault="00BA0B23" w:rsidP="00BA0B23">
      <w:pPr>
        <w:jc w:val="both"/>
        <w:rPr>
          <w:rFonts w:ascii="Arial" w:hAnsi="Arial" w:cs="Arial"/>
          <w:iCs/>
          <w:sz w:val="20"/>
          <w:szCs w:val="20"/>
        </w:rPr>
      </w:pPr>
    </w:p>
    <w:p w:rsidR="00BA0B23" w:rsidRPr="00BA0B23" w:rsidRDefault="00BA0B23" w:rsidP="00BA0B23">
      <w:pPr>
        <w:jc w:val="both"/>
        <w:rPr>
          <w:rFonts w:ascii="Arial" w:hAnsi="Arial" w:cs="Arial"/>
          <w:b/>
          <w:i/>
          <w:iCs/>
          <w:color w:val="FF0000"/>
          <w:sz w:val="20"/>
          <w:szCs w:val="20"/>
        </w:rPr>
      </w:pPr>
      <w:hyperlink r:id="rId371" w:tooltip="Ссылка на КонсультантПлюс" w:history="1">
        <w:r w:rsidRPr="00BA0B23">
          <w:rPr>
            <w:rStyle w:val="af6"/>
            <w:rFonts w:ascii="Arial" w:hAnsi="Arial" w:cs="Arial"/>
            <w:b/>
            <w:i/>
            <w:iCs/>
            <w:sz w:val="20"/>
            <w:szCs w:val="20"/>
          </w:rPr>
          <w:t xml:space="preserve">Федеральный </w:t>
        </w:r>
        <w:r w:rsidRPr="00BA0B23">
          <w:rPr>
            <w:rStyle w:val="af6"/>
            <w:rFonts w:ascii="Arial" w:hAnsi="Arial" w:cs="Arial"/>
            <w:b/>
            <w:i/>
            <w:iCs/>
            <w:sz w:val="20"/>
            <w:szCs w:val="20"/>
          </w:rPr>
          <w:t>з</w:t>
        </w:r>
        <w:r w:rsidRPr="00BA0B23">
          <w:rPr>
            <w:rStyle w:val="af6"/>
            <w:rFonts w:ascii="Arial" w:hAnsi="Arial" w:cs="Arial"/>
            <w:b/>
            <w:i/>
            <w:iCs/>
            <w:sz w:val="20"/>
            <w:szCs w:val="20"/>
          </w:rPr>
          <w:t>акон от 24.07.199</w:t>
        </w:r>
        <w:r w:rsidRPr="00BA0B23">
          <w:rPr>
            <w:rStyle w:val="af6"/>
            <w:rFonts w:ascii="Arial" w:hAnsi="Arial" w:cs="Arial"/>
            <w:b/>
            <w:i/>
            <w:iCs/>
            <w:sz w:val="20"/>
            <w:szCs w:val="20"/>
          </w:rPr>
          <w:t>8</w:t>
        </w:r>
        <w:r w:rsidRPr="00BA0B23">
          <w:rPr>
            <w:rStyle w:val="af6"/>
            <w:rFonts w:ascii="Arial" w:hAnsi="Arial" w:cs="Arial"/>
            <w:b/>
            <w:i/>
            <w:iCs/>
            <w:sz w:val="20"/>
            <w:szCs w:val="20"/>
          </w:rPr>
          <w:t xml:space="preserve"> N 125-ФЗ "Об обязательном социальном страховании от несчастных случаев </w:t>
        </w:r>
        <w:r w:rsidRPr="00BA0B23">
          <w:rPr>
            <w:rStyle w:val="af6"/>
            <w:rFonts w:ascii="Arial" w:hAnsi="Arial" w:cs="Arial"/>
            <w:b/>
            <w:i/>
            <w:iCs/>
            <w:sz w:val="20"/>
            <w:szCs w:val="20"/>
          </w:rPr>
          <w:t>н</w:t>
        </w:r>
        <w:r w:rsidRPr="00BA0B23">
          <w:rPr>
            <w:rStyle w:val="af6"/>
            <w:rFonts w:ascii="Arial" w:hAnsi="Arial" w:cs="Arial"/>
            <w:b/>
            <w:i/>
            <w:iCs/>
            <w:sz w:val="20"/>
            <w:szCs w:val="20"/>
          </w:rPr>
          <w:t xml:space="preserve">а </w:t>
        </w:r>
        <w:r w:rsidRPr="00BA0B23">
          <w:rPr>
            <w:rStyle w:val="af6"/>
            <w:rFonts w:ascii="Arial" w:hAnsi="Arial" w:cs="Arial"/>
            <w:b/>
            <w:i/>
            <w:iCs/>
            <w:sz w:val="20"/>
            <w:szCs w:val="20"/>
          </w:rPr>
          <w:t>п</w:t>
        </w:r>
        <w:r w:rsidRPr="00BA0B23">
          <w:rPr>
            <w:rStyle w:val="af6"/>
            <w:rFonts w:ascii="Arial" w:hAnsi="Arial" w:cs="Arial"/>
            <w:b/>
            <w:i/>
            <w:iCs/>
            <w:sz w:val="20"/>
            <w:szCs w:val="20"/>
          </w:rPr>
          <w:t xml:space="preserve">роизводстве и профессиональных заболеваний" </w:t>
        </w:r>
      </w:hyperlink>
      <w:r w:rsidRPr="00BA0B23">
        <w:rPr>
          <w:rFonts w:ascii="Arial" w:hAnsi="Arial" w:cs="Arial"/>
          <w:b/>
          <w:i/>
          <w:iCs/>
          <w:color w:val="FF0000"/>
          <w:sz w:val="20"/>
          <w:szCs w:val="20"/>
          <w:u w:val="single"/>
        </w:rPr>
        <w:t>(ред., действующая с 01.09.2025)</w:t>
      </w:r>
    </w:p>
    <w:p w:rsidR="00BA0B23" w:rsidRPr="00BA0B23" w:rsidRDefault="00BA0B23" w:rsidP="00BA0B23">
      <w:pPr>
        <w:jc w:val="both"/>
        <w:rPr>
          <w:rFonts w:ascii="Arial" w:hAnsi="Arial" w:cs="Arial"/>
          <w:b/>
          <w:i/>
          <w:iCs/>
          <w:sz w:val="20"/>
          <w:szCs w:val="20"/>
        </w:rPr>
      </w:pPr>
      <w:hyperlink r:id="rId372" w:tooltip="Ссылка на КонсультантПлюс" w:history="1">
        <w:r w:rsidRPr="00BA0B23">
          <w:rPr>
            <w:rStyle w:val="af6"/>
            <w:rFonts w:ascii="Arial" w:hAnsi="Arial" w:cs="Arial"/>
            <w:b/>
            <w:i/>
            <w:iCs/>
            <w:sz w:val="20"/>
            <w:szCs w:val="20"/>
          </w:rPr>
          <w:t>Ст</w:t>
        </w:r>
        <w:r w:rsidRPr="00BA0B23">
          <w:rPr>
            <w:rStyle w:val="af6"/>
            <w:rFonts w:ascii="Arial" w:hAnsi="Arial" w:cs="Arial"/>
            <w:b/>
            <w:i/>
            <w:iCs/>
            <w:sz w:val="20"/>
            <w:szCs w:val="20"/>
          </w:rPr>
          <w:t>а</w:t>
        </w:r>
        <w:r w:rsidRPr="00BA0B23">
          <w:rPr>
            <w:rStyle w:val="af6"/>
            <w:rFonts w:ascii="Arial" w:hAnsi="Arial" w:cs="Arial"/>
            <w:b/>
            <w:i/>
            <w:iCs/>
            <w:sz w:val="20"/>
            <w:szCs w:val="20"/>
          </w:rPr>
          <w:t>ть</w:t>
        </w:r>
        <w:r w:rsidRPr="00BA0B23">
          <w:rPr>
            <w:rStyle w:val="af6"/>
            <w:rFonts w:ascii="Arial" w:hAnsi="Arial" w:cs="Arial"/>
            <w:b/>
            <w:i/>
            <w:iCs/>
            <w:sz w:val="20"/>
            <w:szCs w:val="20"/>
          </w:rPr>
          <w:t>я</w:t>
        </w:r>
        <w:r w:rsidRPr="00BA0B23">
          <w:rPr>
            <w:rStyle w:val="af6"/>
            <w:rFonts w:ascii="Arial" w:hAnsi="Arial" w:cs="Arial"/>
            <w:b/>
            <w:i/>
            <w:iCs/>
            <w:sz w:val="20"/>
            <w:szCs w:val="20"/>
          </w:rPr>
          <w:t xml:space="preserve"> 3</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&lt;…&gt;</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класс профессионального риска - уровень производственного травматизма, профессиональной заболеваемости и расходов на обеспечение по страхованию, сложившийся по </w:t>
      </w:r>
      <w:hyperlink r:id="rId373" w:history="1">
        <w:r w:rsidRPr="00BA0B23">
          <w:rPr>
            <w:rStyle w:val="af6"/>
            <w:rFonts w:ascii="Arial" w:hAnsi="Arial" w:cs="Arial"/>
            <w:sz w:val="20"/>
            <w:szCs w:val="20"/>
          </w:rPr>
          <w:t>видам</w:t>
        </w:r>
      </w:hyperlink>
      <w:r w:rsidRPr="00BA0B23">
        <w:rPr>
          <w:rFonts w:ascii="Arial" w:hAnsi="Arial" w:cs="Arial"/>
          <w:sz w:val="20"/>
          <w:szCs w:val="20"/>
        </w:rPr>
        <w:t xml:space="preserve"> экономической деятельности страхователей;</w:t>
      </w:r>
    </w:p>
    <w:p w:rsidR="00BA0B23" w:rsidRPr="00BA0B23" w:rsidRDefault="00BA0B23" w:rsidP="00BA0B23">
      <w:pPr>
        <w:jc w:val="both"/>
        <w:rPr>
          <w:rFonts w:ascii="Arial" w:hAnsi="Arial" w:cs="Arial"/>
          <w:sz w:val="20"/>
          <w:szCs w:val="20"/>
        </w:rPr>
      </w:pPr>
      <w:r w:rsidRPr="00BA0B23">
        <w:rPr>
          <w:rFonts w:ascii="Arial" w:hAnsi="Arial" w:cs="Arial"/>
          <w:sz w:val="20"/>
          <w:szCs w:val="20"/>
        </w:rPr>
        <w:t>&lt;…&gt;</w:t>
      </w:r>
    </w:p>
    <w:p w:rsidR="00BA0B23" w:rsidRPr="00BA0B23" w:rsidRDefault="00BA0B23" w:rsidP="00BA0B23">
      <w:pPr>
        <w:jc w:val="both"/>
        <w:rPr>
          <w:rFonts w:ascii="Arial" w:hAnsi="Arial" w:cs="Arial"/>
          <w:b/>
          <w:i/>
          <w:iCs/>
          <w:sz w:val="20"/>
          <w:szCs w:val="20"/>
        </w:rPr>
      </w:pPr>
      <w:hyperlink r:id="rId374" w:tooltip="Ссылка на КонсультантПлюс" w:history="1">
        <w:r w:rsidRPr="00BA0B23">
          <w:rPr>
            <w:rStyle w:val="af6"/>
            <w:rFonts w:ascii="Arial" w:hAnsi="Arial" w:cs="Arial"/>
            <w:b/>
            <w:i/>
            <w:iCs/>
            <w:sz w:val="20"/>
            <w:szCs w:val="20"/>
          </w:rPr>
          <w:t>Стат</w:t>
        </w:r>
        <w:r w:rsidRPr="00BA0B23">
          <w:rPr>
            <w:rStyle w:val="af6"/>
            <w:rFonts w:ascii="Arial" w:hAnsi="Arial" w:cs="Arial"/>
            <w:b/>
            <w:i/>
            <w:iCs/>
            <w:sz w:val="20"/>
            <w:szCs w:val="20"/>
          </w:rPr>
          <w:t>ь</w:t>
        </w:r>
        <w:r w:rsidRPr="00BA0B23">
          <w:rPr>
            <w:rStyle w:val="af6"/>
            <w:rFonts w:ascii="Arial" w:hAnsi="Arial" w:cs="Arial"/>
            <w:b/>
            <w:i/>
            <w:iCs/>
            <w:sz w:val="20"/>
            <w:szCs w:val="20"/>
          </w:rPr>
          <w:t xml:space="preserve">я </w:t>
        </w:r>
        <w:r w:rsidRPr="00BA0B23">
          <w:rPr>
            <w:rStyle w:val="af6"/>
            <w:rFonts w:ascii="Arial" w:hAnsi="Arial" w:cs="Arial"/>
            <w:b/>
            <w:i/>
            <w:iCs/>
            <w:sz w:val="20"/>
            <w:szCs w:val="20"/>
          </w:rPr>
          <w:t>1</w:t>
        </w:r>
        <w:r w:rsidRPr="00BA0B23">
          <w:rPr>
            <w:rStyle w:val="af6"/>
            <w:rFonts w:ascii="Arial" w:hAnsi="Arial" w:cs="Arial"/>
            <w:b/>
            <w:i/>
            <w:iCs/>
            <w:sz w:val="20"/>
            <w:szCs w:val="20"/>
          </w:rPr>
          <w:t>7</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2. Страхователь обязан:</w:t>
      </w:r>
    </w:p>
    <w:p w:rsidR="00BA0B23" w:rsidRPr="00BA0B23" w:rsidRDefault="00BA0B23" w:rsidP="00BA0B23">
      <w:pPr>
        <w:jc w:val="both"/>
        <w:rPr>
          <w:rFonts w:ascii="Arial" w:hAnsi="Arial" w:cs="Arial"/>
          <w:sz w:val="20"/>
          <w:szCs w:val="20"/>
        </w:rPr>
      </w:pPr>
      <w:r w:rsidRPr="00BA0B23">
        <w:rPr>
          <w:rFonts w:ascii="Arial" w:hAnsi="Arial" w:cs="Arial"/>
          <w:sz w:val="20"/>
          <w:szCs w:val="20"/>
        </w:rPr>
        <w:t>&lt;…&gt;</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21) представлять в территориальные органы страховщика для проверки </w:t>
      </w:r>
      <w:hyperlink r:id="rId375" w:history="1">
        <w:r w:rsidRPr="00BA0B23">
          <w:rPr>
            <w:rStyle w:val="af6"/>
            <w:rFonts w:ascii="Arial" w:hAnsi="Arial" w:cs="Arial"/>
            <w:sz w:val="20"/>
            <w:szCs w:val="20"/>
          </w:rPr>
          <w:t>документы</w:t>
        </w:r>
      </w:hyperlink>
      <w:r w:rsidRPr="00BA0B23">
        <w:rPr>
          <w:rFonts w:ascii="Arial" w:hAnsi="Arial" w:cs="Arial"/>
          <w:sz w:val="20"/>
          <w:szCs w:val="20"/>
        </w:rPr>
        <w:t xml:space="preserve">, подтверждающие соответствие фактически осуществляемого страхователем (за исключением страхователей, применяющих специальный налоговый </w:t>
      </w:r>
      <w:hyperlink r:id="rId376" w:history="1">
        <w:r w:rsidRPr="00BA0B23">
          <w:rPr>
            <w:rStyle w:val="af6"/>
            <w:rFonts w:ascii="Arial" w:hAnsi="Arial" w:cs="Arial"/>
            <w:sz w:val="20"/>
            <w:szCs w:val="20"/>
          </w:rPr>
          <w:t>режим</w:t>
        </w:r>
      </w:hyperlink>
      <w:r w:rsidRPr="00BA0B23">
        <w:rPr>
          <w:rFonts w:ascii="Arial" w:hAnsi="Arial" w:cs="Arial"/>
          <w:sz w:val="20"/>
          <w:szCs w:val="20"/>
        </w:rPr>
        <w:t xml:space="preserve"> "Автоматизированная упрощенная система налогообложения") основного вида экономической деятельности сведениям о кодах по Общероссийскому </w:t>
      </w:r>
      <w:hyperlink r:id="rId377" w:history="1">
        <w:r w:rsidRPr="00BA0B23">
          <w:rPr>
            <w:rStyle w:val="af6"/>
            <w:rFonts w:ascii="Arial" w:hAnsi="Arial" w:cs="Arial"/>
            <w:sz w:val="20"/>
            <w:szCs w:val="20"/>
          </w:rPr>
          <w:t>классификатору</w:t>
        </w:r>
      </w:hyperlink>
      <w:r w:rsidRPr="00BA0B23">
        <w:rPr>
          <w:rFonts w:ascii="Arial" w:hAnsi="Arial" w:cs="Arial"/>
          <w:sz w:val="20"/>
          <w:szCs w:val="20"/>
        </w:rPr>
        <w:t xml:space="preserve"> видов экономической деятельности основного вида экономической деятельности, содержащимся в едином государственном реестре юридических лиц или едином государственном реестре индивидуальных предпринимателей (далее - соответствие сведений об основном виде экономической деятельности страхователей), при этом указанные документы могут быть представлены в форме электронных документов и переданы с использованием информационно-телекоммуникационных сетей, доступ к которым не ограничен определенным кругом лиц;</w:t>
      </w:r>
    </w:p>
    <w:p w:rsidR="00BA0B23" w:rsidRPr="00BA0B23" w:rsidRDefault="00BA0B23" w:rsidP="00BA0B23">
      <w:pPr>
        <w:jc w:val="both"/>
        <w:rPr>
          <w:rFonts w:ascii="Arial" w:hAnsi="Arial" w:cs="Arial"/>
          <w:b/>
          <w:i/>
          <w:iCs/>
          <w:sz w:val="20"/>
          <w:szCs w:val="20"/>
        </w:rPr>
      </w:pPr>
      <w:hyperlink r:id="rId378" w:tooltip="Ссылка на КонсультантПлюс" w:history="1">
        <w:r w:rsidRPr="00BA0B23">
          <w:rPr>
            <w:rStyle w:val="af6"/>
            <w:rFonts w:ascii="Arial" w:hAnsi="Arial" w:cs="Arial"/>
            <w:b/>
            <w:i/>
            <w:iCs/>
            <w:sz w:val="20"/>
            <w:szCs w:val="20"/>
          </w:rPr>
          <w:t>Ста</w:t>
        </w:r>
        <w:r w:rsidRPr="00BA0B23">
          <w:rPr>
            <w:rStyle w:val="af6"/>
            <w:rFonts w:ascii="Arial" w:hAnsi="Arial" w:cs="Arial"/>
            <w:b/>
            <w:i/>
            <w:iCs/>
            <w:sz w:val="20"/>
            <w:szCs w:val="20"/>
          </w:rPr>
          <w:t>т</w:t>
        </w:r>
        <w:r w:rsidRPr="00BA0B23">
          <w:rPr>
            <w:rStyle w:val="af6"/>
            <w:rFonts w:ascii="Arial" w:hAnsi="Arial" w:cs="Arial"/>
            <w:b/>
            <w:i/>
            <w:iCs/>
            <w:sz w:val="20"/>
            <w:szCs w:val="20"/>
          </w:rPr>
          <w:t>ья</w:t>
        </w:r>
        <w:r w:rsidRPr="00BA0B23">
          <w:rPr>
            <w:rStyle w:val="af6"/>
            <w:rFonts w:ascii="Arial" w:hAnsi="Arial" w:cs="Arial"/>
            <w:b/>
            <w:i/>
            <w:iCs/>
            <w:sz w:val="20"/>
            <w:szCs w:val="20"/>
          </w:rPr>
          <w:t xml:space="preserve"> </w:t>
        </w:r>
        <w:r w:rsidRPr="00BA0B23">
          <w:rPr>
            <w:rStyle w:val="af6"/>
            <w:rFonts w:ascii="Arial" w:hAnsi="Arial" w:cs="Arial"/>
            <w:b/>
            <w:i/>
            <w:iCs/>
            <w:sz w:val="20"/>
            <w:szCs w:val="20"/>
          </w:rPr>
          <w:t>18</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1. Страховщик имеет право:</w:t>
      </w:r>
    </w:p>
    <w:p w:rsidR="00BA0B23" w:rsidRPr="00BA0B23" w:rsidRDefault="00BA0B23" w:rsidP="00BA0B23">
      <w:pPr>
        <w:jc w:val="both"/>
        <w:rPr>
          <w:rFonts w:ascii="Arial" w:hAnsi="Arial" w:cs="Arial"/>
          <w:sz w:val="20"/>
          <w:szCs w:val="20"/>
        </w:rPr>
      </w:pPr>
      <w:r w:rsidRPr="00BA0B23">
        <w:rPr>
          <w:rFonts w:ascii="Arial" w:hAnsi="Arial" w:cs="Arial"/>
          <w:sz w:val="20"/>
          <w:szCs w:val="20"/>
        </w:rPr>
        <w:t>&lt;…&gt;</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14.1) информировать с использованием единой системы межведомственного электронного взаимодействия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выявлении в результате проверки несоответствия сведений об основном виде экономической деятельности по Общероссийскому </w:t>
      </w:r>
      <w:hyperlink r:id="rId379" w:history="1">
        <w:r w:rsidRPr="00BA0B23">
          <w:rPr>
            <w:rStyle w:val="af6"/>
            <w:rFonts w:ascii="Arial" w:hAnsi="Arial" w:cs="Arial"/>
            <w:sz w:val="20"/>
            <w:szCs w:val="20"/>
          </w:rPr>
          <w:t>классификатору</w:t>
        </w:r>
      </w:hyperlink>
      <w:r w:rsidRPr="00BA0B23">
        <w:rPr>
          <w:rFonts w:ascii="Arial" w:hAnsi="Arial" w:cs="Arial"/>
          <w:sz w:val="20"/>
          <w:szCs w:val="20"/>
        </w:rPr>
        <w:t xml:space="preserve"> видов экономической деятельности страхователя, содержащихся в едином государственном реестре юридических лиц или едином государственном реестре индивидуальных предпринимателей, фактически осуществляемому страхователем основному виду экономической деятельности (далее - несоответствие сведений об основном виде экономической деятельности страхователя), а также сообщать страхователю о результатах проверки в случае выявленного в результате проверки несоответствия сведений об основном виде экономической деятельности страхователя;</w:t>
      </w:r>
    </w:p>
    <w:p w:rsidR="00BA0B23" w:rsidRPr="00BA0B23" w:rsidRDefault="00BA0B23" w:rsidP="00BA0B23">
      <w:pPr>
        <w:jc w:val="both"/>
        <w:rPr>
          <w:rFonts w:ascii="Arial" w:hAnsi="Arial" w:cs="Arial"/>
          <w:b/>
          <w:i/>
          <w:iCs/>
          <w:sz w:val="20"/>
          <w:szCs w:val="20"/>
        </w:rPr>
      </w:pPr>
      <w:hyperlink r:id="rId380" w:tooltip="Ссылка на КонсультантПлюс" w:history="1">
        <w:r w:rsidRPr="00BA0B23">
          <w:rPr>
            <w:rStyle w:val="af6"/>
            <w:rFonts w:ascii="Arial" w:hAnsi="Arial" w:cs="Arial"/>
            <w:b/>
            <w:i/>
            <w:iCs/>
            <w:sz w:val="20"/>
            <w:szCs w:val="20"/>
          </w:rPr>
          <w:t>Статья</w:t>
        </w:r>
        <w:r w:rsidRPr="00BA0B23">
          <w:rPr>
            <w:rStyle w:val="af6"/>
            <w:rFonts w:ascii="Arial" w:hAnsi="Arial" w:cs="Arial"/>
            <w:b/>
            <w:i/>
            <w:iCs/>
            <w:sz w:val="20"/>
            <w:szCs w:val="20"/>
          </w:rPr>
          <w:t xml:space="preserve"> </w:t>
        </w:r>
        <w:r w:rsidRPr="00BA0B23">
          <w:rPr>
            <w:rStyle w:val="af6"/>
            <w:rFonts w:ascii="Arial" w:hAnsi="Arial" w:cs="Arial"/>
            <w:b/>
            <w:i/>
            <w:iCs/>
            <w:sz w:val="20"/>
            <w:szCs w:val="20"/>
          </w:rPr>
          <w:t>21</w:t>
        </w:r>
      </w:hyperlink>
      <w:r w:rsidRPr="00BA0B23">
        <w:rPr>
          <w:rFonts w:ascii="Arial" w:hAnsi="Arial" w:cs="Arial"/>
          <w:b/>
          <w:i/>
          <w:iCs/>
          <w:sz w:val="20"/>
          <w:szCs w:val="20"/>
        </w:rPr>
        <w:t xml:space="preserve">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Страховщик определяет страхователям (за исключением страхователей, применяющих специальный налоговый режим "Автоматизированная упрощенная система налогообложения") размер страхового тарифа на обязательное социальное страхование от несчастных случаев на производстве и профессиональных </w:t>
      </w:r>
      <w:r w:rsidRPr="00BA0B23">
        <w:rPr>
          <w:rFonts w:ascii="Arial" w:hAnsi="Arial" w:cs="Arial"/>
          <w:sz w:val="20"/>
          <w:szCs w:val="20"/>
        </w:rPr>
        <w:lastRenderedPageBreak/>
        <w:t>заболеваний на основании сведений об основном виде экономической деятельности, содержащихся в едином государственном реестре юридических лиц или едином государственном реестре индивидуальных предпринимателей по состоянию на 15 апреля текущего года, за исключением случаев выявления страховщиком в результате проверки несоответствия сведений об основном виде экономической деятельности страхователя.</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В случае, если у страхователя по состоянию на 15 апреля текущего года изменился основной вид экономической деятельности, страховщик в срок до 1 мая текущего года уведомляет страхователя об установленном ему с начала текущего года размере страхового тарифа, соответствующем классу профессионального риска основного вида экономической деятельности страхователя. </w:t>
      </w:r>
    </w:p>
    <w:p w:rsidR="00BA0B23" w:rsidRPr="00BA0B23" w:rsidRDefault="00BA0B23" w:rsidP="00BA0B23">
      <w:pPr>
        <w:jc w:val="both"/>
        <w:rPr>
          <w:rFonts w:ascii="Arial" w:hAnsi="Arial" w:cs="Arial"/>
          <w:b/>
          <w:i/>
          <w:iCs/>
          <w:sz w:val="20"/>
          <w:szCs w:val="20"/>
        </w:rPr>
      </w:pPr>
      <w:hyperlink r:id="rId381" w:tooltip="Ссылка на КонсультантПлюс" w:history="1">
        <w:r w:rsidRPr="00BA0B23">
          <w:rPr>
            <w:rStyle w:val="af6"/>
            <w:rFonts w:ascii="Arial" w:hAnsi="Arial" w:cs="Arial"/>
            <w:b/>
            <w:i/>
            <w:iCs/>
            <w:sz w:val="20"/>
            <w:szCs w:val="20"/>
          </w:rPr>
          <w:t>Стат</w:t>
        </w:r>
        <w:r w:rsidRPr="00BA0B23">
          <w:rPr>
            <w:rStyle w:val="af6"/>
            <w:rFonts w:ascii="Arial" w:hAnsi="Arial" w:cs="Arial"/>
            <w:b/>
            <w:i/>
            <w:iCs/>
            <w:sz w:val="20"/>
            <w:szCs w:val="20"/>
          </w:rPr>
          <w:t>ь</w:t>
        </w:r>
        <w:r w:rsidRPr="00BA0B23">
          <w:rPr>
            <w:rStyle w:val="af6"/>
            <w:rFonts w:ascii="Arial" w:hAnsi="Arial" w:cs="Arial"/>
            <w:b/>
            <w:i/>
            <w:iCs/>
            <w:sz w:val="20"/>
            <w:szCs w:val="20"/>
          </w:rPr>
          <w:t>я 26</w:t>
        </w:r>
        <w:r w:rsidRPr="00BA0B23">
          <w:rPr>
            <w:rStyle w:val="af6"/>
            <w:rFonts w:ascii="Arial" w:hAnsi="Arial" w:cs="Arial"/>
            <w:b/>
            <w:i/>
            <w:iCs/>
            <w:sz w:val="20"/>
            <w:szCs w:val="20"/>
          </w:rPr>
          <w:t>.</w:t>
        </w:r>
        <w:r w:rsidRPr="00BA0B23">
          <w:rPr>
            <w:rStyle w:val="af6"/>
            <w:rFonts w:ascii="Arial" w:hAnsi="Arial" w:cs="Arial"/>
            <w:b/>
            <w:i/>
            <w:iCs/>
            <w:sz w:val="20"/>
            <w:szCs w:val="20"/>
          </w:rPr>
          <w:t>15</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5.2. В случае выявления в результате камеральной проверки факта несоответствия сведений об основном виде экономической деятельности страхователя страховщик устанавливает страхователю страховой тариф, соответствующий фактически осуществляемому виду экономической деятельности.</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Сведения о коде по Общероссийскому </w:t>
      </w:r>
      <w:hyperlink r:id="rId382" w:history="1">
        <w:r w:rsidRPr="00BA0B23">
          <w:rPr>
            <w:rStyle w:val="af6"/>
            <w:rFonts w:ascii="Arial" w:hAnsi="Arial" w:cs="Arial"/>
            <w:sz w:val="20"/>
            <w:szCs w:val="20"/>
          </w:rPr>
          <w:t>классификатору</w:t>
        </w:r>
      </w:hyperlink>
      <w:r w:rsidRPr="00BA0B23">
        <w:rPr>
          <w:rFonts w:ascii="Arial" w:hAnsi="Arial" w:cs="Arial"/>
          <w:sz w:val="20"/>
          <w:szCs w:val="20"/>
        </w:rPr>
        <w:t xml:space="preserve"> видов экономической деятельности основного вида экономической деятельности страхователя, установленного в результате камеральной проверки, с указанием его процентной доли, определенной в </w:t>
      </w:r>
      <w:hyperlink r:id="rId383" w:history="1">
        <w:r w:rsidRPr="00BA0B23">
          <w:rPr>
            <w:rStyle w:val="af6"/>
            <w:rFonts w:ascii="Arial" w:hAnsi="Arial" w:cs="Arial"/>
            <w:sz w:val="20"/>
            <w:szCs w:val="20"/>
          </w:rPr>
          <w:t>порядке</w:t>
        </w:r>
      </w:hyperlink>
      <w:r w:rsidRPr="00BA0B23">
        <w:rPr>
          <w:rFonts w:ascii="Arial" w:hAnsi="Arial" w:cs="Arial"/>
          <w:sz w:val="20"/>
          <w:szCs w:val="20"/>
        </w:rPr>
        <w:t xml:space="preserve">, установленном Правительством Российской Федерации, в течение трех рабочих дней со дня вступления в силу решения о несоответствии сведений об основном виде экономической деятельности страхователя направляются территориальным органом страховщика в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с использованием единой системы межведомственного электронного взаимодействия. </w:t>
      </w:r>
    </w:p>
    <w:p w:rsidR="00BA0B23" w:rsidRPr="00BA0B23" w:rsidRDefault="00BA0B23" w:rsidP="00BA0B23">
      <w:pPr>
        <w:jc w:val="both"/>
        <w:rPr>
          <w:rFonts w:ascii="Arial" w:hAnsi="Arial" w:cs="Arial"/>
          <w:b/>
          <w:i/>
          <w:iCs/>
          <w:sz w:val="20"/>
          <w:szCs w:val="20"/>
        </w:rPr>
      </w:pPr>
      <w:hyperlink r:id="rId384" w:tooltip="Ссылка на КонсультантПлюс" w:history="1">
        <w:r w:rsidRPr="00BA0B23">
          <w:rPr>
            <w:rStyle w:val="af6"/>
            <w:rFonts w:ascii="Arial" w:hAnsi="Arial" w:cs="Arial"/>
            <w:b/>
            <w:i/>
            <w:iCs/>
            <w:sz w:val="20"/>
            <w:szCs w:val="20"/>
          </w:rPr>
          <w:t>Стат</w:t>
        </w:r>
        <w:r w:rsidRPr="00BA0B23">
          <w:rPr>
            <w:rStyle w:val="af6"/>
            <w:rFonts w:ascii="Arial" w:hAnsi="Arial" w:cs="Arial"/>
            <w:b/>
            <w:i/>
            <w:iCs/>
            <w:sz w:val="20"/>
            <w:szCs w:val="20"/>
          </w:rPr>
          <w:t>ь</w:t>
        </w:r>
        <w:r w:rsidRPr="00BA0B23">
          <w:rPr>
            <w:rStyle w:val="af6"/>
            <w:rFonts w:ascii="Arial" w:hAnsi="Arial" w:cs="Arial"/>
            <w:b/>
            <w:i/>
            <w:iCs/>
            <w:sz w:val="20"/>
            <w:szCs w:val="20"/>
          </w:rPr>
          <w:t>я 26.16</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6.1. В случае выявления в результате выездной проверки факта несоответствия сведений об основном виде экономической деятельности страхователя страховщик устанавливает страхователю страховой тариф, соответствующий фактически осуществляемому виду экономической деятельности.</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Сведения о коде по Общероссийскому </w:t>
      </w:r>
      <w:hyperlink r:id="rId385" w:history="1">
        <w:r w:rsidRPr="00BA0B23">
          <w:rPr>
            <w:rStyle w:val="af6"/>
            <w:rFonts w:ascii="Arial" w:hAnsi="Arial" w:cs="Arial"/>
            <w:sz w:val="20"/>
            <w:szCs w:val="20"/>
          </w:rPr>
          <w:t>классификатору</w:t>
        </w:r>
      </w:hyperlink>
      <w:r w:rsidRPr="00BA0B23">
        <w:rPr>
          <w:rFonts w:ascii="Arial" w:hAnsi="Arial" w:cs="Arial"/>
          <w:sz w:val="20"/>
          <w:szCs w:val="20"/>
        </w:rPr>
        <w:t xml:space="preserve"> видов экономической деятельности основного вида экономической деятельности страхователя, установленного в результате выездной проверки, с указанием его процентной доли, определенной в </w:t>
      </w:r>
      <w:hyperlink r:id="rId386" w:history="1">
        <w:r w:rsidRPr="00BA0B23">
          <w:rPr>
            <w:rStyle w:val="af6"/>
            <w:rFonts w:ascii="Arial" w:hAnsi="Arial" w:cs="Arial"/>
            <w:sz w:val="20"/>
            <w:szCs w:val="20"/>
          </w:rPr>
          <w:t>порядке</w:t>
        </w:r>
      </w:hyperlink>
      <w:r w:rsidRPr="00BA0B23">
        <w:rPr>
          <w:rFonts w:ascii="Arial" w:hAnsi="Arial" w:cs="Arial"/>
          <w:sz w:val="20"/>
          <w:szCs w:val="20"/>
        </w:rPr>
        <w:t xml:space="preserve">, установленном Правительством Российской Федерации, в течение трех рабочих дней со дня вступления в силу решения о несоответствии сведений об основном виде экономической деятельности страхователя направляются территориальным органом страховщика в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с использованием единой системы межведомственного электронного взаимодействия. </w:t>
      </w:r>
    </w:p>
    <w:p w:rsidR="00BA0B23" w:rsidRPr="00BA0B23" w:rsidRDefault="00BA0B23" w:rsidP="00BA0B23">
      <w:pPr>
        <w:jc w:val="both"/>
        <w:rPr>
          <w:rFonts w:ascii="Arial" w:hAnsi="Arial" w:cs="Arial"/>
          <w:b/>
          <w:sz w:val="20"/>
          <w:szCs w:val="20"/>
        </w:rPr>
      </w:pPr>
    </w:p>
    <w:p w:rsidR="00BA0B23" w:rsidRPr="00BA0B23" w:rsidRDefault="00BA0B23" w:rsidP="00BA0B23">
      <w:pPr>
        <w:jc w:val="both"/>
        <w:rPr>
          <w:rFonts w:ascii="Arial" w:hAnsi="Arial" w:cs="Arial"/>
          <w:b/>
          <w:i/>
          <w:iCs/>
          <w:sz w:val="20"/>
          <w:szCs w:val="20"/>
        </w:rPr>
      </w:pPr>
      <w:hyperlink r:id="rId387" w:tooltip="Ссылка на КонсультантПлюс" w:history="1">
        <w:r w:rsidRPr="00BA0B23">
          <w:rPr>
            <w:rStyle w:val="af6"/>
            <w:rFonts w:ascii="Arial" w:hAnsi="Arial" w:cs="Arial"/>
            <w:b/>
            <w:i/>
            <w:iCs/>
            <w:sz w:val="20"/>
            <w:szCs w:val="20"/>
          </w:rPr>
          <w:t>Постановление Правитель</w:t>
        </w:r>
        <w:r w:rsidRPr="00BA0B23">
          <w:rPr>
            <w:rStyle w:val="af6"/>
            <w:rFonts w:ascii="Arial" w:hAnsi="Arial" w:cs="Arial"/>
            <w:b/>
            <w:i/>
            <w:iCs/>
            <w:sz w:val="20"/>
            <w:szCs w:val="20"/>
          </w:rPr>
          <w:t>с</w:t>
        </w:r>
        <w:r w:rsidRPr="00BA0B23">
          <w:rPr>
            <w:rStyle w:val="af6"/>
            <w:rFonts w:ascii="Arial" w:hAnsi="Arial" w:cs="Arial"/>
            <w:b/>
            <w:i/>
            <w:iCs/>
            <w:sz w:val="20"/>
            <w:szCs w:val="20"/>
          </w:rPr>
          <w:t>тва РФ от 01.12.2005 N 713 "Об утверждении Правил отнесения видов экономиче</w:t>
        </w:r>
        <w:r w:rsidRPr="00BA0B23">
          <w:rPr>
            <w:rStyle w:val="af6"/>
            <w:rFonts w:ascii="Arial" w:hAnsi="Arial" w:cs="Arial"/>
            <w:b/>
            <w:i/>
            <w:iCs/>
            <w:sz w:val="20"/>
            <w:szCs w:val="20"/>
          </w:rPr>
          <w:t>с</w:t>
        </w:r>
        <w:r w:rsidRPr="00BA0B23">
          <w:rPr>
            <w:rStyle w:val="af6"/>
            <w:rFonts w:ascii="Arial" w:hAnsi="Arial" w:cs="Arial"/>
            <w:b/>
            <w:i/>
            <w:iCs/>
            <w:sz w:val="20"/>
            <w:szCs w:val="20"/>
          </w:rPr>
          <w:t>к</w:t>
        </w:r>
        <w:r w:rsidRPr="00BA0B23">
          <w:rPr>
            <w:rStyle w:val="af6"/>
            <w:rFonts w:ascii="Arial" w:hAnsi="Arial" w:cs="Arial"/>
            <w:b/>
            <w:i/>
            <w:iCs/>
            <w:sz w:val="20"/>
            <w:szCs w:val="20"/>
          </w:rPr>
          <w:t xml:space="preserve">ой деятельности к </w:t>
        </w:r>
        <w:r w:rsidRPr="00BA0B23">
          <w:rPr>
            <w:rStyle w:val="af6"/>
            <w:rFonts w:ascii="Arial" w:hAnsi="Arial" w:cs="Arial"/>
            <w:b/>
            <w:i/>
            <w:iCs/>
            <w:sz w:val="20"/>
            <w:szCs w:val="20"/>
          </w:rPr>
          <w:t>к</w:t>
        </w:r>
        <w:r w:rsidRPr="00BA0B23">
          <w:rPr>
            <w:rStyle w:val="af6"/>
            <w:rFonts w:ascii="Arial" w:hAnsi="Arial" w:cs="Arial"/>
            <w:b/>
            <w:i/>
            <w:iCs/>
            <w:sz w:val="20"/>
            <w:szCs w:val="20"/>
          </w:rPr>
          <w:t>ла</w:t>
        </w:r>
        <w:r w:rsidRPr="00BA0B23">
          <w:rPr>
            <w:rStyle w:val="af6"/>
            <w:rFonts w:ascii="Arial" w:hAnsi="Arial" w:cs="Arial"/>
            <w:b/>
            <w:i/>
            <w:iCs/>
            <w:sz w:val="20"/>
            <w:szCs w:val="20"/>
          </w:rPr>
          <w:t>с</w:t>
        </w:r>
        <w:r w:rsidRPr="00BA0B23">
          <w:rPr>
            <w:rStyle w:val="af6"/>
            <w:rFonts w:ascii="Arial" w:hAnsi="Arial" w:cs="Arial"/>
            <w:b/>
            <w:i/>
            <w:iCs/>
            <w:sz w:val="20"/>
            <w:szCs w:val="20"/>
          </w:rPr>
          <w:t>су профессионального риска"</w:t>
        </w:r>
      </w:hyperlink>
      <w:r w:rsidRPr="00BA0B23">
        <w:rPr>
          <w:rFonts w:ascii="Arial" w:hAnsi="Arial" w:cs="Arial"/>
          <w:b/>
          <w:i/>
          <w:iCs/>
          <w:sz w:val="20"/>
          <w:szCs w:val="20"/>
        </w:rPr>
        <w:t xml:space="preserve"> </w:t>
      </w:r>
      <w:r w:rsidRPr="00BA0B23">
        <w:rPr>
          <w:rFonts w:ascii="Arial" w:hAnsi="Arial" w:cs="Arial"/>
          <w:b/>
          <w:i/>
          <w:iCs/>
          <w:color w:val="FF0000"/>
          <w:sz w:val="20"/>
          <w:szCs w:val="20"/>
          <w:u w:val="single"/>
        </w:rPr>
        <w:t>(ред., действующая с 01.09.2025)</w:t>
      </w:r>
    </w:p>
    <w:p w:rsidR="00BA0B23" w:rsidRPr="00BA0B23" w:rsidRDefault="00BA0B23" w:rsidP="00BA0B23">
      <w:pPr>
        <w:jc w:val="both"/>
        <w:rPr>
          <w:rFonts w:ascii="Arial" w:hAnsi="Arial" w:cs="Arial"/>
          <w:sz w:val="20"/>
          <w:szCs w:val="20"/>
        </w:rPr>
      </w:pPr>
      <w:r w:rsidRPr="00BA0B23">
        <w:rPr>
          <w:rFonts w:ascii="Arial" w:hAnsi="Arial" w:cs="Arial"/>
          <w:sz w:val="20"/>
          <w:szCs w:val="20"/>
        </w:rPr>
        <w:t>9. Основным видом экономической деятельности страхователя - юридического лица является основной вид экономической деятельности, содержащийся в едином государственном реестре юридических лиц.</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Основным видом экономической деятельности страхователя - юридического лица по месту нахождения его обособленного подразделения является вид экономической деятельности, который указан в заявлении о регистрации в качестве страхователя и сведения о котором содержатся в едином государственном реестре юридических лиц в отношении страхователя - юридического лица.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10. Основным видом экономической деятельности страхователя - физического лица, являющегося индивидуальным предпринимателем, является основной вид экономической деятельности, содержащийся в едином государственном реестре индивидуальных предпринимателей.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Основным видом экономической деятельности страхователя - физического лица, не являющегося индивидуальным предпринимателем, является основной вид экономической деятельности, указанный в заявлении о регистрации в качестве страхователя.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11. Подтверждение основного вида экономической деятельности страхователя - юридического лица по месту нахождения его обособленного подразделения, а также выделение структурных подразделений страхователя в самостоятельные классификационные единицы осуществляются страхователем в </w:t>
      </w:r>
      <w:hyperlink r:id="rId388" w:history="1">
        <w:r w:rsidRPr="00BA0B23">
          <w:rPr>
            <w:rStyle w:val="af6"/>
            <w:rFonts w:ascii="Arial" w:hAnsi="Arial" w:cs="Arial"/>
            <w:sz w:val="20"/>
            <w:szCs w:val="20"/>
          </w:rPr>
          <w:t>порядке</w:t>
        </w:r>
      </w:hyperlink>
      <w:r w:rsidRPr="00BA0B23">
        <w:rPr>
          <w:rFonts w:ascii="Arial" w:hAnsi="Arial" w:cs="Arial"/>
          <w:sz w:val="20"/>
          <w:szCs w:val="20"/>
        </w:rPr>
        <w:t xml:space="preserve">, установленном Министерством труда и социальной защиты Российской Федерации. </w:t>
      </w:r>
    </w:p>
    <w:p w:rsidR="00BA0B23" w:rsidRPr="00BA0B23" w:rsidRDefault="00BA0B23" w:rsidP="00BA0B23">
      <w:pPr>
        <w:jc w:val="both"/>
        <w:rPr>
          <w:rFonts w:ascii="Arial" w:hAnsi="Arial" w:cs="Arial"/>
          <w:i/>
          <w:iCs/>
          <w:sz w:val="20"/>
          <w:szCs w:val="20"/>
        </w:rPr>
      </w:pPr>
    </w:p>
    <w:p w:rsidR="00BA0B23" w:rsidRPr="00BA0B23" w:rsidRDefault="00BA0B23" w:rsidP="00BA0B23">
      <w:pPr>
        <w:jc w:val="both"/>
        <w:rPr>
          <w:rFonts w:ascii="Arial" w:hAnsi="Arial" w:cs="Arial"/>
          <w:b/>
          <w:i/>
          <w:iCs/>
          <w:sz w:val="20"/>
          <w:szCs w:val="20"/>
        </w:rPr>
      </w:pPr>
      <w:hyperlink r:id="rId389" w:tooltip="Ссылка на КонсультантПлюс" w:history="1">
        <w:r w:rsidRPr="00BA0B23">
          <w:rPr>
            <w:rStyle w:val="af6"/>
            <w:rFonts w:ascii="Arial" w:hAnsi="Arial" w:cs="Arial"/>
            <w:b/>
            <w:i/>
            <w:iCs/>
            <w:sz w:val="20"/>
            <w:szCs w:val="20"/>
          </w:rPr>
          <w:t>Постановлени</w:t>
        </w:r>
        <w:r w:rsidRPr="00BA0B23">
          <w:rPr>
            <w:rStyle w:val="af6"/>
            <w:rFonts w:ascii="Arial" w:hAnsi="Arial" w:cs="Arial"/>
            <w:b/>
            <w:i/>
            <w:iCs/>
            <w:sz w:val="20"/>
            <w:szCs w:val="20"/>
          </w:rPr>
          <w:t>е</w:t>
        </w:r>
        <w:r w:rsidRPr="00BA0B23">
          <w:rPr>
            <w:rStyle w:val="af6"/>
            <w:rFonts w:ascii="Arial" w:hAnsi="Arial" w:cs="Arial"/>
            <w:b/>
            <w:i/>
            <w:iCs/>
            <w:sz w:val="20"/>
            <w:szCs w:val="20"/>
          </w:rPr>
          <w:t xml:space="preserve"> Правит</w:t>
        </w:r>
        <w:r w:rsidRPr="00BA0B23">
          <w:rPr>
            <w:rStyle w:val="af6"/>
            <w:rFonts w:ascii="Arial" w:hAnsi="Arial" w:cs="Arial"/>
            <w:b/>
            <w:i/>
            <w:iCs/>
            <w:sz w:val="20"/>
            <w:szCs w:val="20"/>
          </w:rPr>
          <w:t>е</w:t>
        </w:r>
        <w:r w:rsidRPr="00BA0B23">
          <w:rPr>
            <w:rStyle w:val="af6"/>
            <w:rFonts w:ascii="Arial" w:hAnsi="Arial" w:cs="Arial"/>
            <w:b/>
            <w:i/>
            <w:iCs/>
            <w:sz w:val="20"/>
            <w:szCs w:val="20"/>
          </w:rPr>
          <w:t>льства РФ от 23.05.2025 N 717 "О внесении изменений в некоторые акты Правительств</w:t>
        </w:r>
        <w:r w:rsidRPr="00BA0B23">
          <w:rPr>
            <w:rStyle w:val="af6"/>
            <w:rFonts w:ascii="Arial" w:hAnsi="Arial" w:cs="Arial"/>
            <w:b/>
            <w:i/>
            <w:iCs/>
            <w:sz w:val="20"/>
            <w:szCs w:val="20"/>
          </w:rPr>
          <w:t>а</w:t>
        </w:r>
        <w:r w:rsidRPr="00BA0B23">
          <w:rPr>
            <w:rStyle w:val="af6"/>
            <w:rFonts w:ascii="Arial" w:hAnsi="Arial" w:cs="Arial"/>
            <w:b/>
            <w:i/>
            <w:iCs/>
            <w:sz w:val="20"/>
            <w:szCs w:val="20"/>
          </w:rPr>
          <w:t xml:space="preserve"> Российск</w:t>
        </w:r>
        <w:r w:rsidRPr="00BA0B23">
          <w:rPr>
            <w:rStyle w:val="af6"/>
            <w:rFonts w:ascii="Arial" w:hAnsi="Arial" w:cs="Arial"/>
            <w:b/>
            <w:i/>
            <w:iCs/>
            <w:sz w:val="20"/>
            <w:szCs w:val="20"/>
          </w:rPr>
          <w:t>о</w:t>
        </w:r>
        <w:r w:rsidRPr="00BA0B23">
          <w:rPr>
            <w:rStyle w:val="af6"/>
            <w:rFonts w:ascii="Arial" w:hAnsi="Arial" w:cs="Arial"/>
            <w:b/>
            <w:i/>
            <w:iCs/>
            <w:sz w:val="20"/>
            <w:szCs w:val="20"/>
          </w:rPr>
          <w:t>й Федерации"</w:t>
        </w:r>
      </w:hyperlink>
      <w:r w:rsidRPr="00BA0B23">
        <w:rPr>
          <w:rFonts w:ascii="Arial" w:hAnsi="Arial" w:cs="Arial"/>
          <w:b/>
          <w:i/>
          <w:iCs/>
          <w:sz w:val="20"/>
          <w:szCs w:val="20"/>
        </w:rPr>
        <w:t xml:space="preserve"> </w:t>
      </w:r>
      <w:r w:rsidRPr="00BA0B23">
        <w:rPr>
          <w:rFonts w:ascii="Arial" w:hAnsi="Arial" w:cs="Arial"/>
          <w:b/>
          <w:i/>
          <w:iCs/>
          <w:color w:val="FF0000"/>
          <w:sz w:val="20"/>
          <w:szCs w:val="20"/>
        </w:rPr>
        <w:t>(начало действия документа - 01.09.2025)</w:t>
      </w:r>
    </w:p>
    <w:p w:rsidR="00BA0B23" w:rsidRPr="00BA0B23" w:rsidRDefault="00BA0B23" w:rsidP="00BA0B23">
      <w:pPr>
        <w:jc w:val="both"/>
        <w:rPr>
          <w:rFonts w:ascii="Arial" w:hAnsi="Arial" w:cs="Arial"/>
          <w:sz w:val="20"/>
          <w:szCs w:val="20"/>
        </w:rPr>
      </w:pPr>
      <w:r w:rsidRPr="00BA0B23">
        <w:rPr>
          <w:rFonts w:ascii="Arial" w:hAnsi="Arial" w:cs="Arial"/>
          <w:sz w:val="20"/>
          <w:szCs w:val="20"/>
        </w:rPr>
        <w:t>Правительство Российской Федерации постановляет:</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1. Утвердить прилагаемые </w:t>
      </w:r>
      <w:hyperlink r:id="rId390" w:history="1">
        <w:r w:rsidRPr="00BA0B23">
          <w:rPr>
            <w:rStyle w:val="af6"/>
            <w:rFonts w:ascii="Arial" w:hAnsi="Arial" w:cs="Arial"/>
            <w:sz w:val="20"/>
            <w:szCs w:val="20"/>
          </w:rPr>
          <w:t>изменения</w:t>
        </w:r>
      </w:hyperlink>
      <w:r w:rsidRPr="00BA0B23">
        <w:rPr>
          <w:rFonts w:ascii="Arial" w:hAnsi="Arial" w:cs="Arial"/>
          <w:sz w:val="20"/>
          <w:szCs w:val="20"/>
        </w:rPr>
        <w:t xml:space="preserve">, которые вносятся в </w:t>
      </w:r>
      <w:hyperlink r:id="rId391" w:history="1">
        <w:r w:rsidRPr="00BA0B23">
          <w:rPr>
            <w:rStyle w:val="af6"/>
            <w:rFonts w:ascii="Arial" w:hAnsi="Arial" w:cs="Arial"/>
            <w:sz w:val="20"/>
            <w:szCs w:val="20"/>
          </w:rPr>
          <w:t>Правила</w:t>
        </w:r>
      </w:hyperlink>
      <w:r w:rsidRPr="00BA0B23">
        <w:rPr>
          <w:rFonts w:ascii="Arial" w:hAnsi="Arial" w:cs="Arial"/>
          <w:sz w:val="20"/>
          <w:szCs w:val="20"/>
        </w:rPr>
        <w:t xml:space="preserve"> отнесения видов экономической деятельности к классу профессионального риска, утвержденные постановлением Правительства Российской Федерации от 1 декабря 2005 г. N 713 "Об утверждении Правил отнесения видов экономической деятельности к классу профессионального риска" (Собрание законодательства Российской Федерации, 2005, N 50, ст. 5300; 2013, N 13, ст. 1559; 2016, N 26, ст. 4057). </w:t>
      </w:r>
    </w:p>
    <w:p w:rsidR="00BA0B23" w:rsidRPr="00BA0B23" w:rsidRDefault="00BA0B23" w:rsidP="00BA0B23">
      <w:pPr>
        <w:jc w:val="both"/>
        <w:rPr>
          <w:rFonts w:ascii="Arial" w:hAnsi="Arial" w:cs="Arial"/>
          <w:sz w:val="20"/>
          <w:szCs w:val="20"/>
        </w:rPr>
      </w:pPr>
      <w:r w:rsidRPr="00BA0B23">
        <w:rPr>
          <w:rFonts w:ascii="Arial" w:hAnsi="Arial" w:cs="Arial"/>
          <w:sz w:val="20"/>
          <w:szCs w:val="20"/>
        </w:rPr>
        <w:lastRenderedPageBreak/>
        <w:t xml:space="preserve">2. Признать утратившим силу </w:t>
      </w:r>
      <w:hyperlink r:id="rId392" w:history="1">
        <w:r w:rsidRPr="00BA0B23">
          <w:rPr>
            <w:rStyle w:val="af6"/>
            <w:rFonts w:ascii="Arial" w:hAnsi="Arial" w:cs="Arial"/>
            <w:sz w:val="20"/>
            <w:szCs w:val="20"/>
          </w:rPr>
          <w:t>постановление</w:t>
        </w:r>
      </w:hyperlink>
      <w:r w:rsidRPr="00BA0B23">
        <w:rPr>
          <w:rFonts w:ascii="Arial" w:hAnsi="Arial" w:cs="Arial"/>
          <w:sz w:val="20"/>
          <w:szCs w:val="20"/>
        </w:rPr>
        <w:t xml:space="preserve"> Правительства Российской Федерации от 17 июня 2016 г. N 551 "О внесении изменения в Правила отнесения видов экономической деятельности к классу профессионального риска" (Собрание законодательства Российской Федерации, 2016, N 26, ст. 4057).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3. Настоящее постановление вступает в силу с 1 сентября 2025 г. </w:t>
      </w:r>
    </w:p>
    <w:p w:rsidR="00BA0B23" w:rsidRPr="00BA0B23" w:rsidRDefault="00BA0B23" w:rsidP="00BA0B23">
      <w:pPr>
        <w:jc w:val="both"/>
        <w:rPr>
          <w:rFonts w:ascii="Arial" w:hAnsi="Arial" w:cs="Arial"/>
          <w:sz w:val="20"/>
          <w:szCs w:val="20"/>
        </w:rPr>
      </w:pPr>
    </w:p>
    <w:p w:rsidR="00BA0B23" w:rsidRPr="00BA0B23" w:rsidRDefault="00BA0B23" w:rsidP="00BA0B23">
      <w:pPr>
        <w:jc w:val="both"/>
        <w:rPr>
          <w:rFonts w:ascii="Arial" w:hAnsi="Arial" w:cs="Arial"/>
          <w:b/>
          <w:i/>
          <w:iCs/>
          <w:color w:val="FF0000"/>
          <w:sz w:val="20"/>
          <w:szCs w:val="20"/>
        </w:rPr>
      </w:pPr>
      <w:hyperlink r:id="rId393" w:tooltip="Ссылка на КонсультантПлюс" w:history="1">
        <w:r w:rsidRPr="00BA0B23">
          <w:rPr>
            <w:rStyle w:val="af6"/>
            <w:rFonts w:ascii="Arial" w:hAnsi="Arial" w:cs="Arial"/>
            <w:b/>
            <w:i/>
            <w:iCs/>
            <w:sz w:val="20"/>
            <w:szCs w:val="20"/>
          </w:rPr>
          <w:t>Постановление Правительства РФ от 27.05</w:t>
        </w:r>
        <w:r w:rsidRPr="00BA0B23">
          <w:rPr>
            <w:rStyle w:val="af6"/>
            <w:rFonts w:ascii="Arial" w:hAnsi="Arial" w:cs="Arial"/>
            <w:b/>
            <w:i/>
            <w:iCs/>
            <w:sz w:val="20"/>
            <w:szCs w:val="20"/>
          </w:rPr>
          <w:t>.</w:t>
        </w:r>
        <w:r w:rsidRPr="00BA0B23">
          <w:rPr>
            <w:rStyle w:val="af6"/>
            <w:rFonts w:ascii="Arial" w:hAnsi="Arial" w:cs="Arial"/>
            <w:b/>
            <w:i/>
            <w:iCs/>
            <w:sz w:val="20"/>
            <w:szCs w:val="20"/>
          </w:rPr>
          <w:t xml:space="preserve">2025 N 728 "Об утверждении Правил определения кодов по Общероссийскому классификатору видов экономической деятельности отчетного типа и процентных долей основного вида экономической деятельности и дополнительных видов экономической деятельности </w:t>
        </w:r>
        <w:r w:rsidRPr="00BA0B23">
          <w:rPr>
            <w:rStyle w:val="af6"/>
            <w:rFonts w:ascii="Arial" w:hAnsi="Arial" w:cs="Arial"/>
            <w:b/>
            <w:i/>
            <w:iCs/>
            <w:sz w:val="20"/>
            <w:szCs w:val="20"/>
          </w:rPr>
          <w:t>(</w:t>
        </w:r>
        <w:r w:rsidRPr="00BA0B23">
          <w:rPr>
            <w:rStyle w:val="af6"/>
            <w:rFonts w:ascii="Arial" w:hAnsi="Arial" w:cs="Arial"/>
            <w:b/>
            <w:i/>
            <w:iCs/>
            <w:sz w:val="20"/>
            <w:szCs w:val="20"/>
          </w:rPr>
          <w:t xml:space="preserve">при наличии)" </w:t>
        </w:r>
      </w:hyperlink>
      <w:r w:rsidRPr="00BA0B23">
        <w:rPr>
          <w:rFonts w:ascii="Arial" w:hAnsi="Arial" w:cs="Arial"/>
          <w:b/>
          <w:i/>
          <w:iCs/>
          <w:color w:val="FF0000"/>
          <w:sz w:val="20"/>
          <w:szCs w:val="20"/>
        </w:rPr>
        <w:t>(начало действия документа - 01.09.2025)</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1. Утвердить прилагаемые </w:t>
      </w:r>
      <w:hyperlink r:id="rId394" w:history="1">
        <w:r w:rsidRPr="00BA0B23">
          <w:rPr>
            <w:rStyle w:val="af6"/>
            <w:rFonts w:ascii="Arial" w:hAnsi="Arial" w:cs="Arial"/>
            <w:sz w:val="20"/>
            <w:szCs w:val="20"/>
          </w:rPr>
          <w:t>Правила</w:t>
        </w:r>
      </w:hyperlink>
      <w:r w:rsidRPr="00BA0B23">
        <w:rPr>
          <w:rFonts w:ascii="Arial" w:hAnsi="Arial" w:cs="Arial"/>
          <w:sz w:val="20"/>
          <w:szCs w:val="20"/>
        </w:rPr>
        <w:t xml:space="preserve"> определения кодов по Общероссийскому классификатору видов экономической деятельности отчетного типа и процентных долей основного вида экономической деятельности и дополнительных видов экономической деятельности (при наличии).</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2. Настоящее постановление вступает в силу с 1 сентября 2025 г. </w:t>
      </w:r>
    </w:p>
    <w:p w:rsidR="00BA0B23" w:rsidRPr="00BA0B23" w:rsidRDefault="00BA0B23" w:rsidP="00BA0B23">
      <w:pPr>
        <w:jc w:val="both"/>
        <w:rPr>
          <w:rFonts w:ascii="Arial" w:hAnsi="Arial" w:cs="Arial"/>
          <w:sz w:val="20"/>
          <w:szCs w:val="20"/>
        </w:rPr>
      </w:pPr>
      <w:r w:rsidRPr="00BA0B23">
        <w:rPr>
          <w:rFonts w:ascii="Arial" w:hAnsi="Arial" w:cs="Arial"/>
          <w:sz w:val="20"/>
          <w:szCs w:val="20"/>
        </w:rPr>
        <w:t>&lt;…&gt;</w:t>
      </w:r>
    </w:p>
    <w:p w:rsidR="00BA0B23" w:rsidRPr="00BA0B23" w:rsidRDefault="00BA0B23" w:rsidP="00BA0B23">
      <w:pPr>
        <w:jc w:val="center"/>
        <w:rPr>
          <w:rFonts w:ascii="Arial" w:hAnsi="Arial" w:cs="Arial"/>
          <w:b/>
          <w:bCs/>
          <w:i/>
          <w:iCs/>
          <w:sz w:val="20"/>
          <w:szCs w:val="20"/>
        </w:rPr>
      </w:pPr>
      <w:r w:rsidRPr="00BA0B23">
        <w:rPr>
          <w:rFonts w:ascii="Arial" w:hAnsi="Arial" w:cs="Arial"/>
          <w:b/>
          <w:bCs/>
          <w:i/>
          <w:iCs/>
          <w:sz w:val="20"/>
          <w:szCs w:val="20"/>
        </w:rPr>
        <w:t>ПРАВИЛА</w:t>
      </w:r>
    </w:p>
    <w:p w:rsidR="00BA0B23" w:rsidRPr="00BA0B23" w:rsidRDefault="00BA0B23" w:rsidP="00BA0B23">
      <w:pPr>
        <w:jc w:val="center"/>
        <w:rPr>
          <w:rFonts w:ascii="Arial" w:hAnsi="Arial" w:cs="Arial"/>
          <w:b/>
          <w:bCs/>
          <w:i/>
          <w:iCs/>
          <w:sz w:val="20"/>
          <w:szCs w:val="20"/>
        </w:rPr>
      </w:pPr>
      <w:r w:rsidRPr="00BA0B23">
        <w:rPr>
          <w:rFonts w:ascii="Arial" w:hAnsi="Arial" w:cs="Arial"/>
          <w:b/>
          <w:bCs/>
          <w:i/>
          <w:iCs/>
          <w:sz w:val="20"/>
          <w:szCs w:val="20"/>
        </w:rPr>
        <w:t>ОПРЕДЕЛЕНИЯ КОДОВ ПО ОБЩЕРОССИЙСКОМУ КЛАССИФИКАТОРУ ВИДОВ</w:t>
      </w:r>
    </w:p>
    <w:p w:rsidR="00BA0B23" w:rsidRPr="00BA0B23" w:rsidRDefault="00BA0B23" w:rsidP="00BA0B23">
      <w:pPr>
        <w:jc w:val="center"/>
        <w:rPr>
          <w:rFonts w:ascii="Arial" w:hAnsi="Arial" w:cs="Arial"/>
          <w:b/>
          <w:bCs/>
          <w:i/>
          <w:iCs/>
          <w:sz w:val="20"/>
          <w:szCs w:val="20"/>
        </w:rPr>
      </w:pPr>
      <w:r w:rsidRPr="00BA0B23">
        <w:rPr>
          <w:rFonts w:ascii="Arial" w:hAnsi="Arial" w:cs="Arial"/>
          <w:b/>
          <w:bCs/>
          <w:i/>
          <w:iCs/>
          <w:sz w:val="20"/>
          <w:szCs w:val="20"/>
        </w:rPr>
        <w:t>ЭКОНОМИЧЕСКОЙ ДЕЯТЕЛЬНОСТИ ОТЧЕТНОГО ТИПА И ПРОЦЕНТНЫХ ДОЛЕЙ</w:t>
      </w:r>
    </w:p>
    <w:p w:rsidR="00BA0B23" w:rsidRPr="00BA0B23" w:rsidRDefault="00BA0B23" w:rsidP="00BA0B23">
      <w:pPr>
        <w:jc w:val="center"/>
        <w:rPr>
          <w:rFonts w:ascii="Arial" w:hAnsi="Arial" w:cs="Arial"/>
          <w:b/>
          <w:bCs/>
          <w:i/>
          <w:iCs/>
          <w:sz w:val="20"/>
          <w:szCs w:val="20"/>
        </w:rPr>
      </w:pPr>
      <w:r w:rsidRPr="00BA0B23">
        <w:rPr>
          <w:rFonts w:ascii="Arial" w:hAnsi="Arial" w:cs="Arial"/>
          <w:b/>
          <w:bCs/>
          <w:i/>
          <w:iCs/>
          <w:sz w:val="20"/>
          <w:szCs w:val="20"/>
        </w:rPr>
        <w:t>ОСНОВНОГО ВИДА ЭКОНОМИЧЕСКОЙ ДЕЯТЕЛЬНОСТИ И ДОПОЛНИТЕЛЬНЫХ</w:t>
      </w:r>
    </w:p>
    <w:p w:rsidR="00BA0B23" w:rsidRPr="00BA0B23" w:rsidRDefault="00BA0B23" w:rsidP="00BA0B23">
      <w:pPr>
        <w:jc w:val="center"/>
        <w:rPr>
          <w:rFonts w:ascii="Arial" w:hAnsi="Arial" w:cs="Arial"/>
          <w:b/>
          <w:bCs/>
          <w:i/>
          <w:iCs/>
          <w:sz w:val="20"/>
          <w:szCs w:val="20"/>
        </w:rPr>
      </w:pPr>
      <w:r w:rsidRPr="00BA0B23">
        <w:rPr>
          <w:rFonts w:ascii="Arial" w:hAnsi="Arial" w:cs="Arial"/>
          <w:b/>
          <w:bCs/>
          <w:i/>
          <w:iCs/>
          <w:sz w:val="20"/>
          <w:szCs w:val="20"/>
        </w:rPr>
        <w:t>ВИДОВ ЭКОНОМИЧЕСКОЙ ДЕЯТЕЛЬНОСТИ (ПРИ НАЛИЧИИ)</w:t>
      </w:r>
    </w:p>
    <w:p w:rsidR="00BA0B23" w:rsidRPr="00BA0B23" w:rsidRDefault="00BA0B23" w:rsidP="00BA0B23">
      <w:pPr>
        <w:jc w:val="both"/>
        <w:rPr>
          <w:rFonts w:ascii="Arial" w:hAnsi="Arial" w:cs="Arial"/>
          <w:sz w:val="20"/>
          <w:szCs w:val="20"/>
        </w:rPr>
      </w:pPr>
      <w:r w:rsidRPr="00BA0B23">
        <w:rPr>
          <w:rFonts w:ascii="Arial" w:hAnsi="Arial" w:cs="Arial"/>
          <w:sz w:val="20"/>
          <w:szCs w:val="20"/>
        </w:rPr>
        <w:t>&lt;…&gt;</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4. Для определения основного кода отчетного типа и дополнительных кодов отчетного типа хозяйствующего субъекта учитываются все осуществляемые хозяйствующим субъектом виды экономической деятельности за календарный год с детализацией не менее 4 цифровых знаков кода по Общероссийскому </w:t>
      </w:r>
      <w:hyperlink r:id="rId395" w:history="1">
        <w:r w:rsidRPr="00BA0B23">
          <w:rPr>
            <w:rStyle w:val="af6"/>
            <w:rFonts w:ascii="Arial" w:hAnsi="Arial" w:cs="Arial"/>
            <w:sz w:val="20"/>
            <w:szCs w:val="20"/>
          </w:rPr>
          <w:t>классификатору</w:t>
        </w:r>
      </w:hyperlink>
      <w:r w:rsidRPr="00BA0B23">
        <w:rPr>
          <w:rFonts w:ascii="Arial" w:hAnsi="Arial" w:cs="Arial"/>
          <w:sz w:val="20"/>
          <w:szCs w:val="20"/>
        </w:rPr>
        <w:t xml:space="preserve">, а также показатели, указанные в </w:t>
      </w:r>
      <w:hyperlink r:id="rId396" w:history="1">
        <w:r w:rsidRPr="00BA0B23">
          <w:rPr>
            <w:rStyle w:val="af6"/>
            <w:rFonts w:ascii="Arial" w:hAnsi="Arial" w:cs="Arial"/>
            <w:sz w:val="20"/>
            <w:szCs w:val="20"/>
          </w:rPr>
          <w:t>пункте 5</w:t>
        </w:r>
      </w:hyperlink>
      <w:r w:rsidRPr="00BA0B23">
        <w:rPr>
          <w:rFonts w:ascii="Arial" w:hAnsi="Arial" w:cs="Arial"/>
          <w:sz w:val="20"/>
          <w:szCs w:val="20"/>
        </w:rPr>
        <w:t xml:space="preserve"> настоящих Правил.</w:t>
      </w:r>
    </w:p>
    <w:p w:rsidR="00BA0B23" w:rsidRPr="00BA0B23" w:rsidRDefault="00BA0B23" w:rsidP="00BA0B23">
      <w:pPr>
        <w:jc w:val="both"/>
        <w:rPr>
          <w:rFonts w:ascii="Arial" w:hAnsi="Arial" w:cs="Arial"/>
          <w:sz w:val="20"/>
          <w:szCs w:val="20"/>
        </w:rPr>
      </w:pPr>
      <w:r w:rsidRPr="00BA0B23">
        <w:rPr>
          <w:rFonts w:ascii="Arial" w:hAnsi="Arial" w:cs="Arial"/>
          <w:sz w:val="20"/>
          <w:szCs w:val="20"/>
        </w:rPr>
        <w:t>5. Основной код отчетного типа и дополнительные коды отчетного типа хозяйствующего субъекта определяются в целом по итогам отчетного года по следующим показателям:</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а) для коммерческих организаций, за исключением коммерческих организаций, указанных в </w:t>
      </w:r>
      <w:hyperlink r:id="rId397" w:history="1">
        <w:r w:rsidRPr="00BA0B23">
          <w:rPr>
            <w:rStyle w:val="af6"/>
            <w:rFonts w:ascii="Arial" w:hAnsi="Arial" w:cs="Arial"/>
            <w:sz w:val="20"/>
            <w:szCs w:val="20"/>
          </w:rPr>
          <w:t>подпункте "б"</w:t>
        </w:r>
      </w:hyperlink>
      <w:r w:rsidRPr="00BA0B23">
        <w:rPr>
          <w:rFonts w:ascii="Arial" w:hAnsi="Arial" w:cs="Arial"/>
          <w:sz w:val="20"/>
          <w:szCs w:val="20"/>
        </w:rPr>
        <w:t xml:space="preserve"> настоящего пункта, - оборот товаров, выполненных работ, оказанных услуг по видам экономической деятельности, не относящимся к торговой деятельности, или валовая прибыль (по видам экономической деятельности, относящимся к торговой деятельности). </w:t>
      </w:r>
    </w:p>
    <w:p w:rsidR="00BA0B23" w:rsidRPr="00BA0B23" w:rsidRDefault="00BA0B23" w:rsidP="00BA0B23">
      <w:pPr>
        <w:jc w:val="both"/>
        <w:rPr>
          <w:rFonts w:ascii="Arial" w:hAnsi="Arial" w:cs="Arial"/>
          <w:sz w:val="20"/>
          <w:szCs w:val="20"/>
        </w:rPr>
      </w:pPr>
      <w:r w:rsidRPr="00BA0B23">
        <w:rPr>
          <w:rFonts w:ascii="Arial" w:hAnsi="Arial" w:cs="Arial"/>
          <w:sz w:val="20"/>
          <w:szCs w:val="20"/>
        </w:rPr>
        <w:t>&lt;…&gt;</w:t>
      </w:r>
    </w:p>
    <w:p w:rsidR="00BA0B23" w:rsidRPr="00BA0B23" w:rsidRDefault="00BA0B23" w:rsidP="00BA0B23">
      <w:pPr>
        <w:jc w:val="both"/>
        <w:rPr>
          <w:rFonts w:ascii="Arial" w:hAnsi="Arial" w:cs="Arial"/>
          <w:sz w:val="20"/>
          <w:szCs w:val="20"/>
        </w:rPr>
      </w:pPr>
      <w:r w:rsidRPr="00BA0B23">
        <w:rPr>
          <w:rFonts w:ascii="Arial" w:hAnsi="Arial" w:cs="Arial"/>
          <w:sz w:val="20"/>
          <w:szCs w:val="20"/>
        </w:rPr>
        <w:t>г) для некоммерческих организаций - средняя численность работников (сумма среднесписочной численности работников, средней численности внешних совместителей и средней численности работников, выполнявших работы по договорам гражданско-правового характера), которая имеет наибольший удельный вес в общей численности работников указанных организаций (для основного кода отчетного типа), средняя численность работников по видам экономической деятельности (для дополнительного кода отчетного типа).</w:t>
      </w:r>
    </w:p>
    <w:p w:rsidR="00BA0B23" w:rsidRPr="00BA0B23" w:rsidRDefault="00BA0B23" w:rsidP="00BA0B23">
      <w:pPr>
        <w:jc w:val="both"/>
        <w:rPr>
          <w:rFonts w:ascii="Arial" w:hAnsi="Arial" w:cs="Arial"/>
          <w:sz w:val="20"/>
          <w:szCs w:val="20"/>
        </w:rPr>
      </w:pPr>
      <w:r w:rsidRPr="00BA0B23">
        <w:rPr>
          <w:rFonts w:ascii="Arial" w:hAnsi="Arial" w:cs="Arial"/>
          <w:sz w:val="20"/>
          <w:szCs w:val="20"/>
        </w:rPr>
        <w:t>&lt;…&gt;</w:t>
      </w:r>
    </w:p>
    <w:p w:rsidR="00BA0B23" w:rsidRPr="00BA0B23" w:rsidRDefault="00BA0B23" w:rsidP="00BA0B23">
      <w:pPr>
        <w:jc w:val="both"/>
        <w:rPr>
          <w:rFonts w:ascii="Arial" w:hAnsi="Arial" w:cs="Arial"/>
          <w:sz w:val="20"/>
          <w:szCs w:val="20"/>
        </w:rPr>
      </w:pPr>
      <w:r w:rsidRPr="00BA0B23">
        <w:rPr>
          <w:rFonts w:ascii="Arial" w:hAnsi="Arial" w:cs="Arial"/>
          <w:sz w:val="20"/>
          <w:szCs w:val="20"/>
        </w:rPr>
        <w:t>9. В случае нахождения хозяйствующего субъекта в процессе ликвидации или банкротства основным кодом отчетного типа является основной код заявительного типа, определенный до начала процесса ликвидации или банкротства.</w:t>
      </w:r>
    </w:p>
    <w:p w:rsidR="00BA0B23" w:rsidRPr="00BA0B23" w:rsidRDefault="00BA0B23" w:rsidP="00BA0B23">
      <w:pPr>
        <w:jc w:val="both"/>
        <w:rPr>
          <w:rFonts w:ascii="Arial" w:hAnsi="Arial" w:cs="Arial"/>
          <w:i/>
          <w:iCs/>
          <w:sz w:val="20"/>
          <w:szCs w:val="20"/>
        </w:rPr>
      </w:pPr>
    </w:p>
    <w:p w:rsidR="00BA0B23" w:rsidRPr="00BA0B23" w:rsidRDefault="00BA0B23" w:rsidP="00BA0B23">
      <w:pPr>
        <w:jc w:val="both"/>
        <w:rPr>
          <w:rFonts w:ascii="Arial" w:hAnsi="Arial" w:cs="Arial"/>
          <w:b/>
          <w:i/>
          <w:iCs/>
          <w:sz w:val="20"/>
          <w:szCs w:val="20"/>
        </w:rPr>
      </w:pPr>
      <w:hyperlink r:id="rId398" w:tooltip="Ссылка на КонсультантПлюс" w:history="1">
        <w:r w:rsidRPr="00BA0B23">
          <w:rPr>
            <w:rStyle w:val="af6"/>
            <w:rFonts w:ascii="Arial" w:hAnsi="Arial" w:cs="Arial"/>
            <w:b/>
            <w:i/>
            <w:iCs/>
            <w:sz w:val="20"/>
            <w:szCs w:val="20"/>
          </w:rPr>
          <w:t>Федеральный закон от 08</w:t>
        </w:r>
        <w:r w:rsidRPr="00BA0B23">
          <w:rPr>
            <w:rStyle w:val="af6"/>
            <w:rFonts w:ascii="Arial" w:hAnsi="Arial" w:cs="Arial"/>
            <w:b/>
            <w:i/>
            <w:iCs/>
            <w:sz w:val="20"/>
            <w:szCs w:val="20"/>
          </w:rPr>
          <w:t>.</w:t>
        </w:r>
        <w:r w:rsidRPr="00BA0B23">
          <w:rPr>
            <w:rStyle w:val="af6"/>
            <w:rFonts w:ascii="Arial" w:hAnsi="Arial" w:cs="Arial"/>
            <w:b/>
            <w:i/>
            <w:iCs/>
            <w:sz w:val="20"/>
            <w:szCs w:val="20"/>
          </w:rPr>
          <w:t>08.2001 N 129-</w:t>
        </w:r>
        <w:r w:rsidRPr="00BA0B23">
          <w:rPr>
            <w:rStyle w:val="af6"/>
            <w:rFonts w:ascii="Arial" w:hAnsi="Arial" w:cs="Arial"/>
            <w:b/>
            <w:i/>
            <w:iCs/>
            <w:sz w:val="20"/>
            <w:szCs w:val="20"/>
          </w:rPr>
          <w:t>Ф</w:t>
        </w:r>
        <w:r w:rsidRPr="00BA0B23">
          <w:rPr>
            <w:rStyle w:val="af6"/>
            <w:rFonts w:ascii="Arial" w:hAnsi="Arial" w:cs="Arial"/>
            <w:b/>
            <w:i/>
            <w:iCs/>
            <w:sz w:val="20"/>
            <w:szCs w:val="20"/>
          </w:rPr>
          <w:t>З "О государственной регистрации юридических лиц и индивидуальных пре</w:t>
        </w:r>
        <w:r w:rsidRPr="00BA0B23">
          <w:rPr>
            <w:rStyle w:val="af6"/>
            <w:rFonts w:ascii="Arial" w:hAnsi="Arial" w:cs="Arial"/>
            <w:b/>
            <w:i/>
            <w:iCs/>
            <w:sz w:val="20"/>
            <w:szCs w:val="20"/>
          </w:rPr>
          <w:t>д</w:t>
        </w:r>
        <w:r w:rsidRPr="00BA0B23">
          <w:rPr>
            <w:rStyle w:val="af6"/>
            <w:rFonts w:ascii="Arial" w:hAnsi="Arial" w:cs="Arial"/>
            <w:b/>
            <w:i/>
            <w:iCs/>
            <w:sz w:val="20"/>
            <w:szCs w:val="20"/>
          </w:rPr>
          <w:t xml:space="preserve">принимателей" </w:t>
        </w:r>
      </w:hyperlink>
      <w:r w:rsidRPr="00BA0B23">
        <w:rPr>
          <w:rFonts w:ascii="Arial" w:hAnsi="Arial" w:cs="Arial"/>
          <w:b/>
          <w:i/>
          <w:iCs/>
          <w:color w:val="FF0000"/>
          <w:sz w:val="20"/>
          <w:szCs w:val="20"/>
          <w:u w:val="single"/>
        </w:rPr>
        <w:t>(ред., действующая с 01.09.2025)</w:t>
      </w:r>
    </w:p>
    <w:p w:rsidR="00BA0B23" w:rsidRPr="00BA0B23" w:rsidRDefault="00BA0B23" w:rsidP="00BA0B23">
      <w:pPr>
        <w:jc w:val="both"/>
        <w:rPr>
          <w:rFonts w:ascii="Arial" w:hAnsi="Arial" w:cs="Arial"/>
          <w:b/>
          <w:i/>
          <w:iCs/>
          <w:sz w:val="20"/>
          <w:szCs w:val="20"/>
        </w:rPr>
      </w:pPr>
      <w:hyperlink r:id="rId399" w:tooltip="Ссылка на КонсультантПлюс" w:history="1">
        <w:r w:rsidRPr="00BA0B23">
          <w:rPr>
            <w:rStyle w:val="af6"/>
            <w:rFonts w:ascii="Arial" w:hAnsi="Arial" w:cs="Arial"/>
            <w:b/>
            <w:i/>
            <w:iCs/>
            <w:sz w:val="20"/>
            <w:szCs w:val="20"/>
          </w:rPr>
          <w:t>Стат</w:t>
        </w:r>
        <w:r w:rsidRPr="00BA0B23">
          <w:rPr>
            <w:rStyle w:val="af6"/>
            <w:rFonts w:ascii="Arial" w:hAnsi="Arial" w:cs="Arial"/>
            <w:b/>
            <w:i/>
            <w:iCs/>
            <w:sz w:val="20"/>
            <w:szCs w:val="20"/>
          </w:rPr>
          <w:t>ь</w:t>
        </w:r>
        <w:r w:rsidRPr="00BA0B23">
          <w:rPr>
            <w:rStyle w:val="af6"/>
            <w:rFonts w:ascii="Arial" w:hAnsi="Arial" w:cs="Arial"/>
            <w:b/>
            <w:i/>
            <w:iCs/>
            <w:sz w:val="20"/>
            <w:szCs w:val="20"/>
          </w:rPr>
          <w:t>я 5</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1. В едином государственном реестре юридических лиц содержатся следующие сведения о юридическом лице:</w:t>
      </w:r>
    </w:p>
    <w:p w:rsidR="00BA0B23" w:rsidRPr="00BA0B23" w:rsidRDefault="00BA0B23" w:rsidP="00BA0B23">
      <w:pPr>
        <w:jc w:val="both"/>
        <w:rPr>
          <w:rFonts w:ascii="Arial" w:hAnsi="Arial" w:cs="Arial"/>
          <w:sz w:val="20"/>
          <w:szCs w:val="20"/>
        </w:rPr>
      </w:pPr>
      <w:r w:rsidRPr="00BA0B23">
        <w:rPr>
          <w:rFonts w:ascii="Arial" w:hAnsi="Arial" w:cs="Arial"/>
          <w:sz w:val="20"/>
          <w:szCs w:val="20"/>
        </w:rPr>
        <w:t>&lt;…&gt;</w:t>
      </w:r>
    </w:p>
    <w:p w:rsidR="00BA0B23" w:rsidRPr="00BA0B23" w:rsidRDefault="00BA0B23" w:rsidP="00BA0B23">
      <w:pPr>
        <w:jc w:val="both"/>
        <w:rPr>
          <w:rFonts w:ascii="Arial" w:hAnsi="Arial" w:cs="Arial"/>
          <w:sz w:val="20"/>
          <w:szCs w:val="20"/>
        </w:rPr>
      </w:pPr>
      <w:r w:rsidRPr="00BA0B23">
        <w:rPr>
          <w:rFonts w:ascii="Arial" w:hAnsi="Arial" w:cs="Arial"/>
          <w:sz w:val="20"/>
          <w:szCs w:val="20"/>
        </w:rPr>
        <w:t>п) коды по Общероссийскому классификатору видов экономической деятельности заявительного типа - коды основного вида экономической деятельности и дополнительных видов экономической деятельности (при наличии) с указанием не менее четырех цифровых знаков кода;</w:t>
      </w:r>
    </w:p>
    <w:p w:rsidR="00BA0B23" w:rsidRPr="00BA0B23" w:rsidRDefault="00BA0B23" w:rsidP="00BA0B23">
      <w:pPr>
        <w:jc w:val="both"/>
        <w:rPr>
          <w:rFonts w:ascii="Arial" w:hAnsi="Arial" w:cs="Arial"/>
          <w:sz w:val="20"/>
          <w:szCs w:val="20"/>
        </w:rPr>
      </w:pPr>
      <w:r w:rsidRPr="00BA0B23">
        <w:rPr>
          <w:rFonts w:ascii="Arial" w:hAnsi="Arial" w:cs="Arial"/>
          <w:sz w:val="20"/>
          <w:szCs w:val="20"/>
        </w:rPr>
        <w:t>&lt;…&gt;</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Предусмотренные </w:t>
      </w:r>
      <w:hyperlink r:id="rId400" w:history="1">
        <w:r w:rsidRPr="00BA0B23">
          <w:rPr>
            <w:rStyle w:val="af6"/>
            <w:rFonts w:ascii="Arial" w:hAnsi="Arial" w:cs="Arial"/>
            <w:sz w:val="20"/>
            <w:szCs w:val="20"/>
          </w:rPr>
          <w:t>подпунктом "п.1" пункта 1</w:t>
        </w:r>
      </w:hyperlink>
      <w:r w:rsidRPr="00BA0B23">
        <w:rPr>
          <w:rFonts w:ascii="Arial" w:hAnsi="Arial" w:cs="Arial"/>
          <w:sz w:val="20"/>
          <w:szCs w:val="20"/>
        </w:rPr>
        <w:t xml:space="preserve"> и </w:t>
      </w:r>
      <w:hyperlink r:id="rId401" w:history="1">
        <w:r w:rsidRPr="00BA0B23">
          <w:rPr>
            <w:rStyle w:val="af6"/>
            <w:rFonts w:ascii="Arial" w:hAnsi="Arial" w:cs="Arial"/>
            <w:sz w:val="20"/>
            <w:szCs w:val="20"/>
          </w:rPr>
          <w:t>подпунктом "о.1" пункта 2</w:t>
        </w:r>
      </w:hyperlink>
      <w:r w:rsidRPr="00BA0B23">
        <w:rPr>
          <w:rFonts w:ascii="Arial" w:hAnsi="Arial" w:cs="Arial"/>
          <w:sz w:val="20"/>
          <w:szCs w:val="20"/>
        </w:rPr>
        <w:t xml:space="preserve"> настоящей статьи сведения о кодах по Общероссийскому </w:t>
      </w:r>
      <w:hyperlink r:id="rId402" w:history="1">
        <w:r w:rsidRPr="00BA0B23">
          <w:rPr>
            <w:rStyle w:val="af6"/>
            <w:rFonts w:ascii="Arial" w:hAnsi="Arial" w:cs="Arial"/>
            <w:sz w:val="20"/>
            <w:szCs w:val="20"/>
          </w:rPr>
          <w:t>классификатору</w:t>
        </w:r>
      </w:hyperlink>
      <w:r w:rsidRPr="00BA0B23">
        <w:rPr>
          <w:rFonts w:ascii="Arial" w:hAnsi="Arial" w:cs="Arial"/>
          <w:sz w:val="20"/>
          <w:szCs w:val="20"/>
        </w:rPr>
        <w:t xml:space="preserve"> видов экономической деятельности отчетного типа основного вида экономической деятельности и дополнительных видов экономической деятельности (при наличии) с указанием их процентных долей представляются в регистрирующий орган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порядке, установленном Правительством Российской Федерации.</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Регистрирующий орган на основании сведений, поступивших из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обеспечивает внесение в соответствующий государственный реестр сведений о кодах по Общероссийскому </w:t>
      </w:r>
      <w:hyperlink r:id="rId403" w:history="1">
        <w:r w:rsidRPr="00BA0B23">
          <w:rPr>
            <w:rStyle w:val="af6"/>
            <w:rFonts w:ascii="Arial" w:hAnsi="Arial" w:cs="Arial"/>
            <w:sz w:val="20"/>
            <w:szCs w:val="20"/>
          </w:rPr>
          <w:t>классификатору</w:t>
        </w:r>
      </w:hyperlink>
      <w:r w:rsidRPr="00BA0B23">
        <w:rPr>
          <w:rFonts w:ascii="Arial" w:hAnsi="Arial" w:cs="Arial"/>
          <w:sz w:val="20"/>
          <w:szCs w:val="20"/>
        </w:rPr>
        <w:t xml:space="preserve"> видов экономической деятельности отчетного типа основного </w:t>
      </w:r>
      <w:r w:rsidRPr="00BA0B23">
        <w:rPr>
          <w:rFonts w:ascii="Arial" w:hAnsi="Arial" w:cs="Arial"/>
          <w:sz w:val="20"/>
          <w:szCs w:val="20"/>
        </w:rPr>
        <w:lastRenderedPageBreak/>
        <w:t xml:space="preserve">вида экономической деятельности и дополнительных видов экономической деятельности (при наличии) с указанием их процентных долей в течение трех рабочих дней с даты поступления указанных сведений.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При этом содержащиеся в соответствующих государственных реестрах сведения о кодах по Общероссийскому </w:t>
      </w:r>
      <w:hyperlink r:id="rId404" w:history="1">
        <w:r w:rsidRPr="00BA0B23">
          <w:rPr>
            <w:rStyle w:val="af6"/>
            <w:rFonts w:ascii="Arial" w:hAnsi="Arial" w:cs="Arial"/>
            <w:sz w:val="20"/>
            <w:szCs w:val="20"/>
          </w:rPr>
          <w:t>классификатору</w:t>
        </w:r>
      </w:hyperlink>
      <w:r w:rsidRPr="00BA0B23">
        <w:rPr>
          <w:rFonts w:ascii="Arial" w:hAnsi="Arial" w:cs="Arial"/>
          <w:sz w:val="20"/>
          <w:szCs w:val="20"/>
        </w:rPr>
        <w:t xml:space="preserve"> видов экономической деятельности заявительного типа основного вида экономической деятельности и дополнительных видов экономической деятельности (при наличии) сохраняются в соответствующих государственных реестрах как коды по Общероссийскому </w:t>
      </w:r>
      <w:hyperlink r:id="rId405" w:history="1">
        <w:r w:rsidRPr="00BA0B23">
          <w:rPr>
            <w:rStyle w:val="af6"/>
            <w:rFonts w:ascii="Arial" w:hAnsi="Arial" w:cs="Arial"/>
            <w:sz w:val="20"/>
            <w:szCs w:val="20"/>
          </w:rPr>
          <w:t>классификатору</w:t>
        </w:r>
      </w:hyperlink>
      <w:r w:rsidRPr="00BA0B23">
        <w:rPr>
          <w:rFonts w:ascii="Arial" w:hAnsi="Arial" w:cs="Arial"/>
          <w:sz w:val="20"/>
          <w:szCs w:val="20"/>
        </w:rPr>
        <w:t xml:space="preserve"> видов экономической деятельности заявительного типа дополнительных видов экономической деятельности. </w:t>
      </w:r>
    </w:p>
    <w:p w:rsidR="00BA0B23" w:rsidRPr="00BA0B23" w:rsidRDefault="00BA0B23" w:rsidP="00BA0B23">
      <w:pPr>
        <w:jc w:val="both"/>
        <w:rPr>
          <w:rFonts w:ascii="Arial" w:hAnsi="Arial" w:cs="Arial"/>
          <w:i/>
          <w:iCs/>
          <w:sz w:val="20"/>
          <w:szCs w:val="20"/>
        </w:rPr>
      </w:pPr>
    </w:p>
    <w:p w:rsidR="00BA0B23" w:rsidRPr="00BA0B23" w:rsidRDefault="00BA0B23" w:rsidP="00BA0B23">
      <w:pPr>
        <w:jc w:val="both"/>
        <w:rPr>
          <w:rFonts w:ascii="Arial" w:hAnsi="Arial" w:cs="Arial"/>
          <w:b/>
          <w:i/>
          <w:iCs/>
          <w:sz w:val="20"/>
          <w:szCs w:val="20"/>
        </w:rPr>
      </w:pPr>
      <w:hyperlink r:id="rId406" w:tooltip="Ссылка на КонсультантПлюс" w:history="1">
        <w:r w:rsidRPr="00BA0B23">
          <w:rPr>
            <w:rStyle w:val="af6"/>
            <w:rFonts w:ascii="Arial" w:hAnsi="Arial" w:cs="Arial"/>
            <w:b/>
            <w:i/>
            <w:iCs/>
            <w:sz w:val="20"/>
            <w:szCs w:val="20"/>
          </w:rPr>
          <w:t>Приказ Минтруда России от 16.05.2025</w:t>
        </w:r>
        <w:r w:rsidRPr="00BA0B23">
          <w:rPr>
            <w:rStyle w:val="af6"/>
            <w:rFonts w:ascii="Arial" w:hAnsi="Arial" w:cs="Arial"/>
            <w:b/>
            <w:i/>
            <w:iCs/>
            <w:sz w:val="20"/>
            <w:szCs w:val="20"/>
          </w:rPr>
          <w:t xml:space="preserve"> </w:t>
        </w:r>
        <w:r w:rsidRPr="00BA0B23">
          <w:rPr>
            <w:rStyle w:val="af6"/>
            <w:rFonts w:ascii="Arial" w:hAnsi="Arial" w:cs="Arial"/>
            <w:b/>
            <w:i/>
            <w:iCs/>
            <w:sz w:val="20"/>
            <w:szCs w:val="20"/>
          </w:rPr>
          <w:t>N 315н "О внесении изменений в Классификацию видов экономической деятельности по классам профессионального риска, утвержденную приказом Министерства труда и социальной защиты Российской Федер</w:t>
        </w:r>
        <w:r w:rsidRPr="00BA0B23">
          <w:rPr>
            <w:rStyle w:val="af6"/>
            <w:rFonts w:ascii="Arial" w:hAnsi="Arial" w:cs="Arial"/>
            <w:b/>
            <w:i/>
            <w:iCs/>
            <w:sz w:val="20"/>
            <w:szCs w:val="20"/>
          </w:rPr>
          <w:t>а</w:t>
        </w:r>
        <w:r w:rsidRPr="00BA0B23">
          <w:rPr>
            <w:rStyle w:val="af6"/>
            <w:rFonts w:ascii="Arial" w:hAnsi="Arial" w:cs="Arial"/>
            <w:b/>
            <w:i/>
            <w:iCs/>
            <w:sz w:val="20"/>
            <w:szCs w:val="20"/>
          </w:rPr>
          <w:t>ции от 30 декабря 2016 г. N 851н"</w:t>
        </w:r>
      </w:hyperlink>
      <w:r w:rsidRPr="00BA0B23">
        <w:rPr>
          <w:rFonts w:ascii="Arial" w:hAnsi="Arial" w:cs="Arial"/>
          <w:b/>
          <w:i/>
          <w:iCs/>
          <w:sz w:val="20"/>
          <w:szCs w:val="20"/>
        </w:rPr>
        <w:t xml:space="preserve"> </w:t>
      </w:r>
      <w:r w:rsidRPr="00BA0B23">
        <w:rPr>
          <w:rFonts w:ascii="Arial" w:hAnsi="Arial" w:cs="Arial"/>
          <w:b/>
          <w:i/>
          <w:iCs/>
          <w:color w:val="FF0000"/>
          <w:sz w:val="20"/>
          <w:szCs w:val="20"/>
        </w:rPr>
        <w:t>(начало действия документа - 29.06.2025)</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В соответствии с </w:t>
      </w:r>
      <w:hyperlink r:id="rId407" w:history="1">
        <w:r w:rsidRPr="00BA0B23">
          <w:rPr>
            <w:rStyle w:val="af6"/>
            <w:rFonts w:ascii="Arial" w:hAnsi="Arial" w:cs="Arial"/>
            <w:sz w:val="20"/>
            <w:szCs w:val="20"/>
          </w:rPr>
          <w:t>пунктом 3</w:t>
        </w:r>
      </w:hyperlink>
      <w:r w:rsidRPr="00BA0B23">
        <w:rPr>
          <w:rFonts w:ascii="Arial" w:hAnsi="Arial" w:cs="Arial"/>
          <w:sz w:val="20"/>
          <w:szCs w:val="20"/>
        </w:rPr>
        <w:t xml:space="preserve"> Правил отнесения видов экономической деятельности к классу профессионального риска, утвержденных постановлением Правительства Российской Федерации от 1 декабря 2005 г. N 713, и </w:t>
      </w:r>
      <w:hyperlink r:id="rId408" w:history="1">
        <w:r w:rsidRPr="00BA0B23">
          <w:rPr>
            <w:rStyle w:val="af6"/>
            <w:rFonts w:ascii="Arial" w:hAnsi="Arial" w:cs="Arial"/>
            <w:sz w:val="20"/>
            <w:szCs w:val="20"/>
          </w:rPr>
          <w:t>подпунктом 5.2.17 пункта 5</w:t>
        </w:r>
      </w:hyperlink>
      <w:r w:rsidRPr="00BA0B23">
        <w:rPr>
          <w:rFonts w:ascii="Arial" w:hAnsi="Arial" w:cs="Arial"/>
          <w:sz w:val="20"/>
          <w:szCs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Внести изменения в </w:t>
      </w:r>
      <w:hyperlink r:id="rId409" w:history="1">
        <w:r w:rsidRPr="00BA0B23">
          <w:rPr>
            <w:rStyle w:val="af6"/>
            <w:rFonts w:ascii="Arial" w:hAnsi="Arial" w:cs="Arial"/>
            <w:sz w:val="20"/>
            <w:szCs w:val="20"/>
          </w:rPr>
          <w:t>Классификацию</w:t>
        </w:r>
      </w:hyperlink>
      <w:r w:rsidRPr="00BA0B23">
        <w:rPr>
          <w:rFonts w:ascii="Arial" w:hAnsi="Arial" w:cs="Arial"/>
          <w:sz w:val="20"/>
          <w:szCs w:val="20"/>
        </w:rPr>
        <w:t xml:space="preserve"> видов экономической деятельности по классам профессионального риска, утвержденную приказом Министерства труда и социальной защиты Российской Федерации от 30 декабря 2016 г. N 851н (зарегистрирован Министерством юстиции Российской Федерации 18 января 2017 г., регистрационный N 45279), с изменениями, внесенными приказами Министерства труда и социальной защиты Российской Федерации от 10 ноября 2021 г. N 788н (зарегистрирован Министерством юстиции Российской Федерации 27 декабря 2021 г., регистрационный N 66591) и от 29 августа 2024 г. N 428н (зарегистрирован Министерством юстиции Российской Федерации 30 сентября 2024 г., регистрационный N 79638), согласно </w:t>
      </w:r>
      <w:hyperlink r:id="rId410" w:history="1">
        <w:r w:rsidRPr="00BA0B23">
          <w:rPr>
            <w:rStyle w:val="af6"/>
            <w:rFonts w:ascii="Arial" w:hAnsi="Arial" w:cs="Arial"/>
            <w:sz w:val="20"/>
            <w:szCs w:val="20"/>
          </w:rPr>
          <w:t>приложению</w:t>
        </w:r>
      </w:hyperlink>
      <w:r w:rsidRPr="00BA0B23">
        <w:rPr>
          <w:rFonts w:ascii="Arial" w:hAnsi="Arial" w:cs="Arial"/>
          <w:sz w:val="20"/>
          <w:szCs w:val="20"/>
        </w:rPr>
        <w:t xml:space="preserve"> к настоящему приказу. </w:t>
      </w:r>
    </w:p>
    <w:p w:rsidR="00BA0B23" w:rsidRPr="00BA0B23" w:rsidRDefault="00BA0B23" w:rsidP="00BA0B23">
      <w:pPr>
        <w:jc w:val="both"/>
        <w:rPr>
          <w:rFonts w:ascii="Arial" w:hAnsi="Arial" w:cs="Arial"/>
          <w:sz w:val="20"/>
          <w:szCs w:val="20"/>
        </w:rPr>
      </w:pPr>
      <w:r w:rsidRPr="00BA0B23">
        <w:rPr>
          <w:rFonts w:ascii="Arial" w:hAnsi="Arial" w:cs="Arial"/>
          <w:sz w:val="20"/>
          <w:szCs w:val="20"/>
        </w:rPr>
        <w:t>&lt;…&gt;</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1. В </w:t>
      </w:r>
      <w:hyperlink r:id="rId411" w:history="1">
        <w:r w:rsidRPr="00BA0B23">
          <w:rPr>
            <w:rStyle w:val="af6"/>
            <w:rFonts w:ascii="Arial" w:hAnsi="Arial" w:cs="Arial"/>
            <w:sz w:val="20"/>
            <w:szCs w:val="20"/>
          </w:rPr>
          <w:t>разделе</w:t>
        </w:r>
      </w:hyperlink>
      <w:r w:rsidRPr="00BA0B23">
        <w:rPr>
          <w:rFonts w:ascii="Arial" w:hAnsi="Arial" w:cs="Arial"/>
          <w:sz w:val="20"/>
          <w:szCs w:val="20"/>
        </w:rPr>
        <w:t xml:space="preserve"> "1 класс":</w:t>
      </w:r>
    </w:p>
    <w:p w:rsidR="00BA0B23" w:rsidRPr="00BA0B23" w:rsidRDefault="00BA0B23" w:rsidP="00BA0B23">
      <w:pPr>
        <w:jc w:val="both"/>
        <w:rPr>
          <w:rFonts w:ascii="Arial" w:hAnsi="Arial" w:cs="Arial"/>
          <w:sz w:val="20"/>
          <w:szCs w:val="20"/>
        </w:rPr>
      </w:pPr>
      <w:r w:rsidRPr="00BA0B23">
        <w:rPr>
          <w:rFonts w:ascii="Arial" w:hAnsi="Arial" w:cs="Arial"/>
          <w:sz w:val="20"/>
          <w:szCs w:val="20"/>
        </w:rPr>
        <w:t>&lt;…&gt;</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после </w:t>
      </w:r>
      <w:hyperlink r:id="rId412" w:history="1">
        <w:r w:rsidRPr="00BA0B23">
          <w:rPr>
            <w:rStyle w:val="af6"/>
            <w:rFonts w:ascii="Arial" w:hAnsi="Arial" w:cs="Arial"/>
            <w:sz w:val="20"/>
            <w:szCs w:val="20"/>
          </w:rPr>
          <w:t>позиции</w:t>
        </w:r>
      </w:hyperlink>
      <w:r w:rsidRPr="00BA0B23">
        <w:rPr>
          <w:rFonts w:ascii="Arial" w:hAnsi="Arial" w:cs="Arial"/>
          <w:sz w:val="20"/>
          <w:szCs w:val="20"/>
        </w:rPr>
        <w:t xml:space="preserve"> "Деятельность в сфере связей с общественностью код по ОКВЭД 70.21" дополнить позициями "Деятельность по распространению информации пользователем социальной сети код по ОКВЭД </w:t>
      </w:r>
      <w:hyperlink r:id="rId413" w:history="1">
        <w:r w:rsidRPr="00BA0B23">
          <w:rPr>
            <w:rStyle w:val="af6"/>
            <w:rFonts w:ascii="Arial" w:hAnsi="Arial" w:cs="Arial"/>
            <w:sz w:val="20"/>
            <w:szCs w:val="20"/>
          </w:rPr>
          <w:t>70.21.1</w:t>
        </w:r>
      </w:hyperlink>
      <w:r w:rsidRPr="00BA0B23">
        <w:rPr>
          <w:rFonts w:ascii="Arial" w:hAnsi="Arial" w:cs="Arial"/>
          <w:sz w:val="20"/>
          <w:szCs w:val="20"/>
        </w:rPr>
        <w:t xml:space="preserve">" и "Деятельность в сфере связей с общественностью прочая код по ОКВЭД </w:t>
      </w:r>
      <w:hyperlink r:id="rId414" w:history="1">
        <w:r w:rsidRPr="00BA0B23">
          <w:rPr>
            <w:rStyle w:val="af6"/>
            <w:rFonts w:ascii="Arial" w:hAnsi="Arial" w:cs="Arial"/>
            <w:sz w:val="20"/>
            <w:szCs w:val="20"/>
          </w:rPr>
          <w:t>70.21.9</w:t>
        </w:r>
      </w:hyperlink>
      <w:r w:rsidRPr="00BA0B23">
        <w:rPr>
          <w:rFonts w:ascii="Arial" w:hAnsi="Arial" w:cs="Arial"/>
          <w:sz w:val="20"/>
          <w:szCs w:val="20"/>
        </w:rPr>
        <w:t xml:space="preserve">";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после </w:t>
      </w:r>
      <w:hyperlink r:id="rId415" w:history="1">
        <w:r w:rsidRPr="00BA0B23">
          <w:rPr>
            <w:rStyle w:val="af6"/>
            <w:rFonts w:ascii="Arial" w:hAnsi="Arial" w:cs="Arial"/>
            <w:sz w:val="20"/>
            <w:szCs w:val="20"/>
          </w:rPr>
          <w:t>позиции</w:t>
        </w:r>
      </w:hyperlink>
      <w:r w:rsidRPr="00BA0B23">
        <w:rPr>
          <w:rFonts w:ascii="Arial" w:hAnsi="Arial" w:cs="Arial"/>
          <w:sz w:val="20"/>
          <w:szCs w:val="20"/>
        </w:rPr>
        <w:t xml:space="preserve"> "Деятельность рекламных агентств код по ОКВЭД 73.11" дополнить позициями "Деятельность по распространению рекламы пользователем социальной сети код по ОКВЭД </w:t>
      </w:r>
      <w:hyperlink r:id="rId416" w:history="1">
        <w:r w:rsidRPr="00BA0B23">
          <w:rPr>
            <w:rStyle w:val="af6"/>
            <w:rFonts w:ascii="Arial" w:hAnsi="Arial" w:cs="Arial"/>
            <w:sz w:val="20"/>
            <w:szCs w:val="20"/>
          </w:rPr>
          <w:t>73.11.1</w:t>
        </w:r>
      </w:hyperlink>
      <w:r w:rsidRPr="00BA0B23">
        <w:rPr>
          <w:rFonts w:ascii="Arial" w:hAnsi="Arial" w:cs="Arial"/>
          <w:sz w:val="20"/>
          <w:szCs w:val="20"/>
        </w:rPr>
        <w:t xml:space="preserve">" и "Деятельность рекламных агентств прочая код по ОКВЭД </w:t>
      </w:r>
      <w:hyperlink r:id="rId417" w:history="1">
        <w:r w:rsidRPr="00BA0B23">
          <w:rPr>
            <w:rStyle w:val="af6"/>
            <w:rFonts w:ascii="Arial" w:hAnsi="Arial" w:cs="Arial"/>
            <w:sz w:val="20"/>
            <w:szCs w:val="20"/>
          </w:rPr>
          <w:t>73.11.9</w:t>
        </w:r>
      </w:hyperlink>
      <w:r w:rsidRPr="00BA0B23">
        <w:rPr>
          <w:rFonts w:ascii="Arial" w:hAnsi="Arial" w:cs="Arial"/>
          <w:sz w:val="20"/>
          <w:szCs w:val="20"/>
        </w:rPr>
        <w:t>";</w:t>
      </w:r>
    </w:p>
    <w:p w:rsidR="00BA0B23" w:rsidRPr="00BA0B23" w:rsidRDefault="00BA0B23" w:rsidP="00BA0B23">
      <w:pPr>
        <w:jc w:val="both"/>
        <w:rPr>
          <w:rFonts w:ascii="Arial" w:hAnsi="Arial" w:cs="Arial"/>
          <w:iCs/>
          <w:sz w:val="20"/>
          <w:szCs w:val="20"/>
        </w:rPr>
      </w:pPr>
    </w:p>
    <w:p w:rsidR="00BA0B23" w:rsidRPr="00BA0B23" w:rsidRDefault="00BA0B23" w:rsidP="00BA0B23">
      <w:pPr>
        <w:jc w:val="both"/>
        <w:rPr>
          <w:rFonts w:ascii="Arial" w:hAnsi="Arial" w:cs="Arial"/>
          <w:b/>
          <w:i/>
          <w:iCs/>
          <w:sz w:val="20"/>
          <w:szCs w:val="20"/>
        </w:rPr>
      </w:pPr>
      <w:hyperlink r:id="rId418" w:tooltip="Ссылка на КонсультантПлюс" w:history="1">
        <w:r w:rsidRPr="00BA0B23">
          <w:rPr>
            <w:rStyle w:val="af6"/>
            <w:rFonts w:ascii="Arial" w:hAnsi="Arial" w:cs="Arial"/>
            <w:b/>
            <w:i/>
            <w:iCs/>
            <w:sz w:val="20"/>
            <w:szCs w:val="20"/>
          </w:rPr>
          <w:t>Приказ СФР от 11.03.2025 N 278 "Об утверждении Административного регламента Фонда пенсионного и социального страхования Ро</w:t>
        </w:r>
        <w:r w:rsidRPr="00BA0B23">
          <w:rPr>
            <w:rStyle w:val="af6"/>
            <w:rFonts w:ascii="Arial" w:hAnsi="Arial" w:cs="Arial"/>
            <w:b/>
            <w:i/>
            <w:iCs/>
            <w:sz w:val="20"/>
            <w:szCs w:val="20"/>
          </w:rPr>
          <w:t>с</w:t>
        </w:r>
        <w:r w:rsidRPr="00BA0B23">
          <w:rPr>
            <w:rStyle w:val="af6"/>
            <w:rFonts w:ascii="Arial" w:hAnsi="Arial" w:cs="Arial"/>
            <w:b/>
            <w:i/>
            <w:iCs/>
            <w:sz w:val="20"/>
            <w:szCs w:val="20"/>
          </w:rPr>
          <w:t>сийской Федерации по предоставлению государственной услуги "Приня</w:t>
        </w:r>
        <w:r w:rsidRPr="00BA0B23">
          <w:rPr>
            <w:rStyle w:val="af6"/>
            <w:rFonts w:ascii="Arial" w:hAnsi="Arial" w:cs="Arial"/>
            <w:b/>
            <w:i/>
            <w:iCs/>
            <w:sz w:val="20"/>
            <w:szCs w:val="20"/>
          </w:rPr>
          <w:t>т</w:t>
        </w:r>
        <w:r w:rsidRPr="00BA0B23">
          <w:rPr>
            <w:rStyle w:val="af6"/>
            <w:rFonts w:ascii="Arial" w:hAnsi="Arial" w:cs="Arial"/>
            <w:b/>
            <w:i/>
            <w:iCs/>
            <w:sz w:val="20"/>
            <w:szCs w:val="20"/>
          </w:rPr>
          <w:t>ие решения о фин</w:t>
        </w:r>
        <w:r w:rsidRPr="00BA0B23">
          <w:rPr>
            <w:rStyle w:val="af6"/>
            <w:rFonts w:ascii="Arial" w:hAnsi="Arial" w:cs="Arial"/>
            <w:b/>
            <w:i/>
            <w:iCs/>
            <w:sz w:val="20"/>
            <w:szCs w:val="20"/>
          </w:rPr>
          <w:t>а</w:t>
        </w:r>
        <w:r w:rsidRPr="00BA0B23">
          <w:rPr>
            <w:rStyle w:val="af6"/>
            <w:rFonts w:ascii="Arial" w:hAnsi="Arial" w:cs="Arial"/>
            <w:b/>
            <w:i/>
            <w:iCs/>
            <w:sz w:val="20"/>
            <w:szCs w:val="20"/>
          </w:rPr>
          <w:t xml:space="preserve">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а также возмещение произведенных расходов на оплату предупредительных мер" </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1. Утвердить прилагаемый Административный </w:t>
      </w:r>
      <w:hyperlink r:id="rId419" w:history="1">
        <w:r w:rsidRPr="00BA0B23">
          <w:rPr>
            <w:rStyle w:val="af6"/>
            <w:rFonts w:ascii="Arial" w:hAnsi="Arial" w:cs="Arial"/>
            <w:sz w:val="20"/>
            <w:szCs w:val="20"/>
          </w:rPr>
          <w:t>регл</w:t>
        </w:r>
        <w:r w:rsidRPr="00BA0B23">
          <w:rPr>
            <w:rStyle w:val="af6"/>
            <w:rFonts w:ascii="Arial" w:hAnsi="Arial" w:cs="Arial"/>
            <w:sz w:val="20"/>
            <w:szCs w:val="20"/>
          </w:rPr>
          <w:t>а</w:t>
        </w:r>
        <w:r w:rsidRPr="00BA0B23">
          <w:rPr>
            <w:rStyle w:val="af6"/>
            <w:rFonts w:ascii="Arial" w:hAnsi="Arial" w:cs="Arial"/>
            <w:sz w:val="20"/>
            <w:szCs w:val="20"/>
          </w:rPr>
          <w:t>мент</w:t>
        </w:r>
      </w:hyperlink>
      <w:r w:rsidRPr="00BA0B23">
        <w:rPr>
          <w:rFonts w:ascii="Arial" w:hAnsi="Arial" w:cs="Arial"/>
          <w:sz w:val="20"/>
          <w:szCs w:val="20"/>
        </w:rPr>
        <w:t xml:space="preserve"> Фонда пенсионного и социального страхования Российской Федерации по предоставлению государственной услуги "Принятие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а также возмещение произведенных расходов на оплату предупредительных мер".</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2. Признать не подлежащим применению </w:t>
      </w:r>
      <w:hyperlink r:id="rId420" w:history="1">
        <w:r w:rsidRPr="00BA0B23">
          <w:rPr>
            <w:rStyle w:val="af6"/>
            <w:rFonts w:ascii="Arial" w:hAnsi="Arial" w:cs="Arial"/>
            <w:sz w:val="20"/>
            <w:szCs w:val="20"/>
          </w:rPr>
          <w:t>приказ</w:t>
        </w:r>
      </w:hyperlink>
      <w:r w:rsidRPr="00BA0B23">
        <w:rPr>
          <w:rFonts w:ascii="Arial" w:hAnsi="Arial" w:cs="Arial"/>
          <w:sz w:val="20"/>
          <w:szCs w:val="20"/>
        </w:rPr>
        <w:t xml:space="preserve"> Фонда социального страхования Российской Федерации от 7 мая 2019 г. N 237 "Об утверждении Административного регламента предоставления Фондом социального страхования Российской Федерации государственной услуги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9 августа 2019 г., регистрационный N 55550).</w:t>
      </w:r>
    </w:p>
    <w:p w:rsidR="00BA0B23" w:rsidRPr="00BA0B23" w:rsidRDefault="00BA0B23" w:rsidP="00BA0B23">
      <w:pPr>
        <w:jc w:val="both"/>
        <w:rPr>
          <w:rFonts w:ascii="Arial" w:hAnsi="Arial" w:cs="Arial"/>
          <w:iCs/>
          <w:sz w:val="20"/>
          <w:szCs w:val="20"/>
        </w:rPr>
      </w:pPr>
    </w:p>
    <w:p w:rsidR="00BA0B23" w:rsidRPr="00BA0B23" w:rsidRDefault="00BA0B23" w:rsidP="00BA0B23">
      <w:pPr>
        <w:jc w:val="center"/>
        <w:rPr>
          <w:rFonts w:ascii="Arial" w:hAnsi="Arial" w:cs="Arial"/>
          <w:b/>
          <w:sz w:val="20"/>
          <w:szCs w:val="20"/>
        </w:rPr>
      </w:pPr>
      <w:r w:rsidRPr="00BA0B23">
        <w:rPr>
          <w:rFonts w:ascii="Arial" w:hAnsi="Arial" w:cs="Arial"/>
          <w:b/>
          <w:sz w:val="20"/>
          <w:szCs w:val="20"/>
        </w:rPr>
        <w:t>РАЗЪЯСНЕНИЯ ПО СТРАХОВЫМ ВЗНОСАМ И НДФЛ</w:t>
      </w:r>
    </w:p>
    <w:p w:rsidR="00BA0B23" w:rsidRPr="00BA0B23" w:rsidRDefault="00BA0B23" w:rsidP="00BA0B23">
      <w:pPr>
        <w:rPr>
          <w:rFonts w:ascii="Arial" w:hAnsi="Arial" w:cs="Arial"/>
          <w:bCs/>
          <w:sz w:val="20"/>
          <w:szCs w:val="20"/>
        </w:rPr>
      </w:pPr>
    </w:p>
    <w:p w:rsidR="00BA0B23" w:rsidRPr="00BA0B23" w:rsidRDefault="00BA0B23" w:rsidP="00BA0B23">
      <w:pPr>
        <w:jc w:val="both"/>
        <w:rPr>
          <w:rFonts w:ascii="Arial" w:hAnsi="Arial" w:cs="Arial"/>
          <w:b/>
          <w:i/>
          <w:iCs/>
          <w:sz w:val="20"/>
          <w:szCs w:val="20"/>
        </w:rPr>
      </w:pPr>
      <w:hyperlink r:id="rId421" w:tooltip="Ссылка на КонсультантПлюс" w:history="1">
        <w:r w:rsidRPr="00BA0B23">
          <w:rPr>
            <w:rStyle w:val="af6"/>
            <w:rFonts w:ascii="Arial" w:hAnsi="Arial" w:cs="Arial"/>
            <w:b/>
            <w:i/>
            <w:iCs/>
            <w:sz w:val="20"/>
            <w:szCs w:val="20"/>
          </w:rPr>
          <w:t>Письмо Минфи</w:t>
        </w:r>
        <w:r w:rsidRPr="00BA0B23">
          <w:rPr>
            <w:rStyle w:val="af6"/>
            <w:rFonts w:ascii="Arial" w:hAnsi="Arial" w:cs="Arial"/>
            <w:b/>
            <w:i/>
            <w:iCs/>
            <w:sz w:val="20"/>
            <w:szCs w:val="20"/>
          </w:rPr>
          <w:t>н</w:t>
        </w:r>
        <w:r w:rsidRPr="00BA0B23">
          <w:rPr>
            <w:rStyle w:val="af6"/>
            <w:rFonts w:ascii="Arial" w:hAnsi="Arial" w:cs="Arial"/>
            <w:b/>
            <w:i/>
            <w:iCs/>
            <w:sz w:val="20"/>
            <w:szCs w:val="20"/>
          </w:rPr>
          <w:t>а России от 28.12.2024 N 03-15-05/133188</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Специальной нормы о включении в перечень не облагаемых страховыми взносами сумм денежных компенсаций работнику за нарушение работодателем установленного срока выплаты заработной платы в </w:t>
      </w:r>
      <w:hyperlink r:id="rId422" w:history="1">
        <w:r w:rsidRPr="00BA0B23">
          <w:rPr>
            <w:rStyle w:val="af6"/>
            <w:rFonts w:ascii="Arial" w:hAnsi="Arial" w:cs="Arial"/>
            <w:sz w:val="20"/>
            <w:szCs w:val="20"/>
          </w:rPr>
          <w:t>статье 422</w:t>
        </w:r>
      </w:hyperlink>
      <w:r w:rsidRPr="00BA0B23">
        <w:rPr>
          <w:rFonts w:ascii="Arial" w:hAnsi="Arial" w:cs="Arial"/>
          <w:sz w:val="20"/>
          <w:szCs w:val="20"/>
        </w:rPr>
        <w:t xml:space="preserve"> Налогового кодекса не предусмотрено.</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Учитывая изложенное, на денежную компенсацию, выплачиваемую работнику работодателем за нарушение установленного срока выплаты заработной платы, не распространяется действие </w:t>
      </w:r>
      <w:hyperlink r:id="rId423" w:history="1">
        <w:r w:rsidRPr="00BA0B23">
          <w:rPr>
            <w:rStyle w:val="af6"/>
            <w:rFonts w:ascii="Arial" w:hAnsi="Arial" w:cs="Arial"/>
            <w:sz w:val="20"/>
            <w:szCs w:val="20"/>
          </w:rPr>
          <w:t>статьи</w:t>
        </w:r>
        <w:r w:rsidRPr="00BA0B23">
          <w:rPr>
            <w:rStyle w:val="af6"/>
            <w:rFonts w:ascii="Arial" w:hAnsi="Arial" w:cs="Arial"/>
            <w:sz w:val="20"/>
            <w:szCs w:val="20"/>
          </w:rPr>
          <w:t xml:space="preserve"> </w:t>
        </w:r>
        <w:r w:rsidRPr="00BA0B23">
          <w:rPr>
            <w:rStyle w:val="af6"/>
            <w:rFonts w:ascii="Arial" w:hAnsi="Arial" w:cs="Arial"/>
            <w:sz w:val="20"/>
            <w:szCs w:val="20"/>
          </w:rPr>
          <w:t>422</w:t>
        </w:r>
      </w:hyperlink>
      <w:r w:rsidRPr="00BA0B23">
        <w:rPr>
          <w:rFonts w:ascii="Arial" w:hAnsi="Arial" w:cs="Arial"/>
          <w:sz w:val="20"/>
          <w:szCs w:val="20"/>
        </w:rPr>
        <w:t xml:space="preserve"> Налогового </w:t>
      </w:r>
      <w:r w:rsidRPr="00BA0B23">
        <w:rPr>
          <w:rFonts w:ascii="Arial" w:hAnsi="Arial" w:cs="Arial"/>
          <w:sz w:val="20"/>
          <w:szCs w:val="20"/>
        </w:rPr>
        <w:lastRenderedPageBreak/>
        <w:t xml:space="preserve">кодекса, и, следовательно, данная компенсация подлежит обложению страховыми взносами в общеустановленном порядке как выплата в рамках трудовых отношений.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При этом в соответствии с </w:t>
      </w:r>
      <w:hyperlink r:id="rId424" w:history="1">
        <w:r w:rsidRPr="00BA0B23">
          <w:rPr>
            <w:rStyle w:val="af6"/>
            <w:rFonts w:ascii="Arial" w:hAnsi="Arial" w:cs="Arial"/>
            <w:sz w:val="20"/>
            <w:szCs w:val="20"/>
          </w:rPr>
          <w:t>абзацем вторым подпункта 2 пункта 1 статьи 422</w:t>
        </w:r>
      </w:hyperlink>
      <w:r w:rsidRPr="00BA0B23">
        <w:rPr>
          <w:rFonts w:ascii="Arial" w:hAnsi="Arial" w:cs="Arial"/>
          <w:sz w:val="20"/>
          <w:szCs w:val="20"/>
        </w:rPr>
        <w:t xml:space="preserve"> Налогового кодекса в перечень сумм, не подлежащих обложению страховыми взносами, включены компенсационные выплаты, установленные законодательством Российской Федерации, связанные с возмещением вреда, причиненного увечьем или иным повреждением здоровья.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Поскольку в соответствии с указанным </w:t>
      </w:r>
      <w:hyperlink r:id="rId425" w:history="1">
        <w:r w:rsidRPr="00BA0B23">
          <w:rPr>
            <w:rStyle w:val="af6"/>
            <w:rFonts w:ascii="Arial" w:hAnsi="Arial" w:cs="Arial"/>
            <w:sz w:val="20"/>
            <w:szCs w:val="20"/>
          </w:rPr>
          <w:t>абзацем подпункта 2 пункта 1 статьи 422</w:t>
        </w:r>
      </w:hyperlink>
      <w:r w:rsidRPr="00BA0B23">
        <w:rPr>
          <w:rFonts w:ascii="Arial" w:hAnsi="Arial" w:cs="Arial"/>
          <w:sz w:val="20"/>
          <w:szCs w:val="20"/>
        </w:rPr>
        <w:t xml:space="preserve"> Налогового кодекса не подлежат обложению страховыми взносами только суммы компенсационных выплат, связанных с возмещением вреда, причиненного увечьем или иным повреждением здоровья, то суммы компенсации морального вреда, выплачиваемые работнику работодателем при восстановлении его в ранее занимаемой должности по решению суда, подлежат обложению страховыми взносами в общеустановленном порядке.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Кроме того, учитывая, что в соответствии с решением суда работник был восстановлен в ранее занимаемой должности, то он является застрахованным лицом по всем видам обязательного социального страхования, в том числе за период его вынужденного прогула, и поэтому суммы среднего заработка, не поименованные в содержащемся в </w:t>
      </w:r>
      <w:hyperlink r:id="rId426" w:history="1">
        <w:r w:rsidRPr="00BA0B23">
          <w:rPr>
            <w:rStyle w:val="af6"/>
            <w:rFonts w:ascii="Arial" w:hAnsi="Arial" w:cs="Arial"/>
            <w:sz w:val="20"/>
            <w:szCs w:val="20"/>
          </w:rPr>
          <w:t>статье 422</w:t>
        </w:r>
      </w:hyperlink>
      <w:r w:rsidRPr="00BA0B23">
        <w:rPr>
          <w:rFonts w:ascii="Arial" w:hAnsi="Arial" w:cs="Arial"/>
          <w:sz w:val="20"/>
          <w:szCs w:val="20"/>
        </w:rPr>
        <w:t xml:space="preserve"> Налогового кодекса перечне сумм, не подлежащих обложению страховыми взносами, начисленные и выплаченные ему в соответствии с решением суда, облагаются страховыми взносами в общеустановленном порядке.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В этом случае для корректировки организацией базы для исчисления страховых взносов за прошедший расчетный период (отчетные периоды) 2021 года с целью корректного формирования сведений индивидуального (персонифицированного) учета застрахованного лица в системах обязательного пенсионного страхования и обязательного социального страхования организация должна представить уточненные расчеты по страховым взносам за расчетный период (отчетные периоды) 2021 года. </w:t>
      </w:r>
    </w:p>
    <w:p w:rsidR="00BA0B23" w:rsidRPr="00BA0B23" w:rsidRDefault="00BA0B23" w:rsidP="00BA0B23">
      <w:pPr>
        <w:jc w:val="both"/>
        <w:rPr>
          <w:rFonts w:ascii="Arial" w:hAnsi="Arial" w:cs="Arial"/>
          <w:sz w:val="20"/>
          <w:szCs w:val="20"/>
        </w:rPr>
      </w:pPr>
      <w:r w:rsidRPr="00BA0B23">
        <w:rPr>
          <w:rFonts w:ascii="Arial" w:hAnsi="Arial" w:cs="Arial"/>
          <w:sz w:val="20"/>
          <w:szCs w:val="20"/>
        </w:rPr>
        <w:t>&lt;…&gt;</w:t>
      </w:r>
    </w:p>
    <w:p w:rsidR="00BA0B23" w:rsidRPr="00BA0B23" w:rsidRDefault="00BA0B23" w:rsidP="00BA0B23">
      <w:pPr>
        <w:jc w:val="both"/>
        <w:rPr>
          <w:rFonts w:ascii="Arial" w:hAnsi="Arial" w:cs="Arial"/>
          <w:sz w:val="20"/>
          <w:szCs w:val="20"/>
        </w:rPr>
      </w:pPr>
      <w:r w:rsidRPr="00BA0B23">
        <w:rPr>
          <w:rFonts w:ascii="Arial" w:hAnsi="Arial" w:cs="Arial"/>
          <w:sz w:val="20"/>
          <w:szCs w:val="20"/>
        </w:rPr>
        <w:t>Если при вынесении решения суды не производят разделения сумм, причитающихся физическому лицу и подлежащих удержанию с физического лица, организация - налоговый агент при выплате физическому лицу по решению суда дохода, подлежащего обложению налогом на доходы физических лиц, не имеет возможности удержать у налогоплательщика налог на доходы физических лиц с указанного дохода.</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Согласно </w:t>
      </w:r>
      <w:hyperlink r:id="rId427" w:history="1">
        <w:r w:rsidRPr="00BA0B23">
          <w:rPr>
            <w:rStyle w:val="af6"/>
            <w:rFonts w:ascii="Arial" w:hAnsi="Arial" w:cs="Arial"/>
            <w:sz w:val="20"/>
            <w:szCs w:val="20"/>
          </w:rPr>
          <w:t>пункту 5 статьи 226</w:t>
        </w:r>
      </w:hyperlink>
      <w:r w:rsidRPr="00BA0B23">
        <w:rPr>
          <w:rFonts w:ascii="Arial" w:hAnsi="Arial" w:cs="Arial"/>
          <w:sz w:val="20"/>
          <w:szCs w:val="20"/>
        </w:rPr>
        <w:t xml:space="preserve"> Налогового кодекса при невозможности в течение налогового периода удержать у налогоплательщика исчисленную сумму налога налоговый агент обязан в срок не позднее 25 февраля года, следующего за истекшим налоговым периодом, в котором возникли соответствующие обстоятельства, письменно сообщить налогоплательщику и налоговому органу по месту своего учета о невозможности удержать налог, о суммах дохода, с которого не удержан налог, и сумме неудержанного налога.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Перечень доходов, не подлежащих обложению налогом на доходы физических лиц, содержится в </w:t>
      </w:r>
      <w:hyperlink r:id="rId428" w:history="1">
        <w:r w:rsidRPr="00BA0B23">
          <w:rPr>
            <w:rStyle w:val="af6"/>
            <w:rFonts w:ascii="Arial" w:hAnsi="Arial" w:cs="Arial"/>
            <w:sz w:val="20"/>
            <w:szCs w:val="20"/>
          </w:rPr>
          <w:t>статье 217</w:t>
        </w:r>
      </w:hyperlink>
      <w:r w:rsidRPr="00BA0B23">
        <w:rPr>
          <w:rFonts w:ascii="Arial" w:hAnsi="Arial" w:cs="Arial"/>
          <w:sz w:val="20"/>
          <w:szCs w:val="20"/>
        </w:rPr>
        <w:t xml:space="preserve"> Налогового кодекса. </w:t>
      </w:r>
    </w:p>
    <w:p w:rsidR="00BA0B23" w:rsidRPr="00BA0B23" w:rsidRDefault="00BA0B23" w:rsidP="00BA0B23">
      <w:pPr>
        <w:jc w:val="both"/>
        <w:rPr>
          <w:rFonts w:ascii="Arial" w:hAnsi="Arial" w:cs="Arial"/>
          <w:sz w:val="20"/>
          <w:szCs w:val="20"/>
        </w:rPr>
      </w:pPr>
      <w:hyperlink r:id="rId429" w:history="1">
        <w:r w:rsidRPr="00BA0B23">
          <w:rPr>
            <w:rStyle w:val="af6"/>
            <w:rFonts w:ascii="Arial" w:hAnsi="Arial" w:cs="Arial"/>
            <w:sz w:val="20"/>
            <w:szCs w:val="20"/>
          </w:rPr>
          <w:t>Пунктом 1 статьи 217</w:t>
        </w:r>
      </w:hyperlink>
      <w:r w:rsidRPr="00BA0B23">
        <w:rPr>
          <w:rFonts w:ascii="Arial" w:hAnsi="Arial" w:cs="Arial"/>
          <w:sz w:val="20"/>
          <w:szCs w:val="20"/>
        </w:rPr>
        <w:t xml:space="preserve"> Налогового кодекса установлено, что не подлежат обложению налогом на доходы физических лиц, если иное не предусмотрено </w:t>
      </w:r>
      <w:hyperlink r:id="rId430" w:history="1">
        <w:r w:rsidRPr="00BA0B23">
          <w:rPr>
            <w:rStyle w:val="af6"/>
            <w:rFonts w:ascii="Arial" w:hAnsi="Arial" w:cs="Arial"/>
            <w:sz w:val="20"/>
            <w:szCs w:val="20"/>
          </w:rPr>
          <w:t>пунктом 1 статьи 217</w:t>
        </w:r>
      </w:hyperlink>
      <w:r w:rsidRPr="00BA0B23">
        <w:rPr>
          <w:rFonts w:ascii="Arial" w:hAnsi="Arial" w:cs="Arial"/>
          <w:sz w:val="20"/>
          <w:szCs w:val="20"/>
        </w:rPr>
        <w:t xml:space="preserve"> Налогового кодекса, все виды компенсационных выплат, установленных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(в пределах норм, установленных в соответствии с законодательством Российской Федерации), связанных, в частности, с возмещением вреда, причиненного увечьем или иным повреждением здоровья, а также с исполнением налогоплательщиком трудовых обязанностей.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Таким образом, сумма компенсации морального вреда, причиненного увечьем или иным повреждением здоровья, выплачиваемая налогоплательщику на основании решения суда, освобождается от обложения налогом на доходы физических лиц.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В иных случаях указанная компенсация подлежит обложению налогом на доходы физических лиц в установленном порядке.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Поскольку компенсация работникам при нарушении работодателем установленного срока выплаты заработной платы за нарушение договорных обязательств перед работниками не является возмещением затрат работников, связанных с исполнением ими трудовых обязанностей, то подлежит обложению налогом на доходы физических лиц в установленном порядке.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 </w:t>
      </w:r>
    </w:p>
    <w:p w:rsidR="00BA0B23" w:rsidRPr="00BA0B23" w:rsidRDefault="00BA0B23" w:rsidP="00BA0B23">
      <w:pPr>
        <w:jc w:val="both"/>
        <w:rPr>
          <w:rFonts w:ascii="Arial" w:hAnsi="Arial" w:cs="Arial"/>
          <w:b/>
          <w:i/>
          <w:iCs/>
          <w:sz w:val="20"/>
          <w:szCs w:val="20"/>
        </w:rPr>
      </w:pPr>
      <w:hyperlink r:id="rId431" w:tooltip="Ссылка на КонсультантПлюс" w:history="1">
        <w:r w:rsidRPr="00BA0B23">
          <w:rPr>
            <w:rStyle w:val="af6"/>
            <w:rFonts w:ascii="Arial" w:hAnsi="Arial" w:cs="Arial"/>
            <w:b/>
            <w:i/>
            <w:iCs/>
            <w:sz w:val="20"/>
            <w:szCs w:val="20"/>
          </w:rPr>
          <w:t>Письмо Минф</w:t>
        </w:r>
        <w:r w:rsidRPr="00BA0B23">
          <w:rPr>
            <w:rStyle w:val="af6"/>
            <w:rFonts w:ascii="Arial" w:hAnsi="Arial" w:cs="Arial"/>
            <w:b/>
            <w:i/>
            <w:iCs/>
            <w:sz w:val="20"/>
            <w:szCs w:val="20"/>
          </w:rPr>
          <w:t>и</w:t>
        </w:r>
        <w:r w:rsidRPr="00BA0B23">
          <w:rPr>
            <w:rStyle w:val="af6"/>
            <w:rFonts w:ascii="Arial" w:hAnsi="Arial" w:cs="Arial"/>
            <w:b/>
            <w:i/>
            <w:iCs/>
            <w:sz w:val="20"/>
            <w:szCs w:val="20"/>
          </w:rPr>
          <w:t>на России от 28.10.2024 N 03-04-09/104634</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Если при вынесении решения суды не производят разделения сумм, причитающихся физическому лицу и подлежащих удержанию с физического лица, организация - налоговый агент при выплате физическому лицу по решению суда дохода, подлежащего обложению налогом на доходы физических лиц, не имеет возможности удержать у налогоплательщика налог на доходы физических лиц с указанного дохода.</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В соответствии с </w:t>
      </w:r>
      <w:hyperlink r:id="rId432" w:history="1">
        <w:r w:rsidRPr="00BA0B23">
          <w:rPr>
            <w:rStyle w:val="af6"/>
            <w:rFonts w:ascii="Arial" w:hAnsi="Arial" w:cs="Arial"/>
            <w:sz w:val="20"/>
            <w:szCs w:val="20"/>
          </w:rPr>
          <w:t>пунктом 5 статьи 226</w:t>
        </w:r>
      </w:hyperlink>
      <w:r w:rsidRPr="00BA0B23">
        <w:rPr>
          <w:rFonts w:ascii="Arial" w:hAnsi="Arial" w:cs="Arial"/>
          <w:sz w:val="20"/>
          <w:szCs w:val="20"/>
        </w:rPr>
        <w:t xml:space="preserve"> Кодекса при невозможности в течение налогового периода удержать у налогоплательщика исчисленную сумму налога налоговый агент обязан в срок не позднее 25 февраля года, следующего за истекшим налоговым периодом, в котором возникли соответствующие обстоятельства, письменно сообщить налогоплательщику и налоговому органу по месту своего учета о невозможности удержать налог, о суммах дохода, с которого не удержан налог, и сумме неудержанного налога. </w:t>
      </w:r>
    </w:p>
    <w:p w:rsidR="00BA0B23" w:rsidRPr="00BA0B23" w:rsidRDefault="00BA0B23" w:rsidP="00BA0B23">
      <w:pPr>
        <w:jc w:val="both"/>
        <w:rPr>
          <w:rFonts w:ascii="Arial" w:hAnsi="Arial" w:cs="Arial"/>
          <w:sz w:val="20"/>
          <w:szCs w:val="20"/>
        </w:rPr>
      </w:pPr>
      <w:r w:rsidRPr="00BA0B23">
        <w:rPr>
          <w:rFonts w:ascii="Arial" w:hAnsi="Arial" w:cs="Arial"/>
          <w:sz w:val="20"/>
          <w:szCs w:val="20"/>
        </w:rPr>
        <w:t>&lt;…&gt;</w:t>
      </w:r>
    </w:p>
    <w:p w:rsidR="00BA0B23" w:rsidRPr="00BA0B23" w:rsidRDefault="00BA0B23" w:rsidP="00BA0B23">
      <w:pPr>
        <w:jc w:val="both"/>
        <w:rPr>
          <w:rFonts w:ascii="Arial" w:hAnsi="Arial" w:cs="Arial"/>
          <w:sz w:val="20"/>
          <w:szCs w:val="20"/>
        </w:rPr>
      </w:pPr>
      <w:r w:rsidRPr="00BA0B23">
        <w:rPr>
          <w:rFonts w:ascii="Arial" w:hAnsi="Arial" w:cs="Arial"/>
          <w:sz w:val="20"/>
          <w:szCs w:val="20"/>
        </w:rPr>
        <w:lastRenderedPageBreak/>
        <w:t xml:space="preserve">Поскольку в соответствии с решением суда работник был восстановлен в ранее занимаемой должности, то он является застрахованным лицом по всем видам обязательного социального страхования, в том числе за период его вынужденного прогула, и учитывая, что суммы среднего заработка, выплаченные в соответствии с решением суда, не содержатся в перечне сумм, не подлежащих обложению страховыми взносами, согласно </w:t>
      </w:r>
      <w:hyperlink r:id="rId433" w:history="1">
        <w:r w:rsidRPr="00BA0B23">
          <w:rPr>
            <w:rStyle w:val="af6"/>
            <w:rFonts w:ascii="Arial" w:hAnsi="Arial" w:cs="Arial"/>
            <w:sz w:val="20"/>
            <w:szCs w:val="20"/>
          </w:rPr>
          <w:t>статье 422</w:t>
        </w:r>
      </w:hyperlink>
      <w:r w:rsidRPr="00BA0B23">
        <w:rPr>
          <w:rFonts w:ascii="Arial" w:hAnsi="Arial" w:cs="Arial"/>
          <w:sz w:val="20"/>
          <w:szCs w:val="20"/>
        </w:rPr>
        <w:t xml:space="preserve"> Кодекса, то такие выплаты облагаются страховыми взносами в общеустановленном порядке.</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Следовательно, организация - плательщик страховых взносов должна представить уточненные расчеты по страховым взносам за соответствующие расчетные (отчетные) периоды, в которых работник был восстановлен в занимаемой ранее должности, для корректного формирования сведений индивидуального (персонифицированного) учета застрахованного лица в системах обязательного пенсионного страхования и обязательного социального страхования. </w:t>
      </w:r>
    </w:p>
    <w:p w:rsidR="00BA0B23" w:rsidRPr="00BA0B23" w:rsidRDefault="00BA0B23" w:rsidP="00BA0B23">
      <w:pPr>
        <w:jc w:val="both"/>
        <w:rPr>
          <w:rFonts w:ascii="Arial" w:hAnsi="Arial" w:cs="Arial"/>
          <w:i/>
          <w:iCs/>
          <w:sz w:val="20"/>
          <w:szCs w:val="20"/>
        </w:rPr>
      </w:pPr>
    </w:p>
    <w:p w:rsidR="00BA0B23" w:rsidRPr="00BA0B23" w:rsidRDefault="00BA0B23" w:rsidP="00BA0B23">
      <w:pPr>
        <w:jc w:val="both"/>
        <w:rPr>
          <w:rFonts w:ascii="Arial" w:hAnsi="Arial" w:cs="Arial"/>
          <w:b/>
          <w:i/>
          <w:iCs/>
          <w:sz w:val="20"/>
          <w:szCs w:val="20"/>
        </w:rPr>
      </w:pPr>
      <w:hyperlink r:id="rId434" w:tooltip="Ссылка на КонсультантПлюс" w:history="1">
        <w:r w:rsidRPr="00BA0B23">
          <w:rPr>
            <w:rStyle w:val="af6"/>
            <w:rFonts w:ascii="Arial" w:hAnsi="Arial" w:cs="Arial"/>
            <w:b/>
            <w:i/>
            <w:iCs/>
            <w:sz w:val="20"/>
            <w:szCs w:val="20"/>
          </w:rPr>
          <w:t>Письмо Минфина Росси</w:t>
        </w:r>
        <w:r w:rsidRPr="00BA0B23">
          <w:rPr>
            <w:rStyle w:val="af6"/>
            <w:rFonts w:ascii="Arial" w:hAnsi="Arial" w:cs="Arial"/>
            <w:b/>
            <w:i/>
            <w:iCs/>
            <w:sz w:val="20"/>
            <w:szCs w:val="20"/>
          </w:rPr>
          <w:t>и</w:t>
        </w:r>
        <w:r w:rsidRPr="00BA0B23">
          <w:rPr>
            <w:rStyle w:val="af6"/>
            <w:rFonts w:ascii="Arial" w:hAnsi="Arial" w:cs="Arial"/>
            <w:b/>
            <w:i/>
            <w:iCs/>
            <w:sz w:val="20"/>
            <w:szCs w:val="20"/>
          </w:rPr>
          <w:t xml:space="preserve"> от 01.0</w:t>
        </w:r>
        <w:r w:rsidRPr="00BA0B23">
          <w:rPr>
            <w:rStyle w:val="af6"/>
            <w:rFonts w:ascii="Arial" w:hAnsi="Arial" w:cs="Arial"/>
            <w:b/>
            <w:i/>
            <w:iCs/>
            <w:sz w:val="20"/>
            <w:szCs w:val="20"/>
          </w:rPr>
          <w:t>9</w:t>
        </w:r>
        <w:r w:rsidRPr="00BA0B23">
          <w:rPr>
            <w:rStyle w:val="af6"/>
            <w:rFonts w:ascii="Arial" w:hAnsi="Arial" w:cs="Arial"/>
            <w:b/>
            <w:i/>
            <w:iCs/>
            <w:sz w:val="20"/>
            <w:szCs w:val="20"/>
          </w:rPr>
          <w:t>.2022 N</w:t>
        </w:r>
        <w:r w:rsidRPr="00BA0B23">
          <w:rPr>
            <w:rStyle w:val="af6"/>
            <w:rFonts w:ascii="Arial" w:hAnsi="Arial" w:cs="Arial"/>
            <w:b/>
            <w:i/>
            <w:iCs/>
            <w:sz w:val="20"/>
            <w:szCs w:val="20"/>
          </w:rPr>
          <w:t xml:space="preserve"> </w:t>
        </w:r>
        <w:r w:rsidRPr="00BA0B23">
          <w:rPr>
            <w:rStyle w:val="af6"/>
            <w:rFonts w:ascii="Arial" w:hAnsi="Arial" w:cs="Arial"/>
            <w:b/>
            <w:i/>
            <w:iCs/>
            <w:sz w:val="20"/>
            <w:szCs w:val="20"/>
          </w:rPr>
          <w:t>03-04-06/85300</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Поскольку компенсация работникам при нарушении работодателем установленного срока выплаты заработной платы за нарушение договорных обязательств перед работниками не является возмещением затрат работников, связанных с исполнением ими трудовых обязанностей, то подлежит обложению налогом на доходы физических лиц в установленном порядке.</w:t>
      </w:r>
    </w:p>
    <w:p w:rsidR="00BA0B23" w:rsidRPr="00BA0B23" w:rsidRDefault="00BA0B23" w:rsidP="00BA0B23">
      <w:pPr>
        <w:jc w:val="both"/>
        <w:rPr>
          <w:rFonts w:ascii="Arial" w:hAnsi="Arial" w:cs="Arial"/>
          <w:sz w:val="20"/>
          <w:szCs w:val="20"/>
        </w:rPr>
      </w:pPr>
      <w:r w:rsidRPr="00BA0B23">
        <w:rPr>
          <w:rFonts w:ascii="Arial" w:hAnsi="Arial" w:cs="Arial"/>
          <w:sz w:val="20"/>
          <w:szCs w:val="20"/>
        </w:rPr>
        <w:t>&lt;…&gt;</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Учитывая изложенное, на денежную компенсацию, выплачиваемую работнику работодателем за нарушение установленного срока выплаты заработной платы, не распространяется действие </w:t>
      </w:r>
      <w:hyperlink r:id="rId435" w:history="1">
        <w:r w:rsidRPr="00BA0B23">
          <w:rPr>
            <w:rStyle w:val="af6"/>
            <w:rFonts w:ascii="Arial" w:hAnsi="Arial" w:cs="Arial"/>
            <w:sz w:val="20"/>
            <w:szCs w:val="20"/>
          </w:rPr>
          <w:t>статьи 422</w:t>
        </w:r>
      </w:hyperlink>
      <w:r w:rsidRPr="00BA0B23">
        <w:rPr>
          <w:rFonts w:ascii="Arial" w:hAnsi="Arial" w:cs="Arial"/>
          <w:sz w:val="20"/>
          <w:szCs w:val="20"/>
        </w:rPr>
        <w:t xml:space="preserve"> Кодекса, и, следовательно, данная компенсация подлежит обложению страховыми взносами в общеустановленном порядке как выплата в рамках трудовых отношений.</w:t>
      </w:r>
    </w:p>
    <w:p w:rsidR="00BA0B23" w:rsidRPr="00BA0B23" w:rsidRDefault="00BA0B23" w:rsidP="00BA0B23">
      <w:pPr>
        <w:jc w:val="both"/>
        <w:rPr>
          <w:rFonts w:ascii="Arial" w:hAnsi="Arial" w:cs="Arial"/>
          <w:i/>
          <w:iCs/>
          <w:sz w:val="20"/>
          <w:szCs w:val="20"/>
        </w:rPr>
      </w:pPr>
    </w:p>
    <w:p w:rsidR="00BA0B23" w:rsidRPr="00BA0B23" w:rsidRDefault="00BA0B23" w:rsidP="00BA0B23">
      <w:pPr>
        <w:jc w:val="both"/>
        <w:rPr>
          <w:rFonts w:ascii="Arial" w:hAnsi="Arial" w:cs="Arial"/>
          <w:b/>
          <w:bCs/>
          <w:i/>
          <w:iCs/>
          <w:sz w:val="20"/>
          <w:szCs w:val="20"/>
        </w:rPr>
      </w:pPr>
      <w:hyperlink r:id="rId436" w:tooltip="Ссылка на КонсультантПлюс" w:history="1">
        <w:r w:rsidRPr="00BA0B23">
          <w:rPr>
            <w:rStyle w:val="af6"/>
            <w:rFonts w:ascii="Arial" w:hAnsi="Arial" w:cs="Arial"/>
            <w:b/>
            <w:bCs/>
            <w:i/>
            <w:iCs/>
            <w:sz w:val="20"/>
            <w:szCs w:val="20"/>
          </w:rPr>
          <w:t>Письмо Минфина России от 27.05</w:t>
        </w:r>
        <w:r w:rsidRPr="00BA0B23">
          <w:rPr>
            <w:rStyle w:val="af6"/>
            <w:rFonts w:ascii="Arial" w:hAnsi="Arial" w:cs="Arial"/>
            <w:b/>
            <w:bCs/>
            <w:i/>
            <w:iCs/>
            <w:sz w:val="20"/>
            <w:szCs w:val="20"/>
          </w:rPr>
          <w:t>.</w:t>
        </w:r>
        <w:r w:rsidRPr="00BA0B23">
          <w:rPr>
            <w:rStyle w:val="af6"/>
            <w:rFonts w:ascii="Arial" w:hAnsi="Arial" w:cs="Arial"/>
            <w:b/>
            <w:bCs/>
            <w:i/>
            <w:iCs/>
            <w:sz w:val="20"/>
            <w:szCs w:val="20"/>
          </w:rPr>
          <w:t>2022 N 03-04-06/50079</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Поскольку компенсация работникам при нарушении работодателем установленного срока выплаты заработной платы за нарушение договорных обязательств перед работниками не является возмещением затрат работников, связанных с исполнением ими трудовых обязанностей, то подлежит обложению налогом на доходы физических лиц в установленном порядке. </w:t>
      </w:r>
    </w:p>
    <w:p w:rsidR="00BA0B23" w:rsidRPr="00BA0B23" w:rsidRDefault="00BA0B23" w:rsidP="00BA0B23">
      <w:pPr>
        <w:jc w:val="both"/>
        <w:rPr>
          <w:rFonts w:ascii="Arial" w:hAnsi="Arial" w:cs="Arial"/>
          <w:sz w:val="20"/>
          <w:szCs w:val="20"/>
        </w:rPr>
      </w:pPr>
      <w:r w:rsidRPr="00BA0B23">
        <w:rPr>
          <w:rFonts w:ascii="Arial" w:hAnsi="Arial" w:cs="Arial"/>
          <w:sz w:val="20"/>
          <w:szCs w:val="20"/>
        </w:rPr>
        <w:t>&lt;…&gt;</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Специальной нормы о включении в перечень не облагаемых страховыми взносами сумм денежных компенсаций работнику за нарушение работодателем установленного срока выплаты заработной платы в </w:t>
      </w:r>
      <w:hyperlink r:id="rId437" w:history="1">
        <w:r w:rsidRPr="00BA0B23">
          <w:rPr>
            <w:rStyle w:val="af6"/>
            <w:rFonts w:ascii="Arial" w:hAnsi="Arial" w:cs="Arial"/>
            <w:sz w:val="20"/>
            <w:szCs w:val="20"/>
          </w:rPr>
          <w:t>статье 422</w:t>
        </w:r>
      </w:hyperlink>
      <w:r w:rsidRPr="00BA0B23">
        <w:rPr>
          <w:rFonts w:ascii="Arial" w:hAnsi="Arial" w:cs="Arial"/>
          <w:sz w:val="20"/>
          <w:szCs w:val="20"/>
        </w:rPr>
        <w:t xml:space="preserve"> Кодекса не предусмотрено.</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Учитывая изложенное, на денежные компенсации, выплачиваемые работнику работодателем, в том числе на основании судебных актов, за нарушение установленного срока выплаты заработной платы, не распространяется действие </w:t>
      </w:r>
      <w:hyperlink r:id="rId438" w:history="1">
        <w:r w:rsidRPr="00BA0B23">
          <w:rPr>
            <w:rStyle w:val="af6"/>
            <w:rFonts w:ascii="Arial" w:hAnsi="Arial" w:cs="Arial"/>
            <w:sz w:val="20"/>
            <w:szCs w:val="20"/>
          </w:rPr>
          <w:t>статьи 422</w:t>
        </w:r>
      </w:hyperlink>
      <w:r w:rsidRPr="00BA0B23">
        <w:rPr>
          <w:rFonts w:ascii="Arial" w:hAnsi="Arial" w:cs="Arial"/>
          <w:sz w:val="20"/>
          <w:szCs w:val="20"/>
        </w:rPr>
        <w:t xml:space="preserve"> Кодекса, и, следовательно, данные компенсации подлежат обложению страховыми взносами в общеустановленном порядке как выплаты в рамках трудовых отношений. </w:t>
      </w:r>
    </w:p>
    <w:p w:rsidR="00BA0B23" w:rsidRPr="00BA0B23" w:rsidRDefault="00BA0B23" w:rsidP="00BA0B23">
      <w:pPr>
        <w:jc w:val="both"/>
        <w:rPr>
          <w:rFonts w:ascii="Arial" w:hAnsi="Arial" w:cs="Arial"/>
          <w:i/>
          <w:iCs/>
          <w:sz w:val="20"/>
          <w:szCs w:val="20"/>
        </w:rPr>
      </w:pPr>
    </w:p>
    <w:p w:rsidR="00BA0B23" w:rsidRPr="00BA0B23" w:rsidRDefault="00BA0B23" w:rsidP="00BA0B23">
      <w:pPr>
        <w:jc w:val="both"/>
        <w:rPr>
          <w:rFonts w:ascii="Arial" w:hAnsi="Arial" w:cs="Arial"/>
          <w:b/>
          <w:i/>
          <w:iCs/>
          <w:sz w:val="20"/>
          <w:szCs w:val="20"/>
        </w:rPr>
      </w:pPr>
      <w:hyperlink r:id="rId439" w:tooltip="Ссылка на КонсультантПлюс" w:history="1">
        <w:r w:rsidRPr="00BA0B23">
          <w:rPr>
            <w:rStyle w:val="af6"/>
            <w:rFonts w:ascii="Arial" w:hAnsi="Arial" w:cs="Arial"/>
            <w:b/>
            <w:i/>
            <w:iCs/>
            <w:sz w:val="20"/>
            <w:szCs w:val="20"/>
          </w:rPr>
          <w:t>Постановление Президиума ВАС РФ от 10</w:t>
        </w:r>
        <w:r w:rsidRPr="00BA0B23">
          <w:rPr>
            <w:rStyle w:val="af6"/>
            <w:rFonts w:ascii="Arial" w:hAnsi="Arial" w:cs="Arial"/>
            <w:b/>
            <w:i/>
            <w:iCs/>
            <w:sz w:val="20"/>
            <w:szCs w:val="20"/>
          </w:rPr>
          <w:t>.</w:t>
        </w:r>
        <w:r w:rsidRPr="00BA0B23">
          <w:rPr>
            <w:rStyle w:val="af6"/>
            <w:rFonts w:ascii="Arial" w:hAnsi="Arial" w:cs="Arial"/>
            <w:b/>
            <w:i/>
            <w:iCs/>
            <w:sz w:val="20"/>
            <w:szCs w:val="20"/>
          </w:rPr>
          <w:t>12.2013 N 11031/13 по делу N А47-339/2013</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Таким образом, денежная компенсация, предусмотренная </w:t>
      </w:r>
      <w:hyperlink r:id="rId440" w:history="1">
        <w:r w:rsidRPr="00BA0B23">
          <w:rPr>
            <w:rStyle w:val="af6"/>
            <w:rFonts w:ascii="Arial" w:hAnsi="Arial" w:cs="Arial"/>
            <w:sz w:val="20"/>
            <w:szCs w:val="20"/>
          </w:rPr>
          <w:t>статьей 236</w:t>
        </w:r>
      </w:hyperlink>
      <w:r w:rsidRPr="00BA0B23">
        <w:rPr>
          <w:rFonts w:ascii="Arial" w:hAnsi="Arial" w:cs="Arial"/>
          <w:sz w:val="20"/>
          <w:szCs w:val="20"/>
        </w:rPr>
        <w:t xml:space="preserve"> Трудового кодекса, является видом материальной ответственности работодателя перед работником, выплачивается в силу закона физическому лицу в связи с выполнением им трудовых обязанностей, обеспечивая дополнительную защиту трудовых прав работника.</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Сам по себе факт наличия трудовых отношений между работодателем и работником не является основанием для вывода о том, что все выплаты, производимые в пользу последнего, представляют собой оплату его труда.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Следовательно, суммы денежной компенсации за задержку выплаты заработной платы подпадают под действие </w:t>
      </w:r>
      <w:hyperlink r:id="rId441" w:history="1">
        <w:r w:rsidRPr="00BA0B23">
          <w:rPr>
            <w:rStyle w:val="af6"/>
            <w:rFonts w:ascii="Arial" w:hAnsi="Arial" w:cs="Arial"/>
            <w:sz w:val="20"/>
            <w:szCs w:val="20"/>
          </w:rPr>
          <w:t>подпункта "и" пункта 2 части 1 статьи 9</w:t>
        </w:r>
      </w:hyperlink>
      <w:r w:rsidRPr="00BA0B23">
        <w:rPr>
          <w:rFonts w:ascii="Arial" w:hAnsi="Arial" w:cs="Arial"/>
          <w:sz w:val="20"/>
          <w:szCs w:val="20"/>
        </w:rPr>
        <w:t xml:space="preserve"> Закона N 212-ФЗ и не подлежат включению в базу для начисления страховых взносов.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Таким образом, у фонда не имелось оснований для начисления страховых взносов на суммы указанных выплат, а у судов отсутствовали правовые основания для отказа в удовлетворении заявленного требования общества о признании недействительным решения фонда в этой части. </w:t>
      </w:r>
    </w:p>
    <w:p w:rsidR="00BA0B23" w:rsidRPr="00BA0B23" w:rsidRDefault="00BA0B23" w:rsidP="00BA0B23">
      <w:pPr>
        <w:jc w:val="both"/>
        <w:rPr>
          <w:rFonts w:ascii="Arial" w:hAnsi="Arial" w:cs="Arial"/>
          <w:i/>
          <w:iCs/>
          <w:sz w:val="20"/>
          <w:szCs w:val="20"/>
        </w:rPr>
      </w:pPr>
    </w:p>
    <w:p w:rsidR="00BA0B23" w:rsidRPr="00BA0B23" w:rsidRDefault="00BA0B23" w:rsidP="00BA0B23">
      <w:pPr>
        <w:jc w:val="both"/>
        <w:rPr>
          <w:rFonts w:ascii="Arial" w:hAnsi="Arial" w:cs="Arial"/>
          <w:b/>
          <w:i/>
          <w:iCs/>
          <w:sz w:val="20"/>
          <w:szCs w:val="20"/>
        </w:rPr>
      </w:pPr>
      <w:hyperlink r:id="rId442" w:tooltip="Ссылка на КонсультантПлюс" w:history="1">
        <w:r w:rsidRPr="00BA0B23">
          <w:rPr>
            <w:rStyle w:val="af6"/>
            <w:rFonts w:ascii="Arial" w:hAnsi="Arial" w:cs="Arial"/>
            <w:b/>
            <w:i/>
            <w:iCs/>
            <w:sz w:val="20"/>
            <w:szCs w:val="20"/>
          </w:rPr>
          <w:t xml:space="preserve">Постановление Арбитражного суда Уральского округа от 22.06.2020 N Ф09-3463/20 по делу N А60-55065/2019 </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Таким образом, денежная компенсация, предусмотренная </w:t>
      </w:r>
      <w:hyperlink r:id="rId443" w:history="1">
        <w:r w:rsidRPr="00BA0B23">
          <w:rPr>
            <w:rStyle w:val="af6"/>
            <w:rFonts w:ascii="Arial" w:hAnsi="Arial" w:cs="Arial"/>
            <w:sz w:val="20"/>
            <w:szCs w:val="20"/>
          </w:rPr>
          <w:t>статьей 236</w:t>
        </w:r>
      </w:hyperlink>
      <w:r w:rsidRPr="00BA0B23">
        <w:rPr>
          <w:rFonts w:ascii="Arial" w:hAnsi="Arial" w:cs="Arial"/>
          <w:sz w:val="20"/>
          <w:szCs w:val="20"/>
        </w:rPr>
        <w:t xml:space="preserve"> Трудового кодекса, является видом материальной ответственности работодателя перед работником, выплачивается в силу закона физическому лицу в связи с выполнением им трудовых обязанностей, обеспечивая дополнительную защиту трудовых прав работника.</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Сам по себе факт наличия трудовых отношений между работодателем и работником не является основанием для вывода о том, что все выплаты, производимые в пользу последнего, представляют собой оплату его труда.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Следовательно, суммы денежной компенсации за задержку выплаты заработной платы подпадают под действие </w:t>
      </w:r>
      <w:hyperlink r:id="rId444" w:history="1">
        <w:r w:rsidRPr="00BA0B23">
          <w:rPr>
            <w:rStyle w:val="af6"/>
            <w:rFonts w:ascii="Arial" w:hAnsi="Arial" w:cs="Arial"/>
            <w:sz w:val="20"/>
            <w:szCs w:val="20"/>
          </w:rPr>
          <w:t>подпункта "и" пункта 2 части 1 статьи 9</w:t>
        </w:r>
      </w:hyperlink>
      <w:r w:rsidRPr="00BA0B23">
        <w:rPr>
          <w:rFonts w:ascii="Arial" w:hAnsi="Arial" w:cs="Arial"/>
          <w:sz w:val="20"/>
          <w:szCs w:val="20"/>
        </w:rPr>
        <w:t xml:space="preserve"> Закона N 212-ФЗ и не подлежат включению в базу для начисления страховых взносов. </w:t>
      </w:r>
    </w:p>
    <w:p w:rsidR="00BA0B23" w:rsidRPr="00BA0B23" w:rsidRDefault="00BA0B23" w:rsidP="00BA0B23">
      <w:pPr>
        <w:jc w:val="both"/>
        <w:rPr>
          <w:rFonts w:ascii="Arial" w:hAnsi="Arial" w:cs="Arial"/>
          <w:i/>
          <w:iCs/>
          <w:sz w:val="20"/>
          <w:szCs w:val="20"/>
        </w:rPr>
      </w:pPr>
    </w:p>
    <w:p w:rsidR="00BA0B23" w:rsidRPr="00BA0B23" w:rsidRDefault="00BA0B23" w:rsidP="00BA0B23">
      <w:pPr>
        <w:jc w:val="both"/>
        <w:rPr>
          <w:rFonts w:ascii="Arial" w:hAnsi="Arial" w:cs="Arial"/>
          <w:b/>
          <w:i/>
          <w:iCs/>
          <w:sz w:val="20"/>
          <w:szCs w:val="20"/>
        </w:rPr>
      </w:pPr>
      <w:hyperlink r:id="rId445" w:tooltip="Ссылка на КонсультантПлюс" w:history="1">
        <w:r w:rsidRPr="00BA0B23">
          <w:rPr>
            <w:rStyle w:val="af6"/>
            <w:rFonts w:ascii="Arial" w:hAnsi="Arial" w:cs="Arial"/>
            <w:b/>
            <w:i/>
            <w:iCs/>
            <w:sz w:val="20"/>
            <w:szCs w:val="20"/>
          </w:rPr>
          <w:t xml:space="preserve">Постановление Арбитражного суда Центрального округа от 03.03.2020 N Ф10-117/2020 по делу N А83-7286/2018 </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Таким образом, денежная компенсация, предусмотренная </w:t>
      </w:r>
      <w:hyperlink r:id="rId446" w:history="1">
        <w:r w:rsidRPr="00BA0B23">
          <w:rPr>
            <w:rStyle w:val="af6"/>
            <w:rFonts w:ascii="Arial" w:hAnsi="Arial" w:cs="Arial"/>
            <w:sz w:val="20"/>
            <w:szCs w:val="20"/>
          </w:rPr>
          <w:t>статьей 236</w:t>
        </w:r>
      </w:hyperlink>
      <w:r w:rsidRPr="00BA0B23">
        <w:rPr>
          <w:rFonts w:ascii="Arial" w:hAnsi="Arial" w:cs="Arial"/>
          <w:sz w:val="20"/>
          <w:szCs w:val="20"/>
        </w:rPr>
        <w:t xml:space="preserve"> ТК РФ, является видом материальной ответственности работодателя перед работником, выплачивается в силу закона физическому лицу в связи с выполнением им трудовых обязанностей, обеспечивая дополнительную защиту трудовых прав работника, соответственно являясь для работника компенсационной выплатой.</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При этом сам по себе факт наличия трудовых отношений между работодателем и работником является лишь условием для осуществления в пользу работника компенсационной выплаты в случае нарушения работодателем сроков выплаты заработной платы и не свидетельствует о том, что данная выплата представляет собой оплату труда работника.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Следовательно, суммы денежной компенсации за задержку выплаты заработной платы подпадают под действие </w:t>
      </w:r>
      <w:hyperlink r:id="rId447" w:history="1">
        <w:r w:rsidRPr="00BA0B23">
          <w:rPr>
            <w:rStyle w:val="af6"/>
            <w:rFonts w:ascii="Arial" w:hAnsi="Arial" w:cs="Arial"/>
            <w:sz w:val="20"/>
            <w:szCs w:val="20"/>
          </w:rPr>
          <w:t>подпункта "и" пункта 2 части 1 статьи 9</w:t>
        </w:r>
      </w:hyperlink>
      <w:r w:rsidRPr="00BA0B23">
        <w:rPr>
          <w:rFonts w:ascii="Arial" w:hAnsi="Arial" w:cs="Arial"/>
          <w:sz w:val="20"/>
          <w:szCs w:val="20"/>
        </w:rPr>
        <w:t xml:space="preserve"> Закона N 212-ФЗ и не подлежат включению в базу для начисления страховых взносов. </w:t>
      </w:r>
    </w:p>
    <w:p w:rsidR="00BA0B23" w:rsidRPr="00BA0B23" w:rsidRDefault="00BA0B23" w:rsidP="00BA0B23">
      <w:pPr>
        <w:jc w:val="both"/>
        <w:rPr>
          <w:rFonts w:ascii="Arial" w:hAnsi="Arial" w:cs="Arial"/>
          <w:i/>
          <w:iCs/>
          <w:sz w:val="20"/>
          <w:szCs w:val="20"/>
        </w:rPr>
      </w:pPr>
    </w:p>
    <w:p w:rsidR="00BA0B23" w:rsidRPr="00BA0B23" w:rsidRDefault="00BA0B23" w:rsidP="00BA0B23">
      <w:pPr>
        <w:jc w:val="both"/>
        <w:rPr>
          <w:rFonts w:ascii="Arial" w:hAnsi="Arial" w:cs="Arial"/>
          <w:b/>
          <w:i/>
          <w:iCs/>
          <w:sz w:val="20"/>
          <w:szCs w:val="20"/>
        </w:rPr>
      </w:pPr>
      <w:hyperlink r:id="rId448" w:tooltip="Ссылка на КонсультантПлюс" w:history="1">
        <w:r w:rsidRPr="00BA0B23">
          <w:rPr>
            <w:rStyle w:val="af6"/>
            <w:rFonts w:ascii="Arial" w:hAnsi="Arial" w:cs="Arial"/>
            <w:b/>
            <w:i/>
            <w:iCs/>
            <w:sz w:val="20"/>
            <w:szCs w:val="20"/>
          </w:rPr>
          <w:t xml:space="preserve">Статья 226 НК РФ </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5. При невозможности до 31 января года, следующего за истекшим налоговым периодом, удержать у налогоплательщика исчисленную сумму налога налоговый агент обязан в срок не позднее 25 февраля года, следующего за истекшим налоговым периодом, в котором возникли соответствующие обстоятельства, письменно сообщить налогоплательщику и налоговому органу по месту своего учета о невозможности удержать налог, о суммах дохода, с которого не удержан налог, и сумме неудержанного налога.</w:t>
      </w:r>
    </w:p>
    <w:p w:rsidR="00BA0B23" w:rsidRPr="00BA0B23" w:rsidRDefault="00BA0B23" w:rsidP="00BA0B23">
      <w:pPr>
        <w:jc w:val="both"/>
        <w:rPr>
          <w:rFonts w:ascii="Arial" w:hAnsi="Arial" w:cs="Arial"/>
          <w:iCs/>
          <w:sz w:val="20"/>
          <w:szCs w:val="20"/>
        </w:rPr>
      </w:pPr>
    </w:p>
    <w:p w:rsidR="00BA0B23" w:rsidRPr="00BA0B23" w:rsidRDefault="00BA0B23" w:rsidP="00BA0B23">
      <w:pPr>
        <w:jc w:val="both"/>
        <w:rPr>
          <w:rFonts w:ascii="Arial" w:hAnsi="Arial" w:cs="Arial"/>
          <w:b/>
          <w:i/>
          <w:iCs/>
          <w:sz w:val="20"/>
          <w:szCs w:val="20"/>
        </w:rPr>
      </w:pPr>
      <w:hyperlink r:id="rId449" w:tooltip="Ссылка на КонсультантПлюс" w:history="1">
        <w:r w:rsidRPr="00BA0B23">
          <w:rPr>
            <w:rStyle w:val="af6"/>
            <w:rFonts w:ascii="Arial" w:hAnsi="Arial" w:cs="Arial"/>
            <w:b/>
            <w:i/>
            <w:iCs/>
            <w:sz w:val="20"/>
            <w:szCs w:val="20"/>
          </w:rPr>
          <w:t>Письмо Минфина России от 26.02.2025 N 03-04-05/18534</w:t>
        </w:r>
      </w:hyperlink>
    </w:p>
    <w:p w:rsidR="00BA0B23" w:rsidRPr="00BA0B23" w:rsidRDefault="00BA0B23" w:rsidP="00BA0B23">
      <w:pPr>
        <w:jc w:val="both"/>
        <w:rPr>
          <w:rFonts w:ascii="Arial" w:hAnsi="Arial" w:cs="Arial"/>
          <w:sz w:val="20"/>
          <w:szCs w:val="20"/>
        </w:rPr>
      </w:pPr>
      <w:hyperlink r:id="rId450" w:history="1">
        <w:r w:rsidRPr="00BA0B23">
          <w:rPr>
            <w:rStyle w:val="af6"/>
            <w:rFonts w:ascii="Arial" w:hAnsi="Arial" w:cs="Arial"/>
            <w:sz w:val="20"/>
            <w:szCs w:val="20"/>
          </w:rPr>
          <w:t>Пунктом 1 статьи 217</w:t>
        </w:r>
      </w:hyperlink>
      <w:r w:rsidRPr="00BA0B23">
        <w:rPr>
          <w:rFonts w:ascii="Arial" w:hAnsi="Arial" w:cs="Arial"/>
          <w:sz w:val="20"/>
          <w:szCs w:val="20"/>
        </w:rPr>
        <w:t xml:space="preserve"> Кодекса установлено, что при оплате работодателем расходов, связанных со служебной командировкой, не подлежат обложению налогом на доходы физических лиц, в частности, фактически произведенные и документально подтвержденные целевые расходы на проезд до места назначения и обратно, сборы за услуги аэропортов, комиссионные сборы, расходы на проезд в аэропорт или на вокзал в местах отправления, назначения, пересадок, на провоз багажа, расходы по найму жилого помещения, оплате услуг связи, получению и регистрации служебного или дипломатического паспорта, получению виз, а также расходы, связанные с обменом наличной валюты или чека в банке на наличную иностранную валюту.</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Положениями </w:t>
      </w:r>
      <w:hyperlink r:id="rId451" w:history="1">
        <w:r w:rsidRPr="00BA0B23">
          <w:rPr>
            <w:rStyle w:val="af6"/>
            <w:rFonts w:ascii="Arial" w:hAnsi="Arial" w:cs="Arial"/>
            <w:sz w:val="20"/>
            <w:szCs w:val="20"/>
          </w:rPr>
          <w:t>подпункта 1 пункта 1 статьи 420</w:t>
        </w:r>
      </w:hyperlink>
      <w:r w:rsidRPr="00BA0B23">
        <w:rPr>
          <w:rFonts w:ascii="Arial" w:hAnsi="Arial" w:cs="Arial"/>
          <w:sz w:val="20"/>
          <w:szCs w:val="20"/>
        </w:rPr>
        <w:t xml:space="preserve"> и </w:t>
      </w:r>
      <w:hyperlink r:id="rId452" w:history="1">
        <w:r w:rsidRPr="00BA0B23">
          <w:rPr>
            <w:rStyle w:val="af6"/>
            <w:rFonts w:ascii="Arial" w:hAnsi="Arial" w:cs="Arial"/>
            <w:sz w:val="20"/>
            <w:szCs w:val="20"/>
          </w:rPr>
          <w:t>пункта 1 статьи 421</w:t>
        </w:r>
      </w:hyperlink>
      <w:r w:rsidRPr="00BA0B23">
        <w:rPr>
          <w:rFonts w:ascii="Arial" w:hAnsi="Arial" w:cs="Arial"/>
          <w:sz w:val="20"/>
          <w:szCs w:val="20"/>
        </w:rPr>
        <w:t xml:space="preserve"> Кодекса предусмотрено, что объектом и базой для начисления страховых взносов для организаций, производящих выплаты и иные вознаграждения физическим лицам, подлежащим обязательному социальному страхованию в соответствии с федеральными законами о конкретных видах обязательного социального страхования, признаются выплаты и иные вознаграждения, начисляемые, в частности, в рамках трудовых отношений, за исключением сумм, не подлежащих обложению страховыми взносами, указанных в </w:t>
      </w:r>
      <w:hyperlink r:id="rId453" w:history="1">
        <w:r w:rsidRPr="00BA0B23">
          <w:rPr>
            <w:rStyle w:val="af6"/>
            <w:rFonts w:ascii="Arial" w:hAnsi="Arial" w:cs="Arial"/>
            <w:sz w:val="20"/>
            <w:szCs w:val="20"/>
          </w:rPr>
          <w:t>статье 422</w:t>
        </w:r>
      </w:hyperlink>
      <w:r w:rsidRPr="00BA0B23">
        <w:rPr>
          <w:rFonts w:ascii="Arial" w:hAnsi="Arial" w:cs="Arial"/>
          <w:sz w:val="20"/>
          <w:szCs w:val="20"/>
        </w:rPr>
        <w:t xml:space="preserve"> Кодекса.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Согласно </w:t>
      </w:r>
      <w:hyperlink r:id="rId454" w:history="1">
        <w:r w:rsidRPr="00BA0B23">
          <w:rPr>
            <w:rStyle w:val="af6"/>
            <w:rFonts w:ascii="Arial" w:hAnsi="Arial" w:cs="Arial"/>
            <w:sz w:val="20"/>
            <w:szCs w:val="20"/>
          </w:rPr>
          <w:t>пункту 2 статьи 422</w:t>
        </w:r>
      </w:hyperlink>
      <w:r w:rsidRPr="00BA0B23">
        <w:rPr>
          <w:rFonts w:ascii="Arial" w:hAnsi="Arial" w:cs="Arial"/>
          <w:sz w:val="20"/>
          <w:szCs w:val="20"/>
        </w:rPr>
        <w:t xml:space="preserve"> Кодекса при оплате организацией расходов на командировки работников как в пределах территории Российской Федерации, так и за пределами территории Российской Федерации не подлежат обложению страховыми взносами суточные и выплаты работникам в виде безотчетных сумм, предусмотренные </w:t>
      </w:r>
      <w:hyperlink r:id="rId455" w:history="1">
        <w:r w:rsidRPr="00BA0B23">
          <w:rPr>
            <w:rStyle w:val="af6"/>
            <w:rFonts w:ascii="Arial" w:hAnsi="Arial" w:cs="Arial"/>
            <w:sz w:val="20"/>
            <w:szCs w:val="20"/>
          </w:rPr>
          <w:t>пунктом 1 статьи 217</w:t>
        </w:r>
      </w:hyperlink>
      <w:r w:rsidRPr="00BA0B23">
        <w:rPr>
          <w:rFonts w:ascii="Arial" w:hAnsi="Arial" w:cs="Arial"/>
          <w:sz w:val="20"/>
          <w:szCs w:val="20"/>
        </w:rPr>
        <w:t xml:space="preserve"> Кодекса, фактически произведенные и документально подтвержденные целевые расходы на проезд до места назначения и обратно, сборы за услуги аэропортов, комиссионные сборы, расходы на проезд в аэропорт или на вокзал в местах отправления, назначения, пересадок, на провоз багажа, расходы по найму жилого помещения, оплате услуг связи, получению и регистрации служебного или дипломатического паспорта, на получение виз, а также расходы, связанные с обменом наличной валюты или чека в банке на наличную иностранную валюту.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Таким образом, суммы компенсации организацией работникам их расходов за пользование услугами бизнес-залов (VIP-залов) в аэропортах в период нахождения в служебных командировках не содержатся в перечнях не облагаемых налогом на доходы физических лиц и страховыми взносами сумм расходов на командировки. </w:t>
      </w:r>
    </w:p>
    <w:p w:rsidR="00BA0B23" w:rsidRPr="00BA0B23" w:rsidRDefault="00BA0B23" w:rsidP="00BA0B23">
      <w:pPr>
        <w:jc w:val="both"/>
        <w:rPr>
          <w:rFonts w:ascii="Arial" w:hAnsi="Arial" w:cs="Arial"/>
          <w:i/>
          <w:iCs/>
          <w:sz w:val="20"/>
          <w:szCs w:val="20"/>
        </w:rPr>
      </w:pPr>
    </w:p>
    <w:p w:rsidR="00BA0B23" w:rsidRPr="00BA0B23" w:rsidRDefault="00BA0B23" w:rsidP="00BA0B23">
      <w:pPr>
        <w:jc w:val="both"/>
        <w:rPr>
          <w:rFonts w:ascii="Arial" w:hAnsi="Arial" w:cs="Arial"/>
          <w:b/>
          <w:i/>
          <w:iCs/>
          <w:sz w:val="20"/>
          <w:szCs w:val="20"/>
        </w:rPr>
      </w:pPr>
      <w:hyperlink r:id="rId456" w:tooltip="Ссылка на КонсультантПлюс" w:history="1">
        <w:r w:rsidRPr="00BA0B23">
          <w:rPr>
            <w:rStyle w:val="af6"/>
            <w:rFonts w:ascii="Arial" w:hAnsi="Arial" w:cs="Arial"/>
            <w:b/>
            <w:i/>
            <w:iCs/>
            <w:sz w:val="20"/>
            <w:szCs w:val="20"/>
          </w:rPr>
          <w:t>Письмо Минфина России от 07.12.2023 N 03-15-06/118057</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Положений, предусматривающих освобождение от налогообложения сумм оплаты командированному сотруднику стоимости услуг бизнес-залов, в </w:t>
      </w:r>
      <w:hyperlink r:id="rId457" w:history="1">
        <w:r w:rsidRPr="00BA0B23">
          <w:rPr>
            <w:rStyle w:val="af6"/>
            <w:rFonts w:ascii="Arial" w:hAnsi="Arial" w:cs="Arial"/>
            <w:sz w:val="20"/>
            <w:szCs w:val="20"/>
          </w:rPr>
          <w:t>статье 217</w:t>
        </w:r>
      </w:hyperlink>
      <w:r w:rsidRPr="00BA0B23">
        <w:rPr>
          <w:rFonts w:ascii="Arial" w:hAnsi="Arial" w:cs="Arial"/>
          <w:sz w:val="20"/>
          <w:szCs w:val="20"/>
        </w:rPr>
        <w:t xml:space="preserve"> Налогового кодекса не содержится, и, следовательно, указанные доходы подлежат обложению налогом на доходы физических лиц в установленном порядке.</w:t>
      </w:r>
    </w:p>
    <w:p w:rsidR="00BA0B23" w:rsidRPr="00BA0B23" w:rsidRDefault="00BA0B23" w:rsidP="00BA0B23">
      <w:pPr>
        <w:jc w:val="both"/>
        <w:rPr>
          <w:rFonts w:ascii="Arial" w:hAnsi="Arial" w:cs="Arial"/>
          <w:sz w:val="20"/>
          <w:szCs w:val="20"/>
        </w:rPr>
      </w:pPr>
      <w:r w:rsidRPr="00BA0B23">
        <w:rPr>
          <w:rFonts w:ascii="Arial" w:hAnsi="Arial" w:cs="Arial"/>
          <w:sz w:val="20"/>
          <w:szCs w:val="20"/>
        </w:rPr>
        <w:t>&lt;…&gt;</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Учитывая, что расходы организации по оплате услуг аэропорта по обслуживанию в ВИП-залах пассажиров, в том числе направленных в командировки, не содержатся в перечне командировочных расходов, указанных в </w:t>
      </w:r>
      <w:hyperlink r:id="rId458" w:history="1">
        <w:r w:rsidRPr="00BA0B23">
          <w:rPr>
            <w:rStyle w:val="af6"/>
            <w:rFonts w:ascii="Arial" w:hAnsi="Arial" w:cs="Arial"/>
            <w:sz w:val="20"/>
            <w:szCs w:val="20"/>
          </w:rPr>
          <w:t>пункте 2 статьи 422</w:t>
        </w:r>
      </w:hyperlink>
      <w:r w:rsidRPr="00BA0B23">
        <w:rPr>
          <w:rFonts w:ascii="Arial" w:hAnsi="Arial" w:cs="Arial"/>
          <w:sz w:val="20"/>
          <w:szCs w:val="20"/>
        </w:rPr>
        <w:t xml:space="preserve"> Налогового кодекса, такие расходы организации облагаются страховыми взносами в общеустановленном порядке на основании </w:t>
      </w:r>
      <w:hyperlink r:id="rId459" w:history="1">
        <w:r w:rsidRPr="00BA0B23">
          <w:rPr>
            <w:rStyle w:val="af6"/>
            <w:rFonts w:ascii="Arial" w:hAnsi="Arial" w:cs="Arial"/>
            <w:sz w:val="20"/>
            <w:szCs w:val="20"/>
          </w:rPr>
          <w:t>подпункта 1 пункта 1 статьи 420</w:t>
        </w:r>
      </w:hyperlink>
      <w:r w:rsidRPr="00BA0B23">
        <w:rPr>
          <w:rFonts w:ascii="Arial" w:hAnsi="Arial" w:cs="Arial"/>
          <w:sz w:val="20"/>
          <w:szCs w:val="20"/>
        </w:rPr>
        <w:t xml:space="preserve"> Налогового кодекса.</w:t>
      </w:r>
    </w:p>
    <w:p w:rsidR="00BA0B23" w:rsidRPr="00BA0B23" w:rsidRDefault="00BA0B23" w:rsidP="00BA0B23">
      <w:pPr>
        <w:jc w:val="both"/>
        <w:rPr>
          <w:rFonts w:ascii="Arial" w:hAnsi="Arial" w:cs="Arial"/>
          <w:i/>
          <w:iCs/>
          <w:sz w:val="20"/>
          <w:szCs w:val="20"/>
        </w:rPr>
      </w:pPr>
    </w:p>
    <w:p w:rsidR="00BA0B23" w:rsidRPr="00BA0B23" w:rsidRDefault="00BA0B23" w:rsidP="00BA0B23">
      <w:pPr>
        <w:jc w:val="both"/>
        <w:rPr>
          <w:rFonts w:ascii="Arial" w:hAnsi="Arial" w:cs="Arial"/>
          <w:b/>
          <w:i/>
          <w:iCs/>
          <w:sz w:val="20"/>
          <w:szCs w:val="20"/>
        </w:rPr>
      </w:pPr>
      <w:hyperlink r:id="rId460" w:tooltip="Ссылка на КонсультантПлюс" w:history="1">
        <w:r w:rsidRPr="00BA0B23">
          <w:rPr>
            <w:rStyle w:val="af6"/>
            <w:rFonts w:ascii="Arial" w:hAnsi="Arial" w:cs="Arial"/>
            <w:b/>
            <w:i/>
            <w:iCs/>
            <w:sz w:val="20"/>
            <w:szCs w:val="20"/>
          </w:rPr>
          <w:t xml:space="preserve">Федеральный закон </w:t>
        </w:r>
        <w:r w:rsidRPr="00BA0B23">
          <w:rPr>
            <w:rStyle w:val="af6"/>
            <w:rFonts w:ascii="Arial" w:hAnsi="Arial" w:cs="Arial"/>
            <w:b/>
            <w:i/>
            <w:iCs/>
            <w:sz w:val="20"/>
            <w:szCs w:val="20"/>
          </w:rPr>
          <w:t>о</w:t>
        </w:r>
        <w:r w:rsidRPr="00BA0B23">
          <w:rPr>
            <w:rStyle w:val="af6"/>
            <w:rFonts w:ascii="Arial" w:hAnsi="Arial" w:cs="Arial"/>
            <w:b/>
            <w:i/>
            <w:iCs/>
            <w:sz w:val="20"/>
            <w:szCs w:val="20"/>
          </w:rPr>
          <w:t>т 24.07.1998 N 125-ФЗ "Об обязательном социальном страх</w:t>
        </w:r>
        <w:r w:rsidRPr="00BA0B23">
          <w:rPr>
            <w:rStyle w:val="af6"/>
            <w:rFonts w:ascii="Arial" w:hAnsi="Arial" w:cs="Arial"/>
            <w:b/>
            <w:i/>
            <w:iCs/>
            <w:sz w:val="20"/>
            <w:szCs w:val="20"/>
          </w:rPr>
          <w:t>о</w:t>
        </w:r>
        <w:r w:rsidRPr="00BA0B23">
          <w:rPr>
            <w:rStyle w:val="af6"/>
            <w:rFonts w:ascii="Arial" w:hAnsi="Arial" w:cs="Arial"/>
            <w:b/>
            <w:i/>
            <w:iCs/>
            <w:sz w:val="20"/>
            <w:szCs w:val="20"/>
          </w:rPr>
          <w:t xml:space="preserve">вании от несчастных случаев на производстве и профессиональных заболеваний" </w:t>
        </w:r>
      </w:hyperlink>
    </w:p>
    <w:p w:rsidR="00BA0B23" w:rsidRPr="00BA0B23" w:rsidRDefault="00BA0B23" w:rsidP="00BA0B23">
      <w:pPr>
        <w:jc w:val="both"/>
        <w:rPr>
          <w:rFonts w:ascii="Arial" w:hAnsi="Arial" w:cs="Arial"/>
          <w:b/>
          <w:i/>
          <w:iCs/>
          <w:sz w:val="20"/>
          <w:szCs w:val="20"/>
        </w:rPr>
      </w:pPr>
      <w:hyperlink r:id="rId461" w:tooltip="Ссылка на КонсультантПлюс" w:history="1">
        <w:r w:rsidRPr="00BA0B23">
          <w:rPr>
            <w:rStyle w:val="af6"/>
            <w:rFonts w:ascii="Arial" w:hAnsi="Arial" w:cs="Arial"/>
            <w:b/>
            <w:i/>
            <w:iCs/>
            <w:sz w:val="20"/>
            <w:szCs w:val="20"/>
          </w:rPr>
          <w:t>Статья 2</w:t>
        </w:r>
        <w:r w:rsidRPr="00BA0B23">
          <w:rPr>
            <w:rStyle w:val="af6"/>
            <w:rFonts w:ascii="Arial" w:hAnsi="Arial" w:cs="Arial"/>
            <w:b/>
            <w:i/>
            <w:iCs/>
            <w:sz w:val="20"/>
            <w:szCs w:val="20"/>
          </w:rPr>
          <w:t>0</w:t>
        </w:r>
        <w:r w:rsidRPr="00BA0B23">
          <w:rPr>
            <w:rStyle w:val="af6"/>
            <w:rFonts w:ascii="Arial" w:hAnsi="Arial" w:cs="Arial"/>
            <w:b/>
            <w:i/>
            <w:iCs/>
            <w:sz w:val="20"/>
            <w:szCs w:val="20"/>
          </w:rPr>
          <w:t>.2</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lastRenderedPageBreak/>
        <w:t xml:space="preserve">2. При оплате страхователями расходов на командировки работников как в пределах территории Российской Федерации, так и за пределами территории Российской Федерации не подлежат обложению страховыми взносами суточные и выплаты работнику в виде безотчетных сумм, право на выплаты которых установлено </w:t>
      </w:r>
      <w:hyperlink r:id="rId462" w:history="1">
        <w:r w:rsidRPr="00BA0B23">
          <w:rPr>
            <w:rStyle w:val="af6"/>
            <w:rFonts w:ascii="Arial" w:hAnsi="Arial" w:cs="Arial"/>
            <w:sz w:val="20"/>
            <w:szCs w:val="20"/>
          </w:rPr>
          <w:t>актом</w:t>
        </w:r>
      </w:hyperlink>
      <w:r w:rsidRPr="00BA0B23">
        <w:rPr>
          <w:rFonts w:ascii="Arial" w:hAnsi="Arial" w:cs="Arial"/>
          <w:sz w:val="20"/>
          <w:szCs w:val="20"/>
        </w:rPr>
        <w:t xml:space="preserve"> Президента Российской Федерации и (или) </w:t>
      </w:r>
      <w:hyperlink r:id="rId463" w:history="1">
        <w:r w:rsidRPr="00BA0B23">
          <w:rPr>
            <w:rStyle w:val="af6"/>
            <w:rFonts w:ascii="Arial" w:hAnsi="Arial" w:cs="Arial"/>
            <w:sz w:val="20"/>
            <w:szCs w:val="20"/>
          </w:rPr>
          <w:t>актом</w:t>
        </w:r>
      </w:hyperlink>
      <w:r w:rsidRPr="00BA0B23">
        <w:rPr>
          <w:rFonts w:ascii="Arial" w:hAnsi="Arial" w:cs="Arial"/>
          <w:sz w:val="20"/>
          <w:szCs w:val="20"/>
        </w:rPr>
        <w:t xml:space="preserve"> Правительства Российской Федерации, в целях возмещения его дополнительных расходов, связанных с командированием на территории, нуждающиеся в обеспечении жизнедеятельности населения и восстановлении объектов инфраструктуры, в размерах, определенных локальными нормативными актами работодателя, но не более 700 рублей за каждый день нахождения в такой командировке, а также фактически произведенные и документально подтвержденные целевые расходы на проезд до места назначения и обратно, сборы за услуги аэропортов, комиссионные сборы, расходы на проезд в аэропорт или на вокзал в местах отправления, назначения или пересадок, на провоз багажа, расходы по найму жилого помещения, расходы на оплату услуг связи, сборы за выдачу (получение) и регистрацию служебного заграничного паспорта, сборы за выдачу (получение) виз, а также расходы на обмен наличной валюты или чека в банке на наличную иностранную валюту. При непредставлении документов, подтверждающих оплату расходов по найму жилого помещения, суммы таких расходов освобождаются от обложения страховыми взносами в пределах норм, установленных в соответствии с законодательством Российской Федерации. Аналогичный порядок обложения страховыми взносами применяется к выплатам, производимым физическим лицам, находящимся во властном (административном) подчинении организации, а также членам совета директоров или любого аналогичного органа компании, прибывающим для участия в заседании совета директоров, правления или другого аналогичного органа этой компании.</w:t>
      </w:r>
    </w:p>
    <w:p w:rsidR="00BA0B23" w:rsidRPr="00BA0B23" w:rsidRDefault="00BA0B23" w:rsidP="00BA0B23">
      <w:pPr>
        <w:jc w:val="both"/>
        <w:rPr>
          <w:rFonts w:ascii="Arial" w:hAnsi="Arial" w:cs="Arial"/>
          <w:i/>
          <w:iCs/>
          <w:sz w:val="20"/>
          <w:szCs w:val="20"/>
        </w:rPr>
      </w:pPr>
    </w:p>
    <w:p w:rsidR="00BA0B23" w:rsidRPr="00BA0B23" w:rsidRDefault="00BA0B23" w:rsidP="00BA0B23">
      <w:pPr>
        <w:jc w:val="both"/>
        <w:rPr>
          <w:rFonts w:ascii="Arial" w:hAnsi="Arial" w:cs="Arial"/>
          <w:b/>
          <w:i/>
          <w:iCs/>
          <w:sz w:val="20"/>
          <w:szCs w:val="20"/>
        </w:rPr>
      </w:pPr>
      <w:hyperlink r:id="rId464" w:tooltip="Ссылка на КонсультантПлюс" w:history="1">
        <w:r w:rsidRPr="00BA0B23">
          <w:rPr>
            <w:rStyle w:val="af6"/>
            <w:rFonts w:ascii="Arial" w:hAnsi="Arial" w:cs="Arial"/>
            <w:b/>
            <w:i/>
            <w:iCs/>
            <w:sz w:val="20"/>
            <w:szCs w:val="20"/>
          </w:rPr>
          <w:t>Приказ Минтранса России от 25.09.2008 N 155 "Об утверждении Правил формирования и</w:t>
        </w:r>
        <w:r w:rsidRPr="00BA0B23">
          <w:rPr>
            <w:rStyle w:val="af6"/>
            <w:rFonts w:ascii="Arial" w:hAnsi="Arial" w:cs="Arial"/>
            <w:b/>
            <w:i/>
            <w:iCs/>
            <w:sz w:val="20"/>
            <w:szCs w:val="20"/>
          </w:rPr>
          <w:t xml:space="preserve"> </w:t>
        </w:r>
        <w:r w:rsidRPr="00BA0B23">
          <w:rPr>
            <w:rStyle w:val="af6"/>
            <w:rFonts w:ascii="Arial" w:hAnsi="Arial" w:cs="Arial"/>
            <w:b/>
            <w:i/>
            <w:iCs/>
            <w:sz w:val="20"/>
            <w:szCs w:val="20"/>
          </w:rPr>
          <w:t>применения тарифов на регу</w:t>
        </w:r>
        <w:r w:rsidRPr="00BA0B23">
          <w:rPr>
            <w:rStyle w:val="af6"/>
            <w:rFonts w:ascii="Arial" w:hAnsi="Arial" w:cs="Arial"/>
            <w:b/>
            <w:i/>
            <w:iCs/>
            <w:sz w:val="20"/>
            <w:szCs w:val="20"/>
          </w:rPr>
          <w:t>л</w:t>
        </w:r>
        <w:r w:rsidRPr="00BA0B23">
          <w:rPr>
            <w:rStyle w:val="af6"/>
            <w:rFonts w:ascii="Arial" w:hAnsi="Arial" w:cs="Arial"/>
            <w:b/>
            <w:i/>
            <w:iCs/>
            <w:sz w:val="20"/>
            <w:szCs w:val="20"/>
          </w:rPr>
          <w:t xml:space="preserve">ярные воздушные перевозки пассажиров и багажа, взимания сборов в области гражданской авиации" </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9. В пассажирский тариф могут не включаться:</w:t>
      </w:r>
    </w:p>
    <w:p w:rsidR="00BA0B23" w:rsidRPr="00BA0B23" w:rsidRDefault="00BA0B23" w:rsidP="00BA0B23">
      <w:pPr>
        <w:jc w:val="both"/>
        <w:rPr>
          <w:rFonts w:ascii="Arial" w:hAnsi="Arial" w:cs="Arial"/>
          <w:sz w:val="20"/>
          <w:szCs w:val="20"/>
        </w:rPr>
      </w:pPr>
      <w:r w:rsidRPr="00BA0B23">
        <w:rPr>
          <w:rFonts w:ascii="Arial" w:hAnsi="Arial" w:cs="Arial"/>
          <w:sz w:val="20"/>
          <w:szCs w:val="20"/>
        </w:rPr>
        <w:t>&lt;…&gt;</w:t>
      </w:r>
    </w:p>
    <w:p w:rsidR="00BA0B23" w:rsidRPr="00BA0B23" w:rsidRDefault="00BA0B23" w:rsidP="00BA0B23">
      <w:pPr>
        <w:jc w:val="both"/>
        <w:rPr>
          <w:rFonts w:ascii="Arial" w:hAnsi="Arial" w:cs="Arial"/>
          <w:sz w:val="20"/>
          <w:szCs w:val="20"/>
        </w:rPr>
      </w:pPr>
      <w:r w:rsidRPr="00BA0B23">
        <w:rPr>
          <w:rFonts w:ascii="Arial" w:hAnsi="Arial" w:cs="Arial"/>
          <w:sz w:val="20"/>
          <w:szCs w:val="20"/>
        </w:rPr>
        <w:t>дополнительная плата, установленная перевозчиком за предоставление дополнительных услуг повышенной комфортности в соответствии с Общими правилами воздушных перевозок.</w:t>
      </w:r>
    </w:p>
    <w:p w:rsidR="00BA0B23" w:rsidRPr="00BA0B23" w:rsidRDefault="00BA0B23" w:rsidP="00BA0B23">
      <w:pPr>
        <w:jc w:val="both"/>
        <w:rPr>
          <w:rFonts w:ascii="Arial" w:hAnsi="Arial" w:cs="Arial"/>
          <w:iCs/>
          <w:sz w:val="20"/>
          <w:szCs w:val="20"/>
        </w:rPr>
      </w:pPr>
    </w:p>
    <w:p w:rsidR="00BA0B23" w:rsidRPr="00BA0B23" w:rsidRDefault="00BA0B23" w:rsidP="00BA0B23">
      <w:pPr>
        <w:jc w:val="both"/>
        <w:rPr>
          <w:rFonts w:ascii="Arial" w:hAnsi="Arial" w:cs="Arial"/>
          <w:b/>
          <w:i/>
          <w:iCs/>
          <w:sz w:val="20"/>
          <w:szCs w:val="20"/>
        </w:rPr>
      </w:pPr>
      <w:hyperlink r:id="rId465" w:tooltip="Ссылка на КонсультантПлюс" w:history="1">
        <w:r w:rsidRPr="00BA0B23">
          <w:rPr>
            <w:rStyle w:val="af6"/>
            <w:rFonts w:ascii="Arial" w:hAnsi="Arial" w:cs="Arial"/>
            <w:b/>
            <w:i/>
            <w:iCs/>
            <w:sz w:val="20"/>
            <w:szCs w:val="20"/>
          </w:rPr>
          <w:t>Письмо СФР от 14.05.2025</w:t>
        </w:r>
        <w:r w:rsidRPr="00BA0B23">
          <w:rPr>
            <w:rStyle w:val="af6"/>
            <w:rFonts w:ascii="Arial" w:hAnsi="Arial" w:cs="Arial"/>
            <w:b/>
            <w:i/>
            <w:iCs/>
            <w:sz w:val="20"/>
            <w:szCs w:val="20"/>
          </w:rPr>
          <w:t xml:space="preserve"> </w:t>
        </w:r>
        <w:r w:rsidRPr="00BA0B23">
          <w:rPr>
            <w:rStyle w:val="af6"/>
            <w:rFonts w:ascii="Arial" w:hAnsi="Arial" w:cs="Arial"/>
            <w:b/>
            <w:i/>
            <w:iCs/>
            <w:sz w:val="20"/>
            <w:szCs w:val="20"/>
          </w:rPr>
          <w:t>N 19-20/24886</w:t>
        </w:r>
      </w:hyperlink>
    </w:p>
    <w:p w:rsidR="00BA0B23" w:rsidRPr="00BA0B23" w:rsidRDefault="00BA0B23" w:rsidP="00BA0B23">
      <w:pPr>
        <w:jc w:val="both"/>
        <w:rPr>
          <w:rFonts w:ascii="Arial" w:hAnsi="Arial" w:cs="Arial"/>
          <w:sz w:val="20"/>
          <w:szCs w:val="20"/>
        </w:rPr>
      </w:pPr>
      <w:hyperlink r:id="rId466" w:history="1">
        <w:r w:rsidRPr="00BA0B23">
          <w:rPr>
            <w:rStyle w:val="af6"/>
            <w:rFonts w:ascii="Arial" w:hAnsi="Arial" w:cs="Arial"/>
            <w:sz w:val="20"/>
            <w:szCs w:val="20"/>
          </w:rPr>
          <w:t>Статьей 20.2</w:t>
        </w:r>
      </w:hyperlink>
      <w:r w:rsidRPr="00BA0B23">
        <w:rPr>
          <w:rFonts w:ascii="Arial" w:hAnsi="Arial" w:cs="Arial"/>
          <w:sz w:val="20"/>
          <w:szCs w:val="20"/>
        </w:rPr>
        <w:t xml:space="preserve"> Федерального закона N 125-ФЗ установлен перечень выплат, не подлежащих обложению страховыми взносами. Выплаты социального характера в указанном перечне не поименованы.</w:t>
      </w:r>
    </w:p>
    <w:p w:rsidR="00BA0B23" w:rsidRPr="00BA0B23" w:rsidRDefault="00BA0B23" w:rsidP="00BA0B23">
      <w:pPr>
        <w:jc w:val="both"/>
        <w:rPr>
          <w:rFonts w:ascii="Arial" w:hAnsi="Arial" w:cs="Arial"/>
          <w:sz w:val="20"/>
          <w:szCs w:val="20"/>
        </w:rPr>
      </w:pPr>
      <w:r w:rsidRPr="00BA0B23">
        <w:rPr>
          <w:rFonts w:ascii="Arial" w:hAnsi="Arial" w:cs="Arial"/>
          <w:sz w:val="20"/>
          <w:szCs w:val="20"/>
        </w:rPr>
        <w:t>&lt;…&gt;</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Таким образом, выплаты социального характера, производимые страхователем в виде компенсации работникам за проезд к месту работы до офиса и обратно, не подпадают под действие </w:t>
      </w:r>
      <w:hyperlink r:id="rId467" w:history="1">
        <w:r w:rsidRPr="00BA0B23">
          <w:rPr>
            <w:rStyle w:val="af6"/>
            <w:rFonts w:ascii="Arial" w:hAnsi="Arial" w:cs="Arial"/>
            <w:sz w:val="20"/>
            <w:szCs w:val="20"/>
          </w:rPr>
          <w:t>статьи 20.2</w:t>
        </w:r>
      </w:hyperlink>
      <w:r w:rsidRPr="00BA0B23">
        <w:rPr>
          <w:rFonts w:ascii="Arial" w:hAnsi="Arial" w:cs="Arial"/>
          <w:sz w:val="20"/>
          <w:szCs w:val="20"/>
        </w:rPr>
        <w:t xml:space="preserve"> Федерального закона N 125-ФЗ, в связи с чем указанные выплаты подлежат обложению страховыми взносами в общеустановленном порядке и, следовательно, учитываются в </w:t>
      </w:r>
      <w:hyperlink r:id="rId468" w:history="1">
        <w:r w:rsidRPr="00BA0B23">
          <w:rPr>
            <w:rStyle w:val="af6"/>
            <w:rFonts w:ascii="Arial" w:hAnsi="Arial" w:cs="Arial"/>
            <w:sz w:val="20"/>
            <w:szCs w:val="20"/>
          </w:rPr>
          <w:t>разделе 2</w:t>
        </w:r>
      </w:hyperlink>
      <w:r w:rsidRPr="00BA0B23">
        <w:rPr>
          <w:rFonts w:ascii="Arial" w:hAnsi="Arial" w:cs="Arial"/>
          <w:sz w:val="20"/>
          <w:szCs w:val="20"/>
        </w:rPr>
        <w:t xml:space="preserve"> формы ЕФС-1 </w:t>
      </w:r>
      <w:hyperlink r:id="rId469" w:history="1">
        <w:r w:rsidRPr="00BA0B23">
          <w:rPr>
            <w:rStyle w:val="af6"/>
            <w:rFonts w:ascii="Arial" w:hAnsi="Arial" w:cs="Arial"/>
            <w:sz w:val="20"/>
            <w:szCs w:val="20"/>
          </w:rPr>
          <w:t>&lt;2&gt;</w:t>
        </w:r>
      </w:hyperlink>
      <w:r w:rsidRPr="00BA0B23">
        <w:rPr>
          <w:rFonts w:ascii="Arial" w:hAnsi="Arial" w:cs="Arial"/>
          <w:sz w:val="20"/>
          <w:szCs w:val="20"/>
        </w:rPr>
        <w:t xml:space="preserve">. </w:t>
      </w:r>
    </w:p>
    <w:p w:rsidR="00BA0B23" w:rsidRPr="00BA0B23" w:rsidRDefault="00BA0B23" w:rsidP="00BA0B23">
      <w:pPr>
        <w:jc w:val="both"/>
        <w:rPr>
          <w:rFonts w:ascii="Arial" w:hAnsi="Arial" w:cs="Arial"/>
          <w:i/>
          <w:iCs/>
          <w:sz w:val="20"/>
          <w:szCs w:val="20"/>
        </w:rPr>
      </w:pPr>
    </w:p>
    <w:p w:rsidR="00BA0B23" w:rsidRPr="00BA0B23" w:rsidRDefault="00BA0B23" w:rsidP="00BA0B23">
      <w:pPr>
        <w:jc w:val="both"/>
        <w:rPr>
          <w:rFonts w:ascii="Arial" w:hAnsi="Arial" w:cs="Arial"/>
          <w:b/>
          <w:i/>
          <w:iCs/>
          <w:sz w:val="20"/>
          <w:szCs w:val="20"/>
        </w:rPr>
      </w:pPr>
      <w:hyperlink r:id="rId470" w:tooltip="Ссылка на КонсультантПлюс" w:history="1">
        <w:r w:rsidRPr="00BA0B23">
          <w:rPr>
            <w:rStyle w:val="af6"/>
            <w:rFonts w:ascii="Arial" w:hAnsi="Arial" w:cs="Arial"/>
            <w:b/>
            <w:i/>
            <w:iCs/>
            <w:sz w:val="20"/>
            <w:szCs w:val="20"/>
          </w:rPr>
          <w:t>Письмо Минфина России от 26.02.2024 N 03-04-05/16419</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Перечень не подлежащих обложению страховыми взносами сумм выплат физическим лицам, приведенный в </w:t>
      </w:r>
      <w:hyperlink r:id="rId471" w:history="1">
        <w:r w:rsidRPr="00BA0B23">
          <w:rPr>
            <w:rStyle w:val="af6"/>
            <w:rFonts w:ascii="Arial" w:hAnsi="Arial" w:cs="Arial"/>
            <w:sz w:val="20"/>
            <w:szCs w:val="20"/>
          </w:rPr>
          <w:t>статье 422</w:t>
        </w:r>
      </w:hyperlink>
      <w:r w:rsidRPr="00BA0B23">
        <w:rPr>
          <w:rFonts w:ascii="Arial" w:hAnsi="Arial" w:cs="Arial"/>
          <w:sz w:val="20"/>
          <w:szCs w:val="20"/>
        </w:rPr>
        <w:t xml:space="preserve"> Кодекса, является исчерпывающим.</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Таким образом, учитывая, что выплаты работникам в виде компенсации стоимости проезда от места жительства к месту работы и обратно, в том числе в пригородном железнодорожном транспорте, не поименованы в перечнях, предусмотренных </w:t>
      </w:r>
      <w:hyperlink r:id="rId472" w:history="1">
        <w:r w:rsidRPr="00BA0B23">
          <w:rPr>
            <w:rStyle w:val="af6"/>
            <w:rFonts w:ascii="Arial" w:hAnsi="Arial" w:cs="Arial"/>
            <w:sz w:val="20"/>
            <w:szCs w:val="20"/>
          </w:rPr>
          <w:t>статьями 217</w:t>
        </w:r>
      </w:hyperlink>
      <w:r w:rsidRPr="00BA0B23">
        <w:rPr>
          <w:rFonts w:ascii="Arial" w:hAnsi="Arial" w:cs="Arial"/>
          <w:sz w:val="20"/>
          <w:szCs w:val="20"/>
        </w:rPr>
        <w:t xml:space="preserve"> и </w:t>
      </w:r>
      <w:hyperlink r:id="rId473" w:history="1">
        <w:r w:rsidRPr="00BA0B23">
          <w:rPr>
            <w:rStyle w:val="af6"/>
            <w:rFonts w:ascii="Arial" w:hAnsi="Arial" w:cs="Arial"/>
            <w:sz w:val="20"/>
            <w:szCs w:val="20"/>
          </w:rPr>
          <w:t>422</w:t>
        </w:r>
      </w:hyperlink>
      <w:r w:rsidRPr="00BA0B23">
        <w:rPr>
          <w:rFonts w:ascii="Arial" w:hAnsi="Arial" w:cs="Arial"/>
          <w:sz w:val="20"/>
          <w:szCs w:val="20"/>
        </w:rPr>
        <w:t xml:space="preserve"> Кодекса, то они облагаются налогом на доходы физических лиц и страховыми взносами в установленном порядке. </w:t>
      </w:r>
    </w:p>
    <w:p w:rsidR="00BA0B23" w:rsidRPr="00BA0B23" w:rsidRDefault="00BA0B23" w:rsidP="00BA0B23">
      <w:pPr>
        <w:jc w:val="both"/>
        <w:rPr>
          <w:rFonts w:ascii="Arial" w:hAnsi="Arial" w:cs="Arial"/>
          <w:b/>
          <w:i/>
          <w:iCs/>
          <w:sz w:val="20"/>
          <w:szCs w:val="20"/>
        </w:rPr>
      </w:pPr>
    </w:p>
    <w:p w:rsidR="00BA0B23" w:rsidRPr="00BA0B23" w:rsidRDefault="00BA0B23" w:rsidP="00BA0B23">
      <w:pPr>
        <w:jc w:val="both"/>
        <w:rPr>
          <w:rFonts w:ascii="Arial" w:hAnsi="Arial" w:cs="Arial"/>
          <w:b/>
          <w:i/>
          <w:iCs/>
          <w:sz w:val="20"/>
          <w:szCs w:val="20"/>
        </w:rPr>
      </w:pPr>
      <w:hyperlink r:id="rId474" w:tooltip="Ссылка на КонсультантПлюс" w:history="1">
        <w:r w:rsidRPr="00BA0B23">
          <w:rPr>
            <w:rStyle w:val="af6"/>
            <w:rFonts w:ascii="Arial" w:hAnsi="Arial" w:cs="Arial"/>
            <w:b/>
            <w:i/>
            <w:iCs/>
            <w:sz w:val="20"/>
            <w:szCs w:val="20"/>
          </w:rPr>
          <w:t>"О</w:t>
        </w:r>
        <w:r w:rsidRPr="00BA0B23">
          <w:rPr>
            <w:rStyle w:val="af6"/>
            <w:rFonts w:ascii="Arial" w:hAnsi="Arial" w:cs="Arial"/>
            <w:b/>
            <w:i/>
            <w:iCs/>
            <w:sz w:val="20"/>
            <w:szCs w:val="20"/>
          </w:rPr>
          <w:t>б</w:t>
        </w:r>
        <w:r w:rsidRPr="00BA0B23">
          <w:rPr>
            <w:rStyle w:val="af6"/>
            <w:rFonts w:ascii="Arial" w:hAnsi="Arial" w:cs="Arial"/>
            <w:b/>
            <w:i/>
            <w:iCs/>
            <w:sz w:val="20"/>
            <w:szCs w:val="20"/>
          </w:rPr>
          <w:t xml:space="preserve"> обложении страховыми взносами отдельных видов выплат" (Приложение к письму ФСС РФ от 14.04.2015 N 02-09-11/06-5250) </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3. Вопрос: О начислении страховых взносов на выплаты в виде возмещения оплаты стоимости проезда работников организации от места жительства до места работы и обратно на общественном транспорте, предусмотренные коллективным договором.</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Ответ: Все выплаты в пользу работников, произведенные в рамках трудовых отношений, подлежат обложению страховыми взносами, за исключением сумм, перечисленных в </w:t>
      </w:r>
      <w:hyperlink r:id="rId475" w:history="1">
        <w:r w:rsidRPr="00BA0B23">
          <w:rPr>
            <w:rStyle w:val="af6"/>
            <w:rFonts w:ascii="Arial" w:hAnsi="Arial" w:cs="Arial"/>
            <w:sz w:val="20"/>
            <w:szCs w:val="20"/>
          </w:rPr>
          <w:t>статье 9</w:t>
        </w:r>
      </w:hyperlink>
      <w:r w:rsidRPr="00BA0B23">
        <w:rPr>
          <w:rFonts w:ascii="Arial" w:hAnsi="Arial" w:cs="Arial"/>
          <w:sz w:val="20"/>
          <w:szCs w:val="20"/>
        </w:rPr>
        <w:t xml:space="preserve"> Закона N 212-ФЗ.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Выплаты в виде возмещения оплаты стоимости проезда работников организации от места жительства до места работы и обратно не поименованы в перечне </w:t>
      </w:r>
      <w:hyperlink r:id="rId476" w:history="1">
        <w:r w:rsidRPr="00BA0B23">
          <w:rPr>
            <w:rStyle w:val="af6"/>
            <w:rFonts w:ascii="Arial" w:hAnsi="Arial" w:cs="Arial"/>
            <w:sz w:val="20"/>
            <w:szCs w:val="20"/>
          </w:rPr>
          <w:t>статьи 9</w:t>
        </w:r>
      </w:hyperlink>
      <w:r w:rsidRPr="00BA0B23">
        <w:rPr>
          <w:rFonts w:ascii="Arial" w:hAnsi="Arial" w:cs="Arial"/>
          <w:sz w:val="20"/>
          <w:szCs w:val="20"/>
        </w:rPr>
        <w:t xml:space="preserve"> Закона N 212-ФЗ и, следовательно, подлежат обложению страховыми взносами в общеустановленном порядке.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Аналогичные нормы содержатся в </w:t>
      </w:r>
      <w:hyperlink r:id="rId477" w:history="1">
        <w:r w:rsidRPr="00BA0B23">
          <w:rPr>
            <w:rStyle w:val="af6"/>
            <w:rFonts w:ascii="Arial" w:hAnsi="Arial" w:cs="Arial"/>
            <w:sz w:val="20"/>
            <w:szCs w:val="20"/>
          </w:rPr>
          <w:t>статье 20.2</w:t>
        </w:r>
      </w:hyperlink>
      <w:r w:rsidRPr="00BA0B23">
        <w:rPr>
          <w:rFonts w:ascii="Arial" w:hAnsi="Arial" w:cs="Arial"/>
          <w:sz w:val="20"/>
          <w:szCs w:val="20"/>
        </w:rPr>
        <w:t xml:space="preserve"> Закона N 125-ФЗ. </w:t>
      </w:r>
    </w:p>
    <w:p w:rsidR="00BA0B23" w:rsidRPr="00BA0B23" w:rsidRDefault="00BA0B23" w:rsidP="00BA0B23">
      <w:pPr>
        <w:jc w:val="both"/>
        <w:rPr>
          <w:rFonts w:ascii="Arial" w:hAnsi="Arial" w:cs="Arial"/>
          <w:i/>
          <w:iCs/>
          <w:sz w:val="20"/>
          <w:szCs w:val="20"/>
        </w:rPr>
      </w:pPr>
    </w:p>
    <w:p w:rsidR="00BA0B23" w:rsidRPr="00BA0B23" w:rsidRDefault="00BA0B23" w:rsidP="00BA0B23">
      <w:pPr>
        <w:jc w:val="both"/>
        <w:rPr>
          <w:rFonts w:ascii="Arial" w:hAnsi="Arial" w:cs="Arial"/>
          <w:b/>
          <w:i/>
          <w:iCs/>
          <w:sz w:val="20"/>
          <w:szCs w:val="20"/>
        </w:rPr>
      </w:pPr>
      <w:hyperlink r:id="rId478" w:tooltip="Ссылка на КонсультантПлюс" w:history="1">
        <w:r w:rsidRPr="00BA0B23">
          <w:rPr>
            <w:rStyle w:val="af6"/>
            <w:rFonts w:ascii="Arial" w:hAnsi="Arial" w:cs="Arial"/>
            <w:b/>
            <w:i/>
            <w:iCs/>
            <w:sz w:val="20"/>
            <w:szCs w:val="20"/>
          </w:rPr>
          <w:t xml:space="preserve">Постановление Арбитражного суда Волго-Вятского округа от 02.10.2024 N Ф01-45/2024 по делу N А17-10426/2023 </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Суды установили и материалами дела подтверждается, что Общество в проверяемом периоде возмещало работникам расходы на проезд до места работы и обратно на основании пункта 3.4 Положения об оплате труда работников Общества. </w:t>
      </w:r>
    </w:p>
    <w:p w:rsidR="00BA0B23" w:rsidRPr="00BA0B23" w:rsidRDefault="00BA0B23" w:rsidP="00BA0B23">
      <w:pPr>
        <w:jc w:val="both"/>
        <w:rPr>
          <w:rFonts w:ascii="Arial" w:hAnsi="Arial" w:cs="Arial"/>
          <w:sz w:val="20"/>
          <w:szCs w:val="20"/>
        </w:rPr>
      </w:pPr>
      <w:r w:rsidRPr="00BA0B23">
        <w:rPr>
          <w:rFonts w:ascii="Arial" w:hAnsi="Arial" w:cs="Arial"/>
          <w:sz w:val="20"/>
          <w:szCs w:val="20"/>
        </w:rPr>
        <w:lastRenderedPageBreak/>
        <w:t xml:space="preserve">Всесторонне и полно исследовав и оценив имеющиеся в деле доказательства, суды установили, что названные выплаты носили социальный характер, не зависели от квалификации работников, сложности, качества, количества выполняемой ими работы и не являлись оплатой труда (вознаграждением за труд).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С учетом изложенного суды сделали правильный вывод о том, что названные выплаты не являются объектом обложения страховыми взносами и не подлежат включению в базу для их начисления и правомерно удовлетворили заявленное требование. </w:t>
      </w:r>
    </w:p>
    <w:p w:rsidR="00BA0B23" w:rsidRPr="00BA0B23" w:rsidRDefault="00BA0B23" w:rsidP="00BA0B23">
      <w:pPr>
        <w:jc w:val="both"/>
        <w:rPr>
          <w:rFonts w:ascii="Arial" w:hAnsi="Arial" w:cs="Arial"/>
          <w:i/>
          <w:iCs/>
          <w:sz w:val="20"/>
          <w:szCs w:val="20"/>
        </w:rPr>
      </w:pPr>
    </w:p>
    <w:p w:rsidR="00BA0B23" w:rsidRPr="00BA0B23" w:rsidRDefault="00BA0B23" w:rsidP="00BA0B23">
      <w:pPr>
        <w:jc w:val="both"/>
        <w:rPr>
          <w:rFonts w:ascii="Arial" w:hAnsi="Arial" w:cs="Arial"/>
          <w:b/>
          <w:i/>
          <w:iCs/>
          <w:sz w:val="20"/>
          <w:szCs w:val="20"/>
        </w:rPr>
      </w:pPr>
      <w:hyperlink r:id="rId479" w:tooltip="Ссылка на КонсультантПлюс" w:history="1">
        <w:r w:rsidRPr="00BA0B23">
          <w:rPr>
            <w:rStyle w:val="af6"/>
            <w:rFonts w:ascii="Arial" w:hAnsi="Arial" w:cs="Arial"/>
            <w:b/>
            <w:i/>
            <w:iCs/>
            <w:sz w:val="20"/>
            <w:szCs w:val="20"/>
          </w:rPr>
          <w:t>Федеральный закон от 24.07</w:t>
        </w:r>
        <w:r w:rsidRPr="00BA0B23">
          <w:rPr>
            <w:rStyle w:val="af6"/>
            <w:rFonts w:ascii="Arial" w:hAnsi="Arial" w:cs="Arial"/>
            <w:b/>
            <w:i/>
            <w:iCs/>
            <w:sz w:val="20"/>
            <w:szCs w:val="20"/>
          </w:rPr>
          <w:t>.</w:t>
        </w:r>
        <w:r w:rsidRPr="00BA0B23">
          <w:rPr>
            <w:rStyle w:val="af6"/>
            <w:rFonts w:ascii="Arial" w:hAnsi="Arial" w:cs="Arial"/>
            <w:b/>
            <w:i/>
            <w:iCs/>
            <w:sz w:val="20"/>
            <w:szCs w:val="20"/>
          </w:rPr>
          <w:t>1998 N 125-ФЗ "Об обязательном социальном страхован</w:t>
        </w:r>
        <w:r w:rsidRPr="00BA0B23">
          <w:rPr>
            <w:rStyle w:val="af6"/>
            <w:rFonts w:ascii="Arial" w:hAnsi="Arial" w:cs="Arial"/>
            <w:b/>
            <w:i/>
            <w:iCs/>
            <w:sz w:val="20"/>
            <w:szCs w:val="20"/>
          </w:rPr>
          <w:t>и</w:t>
        </w:r>
        <w:r w:rsidRPr="00BA0B23">
          <w:rPr>
            <w:rStyle w:val="af6"/>
            <w:rFonts w:ascii="Arial" w:hAnsi="Arial" w:cs="Arial"/>
            <w:b/>
            <w:i/>
            <w:iCs/>
            <w:sz w:val="20"/>
            <w:szCs w:val="20"/>
          </w:rPr>
          <w:t>и от несчастных случаев на производстве и профессио</w:t>
        </w:r>
        <w:r w:rsidRPr="00BA0B23">
          <w:rPr>
            <w:rStyle w:val="af6"/>
            <w:rFonts w:ascii="Arial" w:hAnsi="Arial" w:cs="Arial"/>
            <w:b/>
            <w:i/>
            <w:iCs/>
            <w:sz w:val="20"/>
            <w:szCs w:val="20"/>
          </w:rPr>
          <w:t>н</w:t>
        </w:r>
        <w:r w:rsidRPr="00BA0B23">
          <w:rPr>
            <w:rStyle w:val="af6"/>
            <w:rFonts w:ascii="Arial" w:hAnsi="Arial" w:cs="Arial"/>
            <w:b/>
            <w:i/>
            <w:iCs/>
            <w:sz w:val="20"/>
            <w:szCs w:val="20"/>
          </w:rPr>
          <w:t xml:space="preserve">альных заболеваний" </w:t>
        </w:r>
      </w:hyperlink>
    </w:p>
    <w:p w:rsidR="00BA0B23" w:rsidRPr="00BA0B23" w:rsidRDefault="00BA0B23" w:rsidP="00BA0B23">
      <w:pPr>
        <w:jc w:val="both"/>
        <w:rPr>
          <w:rFonts w:ascii="Arial" w:hAnsi="Arial" w:cs="Arial"/>
          <w:b/>
          <w:i/>
          <w:iCs/>
          <w:sz w:val="20"/>
          <w:szCs w:val="20"/>
        </w:rPr>
      </w:pPr>
      <w:hyperlink r:id="rId480" w:tooltip="Ссылка на КонсультантПлюс" w:history="1">
        <w:r w:rsidRPr="00BA0B23">
          <w:rPr>
            <w:rStyle w:val="af6"/>
            <w:rFonts w:ascii="Arial" w:hAnsi="Arial" w:cs="Arial"/>
            <w:b/>
            <w:i/>
            <w:iCs/>
            <w:sz w:val="20"/>
            <w:szCs w:val="20"/>
          </w:rPr>
          <w:t>Статья 20.1</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1. Объектом обложения страховыми взносами признаются выплаты и иные вознаграждения, начисляемые страхователями в пользу застрахованных в рамках трудовых отношений и гражданско-правовых договоров, предметом которых являются выполнение работ и (или) оказание услуг, договора авторского заказа, если в соответствии с указанными договорами заказчик обязан уплачивать страховщику страховые взносы.</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2. База для начисления страховых взносов определяется как сумма выплат и иных вознаграждений, предусмотренных </w:t>
      </w:r>
      <w:hyperlink r:id="rId481" w:history="1">
        <w:r w:rsidRPr="00BA0B23">
          <w:rPr>
            <w:rStyle w:val="af6"/>
            <w:rFonts w:ascii="Arial" w:hAnsi="Arial" w:cs="Arial"/>
            <w:sz w:val="20"/>
            <w:szCs w:val="20"/>
          </w:rPr>
          <w:t>пунктом 1</w:t>
        </w:r>
      </w:hyperlink>
      <w:r w:rsidRPr="00BA0B23">
        <w:rPr>
          <w:rFonts w:ascii="Arial" w:hAnsi="Arial" w:cs="Arial"/>
          <w:sz w:val="20"/>
          <w:szCs w:val="20"/>
        </w:rPr>
        <w:t xml:space="preserve"> настоящей статьи, начисленных страхователями в пользу застрахованных, за исключением сумм, указанных в </w:t>
      </w:r>
      <w:hyperlink r:id="rId482" w:history="1">
        <w:r w:rsidRPr="00BA0B23">
          <w:rPr>
            <w:rStyle w:val="af6"/>
            <w:rFonts w:ascii="Arial" w:hAnsi="Arial" w:cs="Arial"/>
            <w:sz w:val="20"/>
            <w:szCs w:val="20"/>
          </w:rPr>
          <w:t>статье 20.2</w:t>
        </w:r>
      </w:hyperlink>
      <w:r w:rsidRPr="00BA0B23">
        <w:rPr>
          <w:rFonts w:ascii="Arial" w:hAnsi="Arial" w:cs="Arial"/>
          <w:sz w:val="20"/>
          <w:szCs w:val="20"/>
        </w:rPr>
        <w:t xml:space="preserve"> настоящего Федерального закона.</w:t>
      </w:r>
    </w:p>
    <w:p w:rsidR="00BA0B23" w:rsidRPr="00BA0B23" w:rsidRDefault="00BA0B23" w:rsidP="00BA0B23">
      <w:pPr>
        <w:jc w:val="both"/>
        <w:rPr>
          <w:rFonts w:ascii="Arial" w:hAnsi="Arial" w:cs="Arial"/>
          <w:sz w:val="20"/>
          <w:szCs w:val="20"/>
        </w:rPr>
      </w:pPr>
      <w:r w:rsidRPr="00BA0B23">
        <w:rPr>
          <w:rFonts w:ascii="Arial" w:hAnsi="Arial" w:cs="Arial"/>
          <w:sz w:val="20"/>
          <w:szCs w:val="20"/>
        </w:rPr>
        <w:t>3. При расчете базы для начисления страховых взносов выплаты и иные вознаграждения в натуральной форме в виде товаров (работ, услуг) учитываются как стоимость этих товаров (работ, услуг) на день их выплаты, исчисленная исходя из их цен, указанных сторонами договора, а при государственном регулировании цен (тарифов) на эти товары (работы, услуги) - исходя из государственных регулируемых розничных цен. При этом в стоимость товаров (работ, услуг) включается соответствующая сумма налога на добавленную стоимость, а для подакцизных товаров и соответствующая сумма акцизов.</w:t>
      </w:r>
    </w:p>
    <w:p w:rsidR="00BA0B23" w:rsidRPr="00BA0B23" w:rsidRDefault="00BA0B23" w:rsidP="00BA0B23">
      <w:pPr>
        <w:jc w:val="both"/>
        <w:rPr>
          <w:rFonts w:ascii="Arial" w:hAnsi="Arial" w:cs="Arial"/>
          <w:iCs/>
          <w:sz w:val="20"/>
          <w:szCs w:val="20"/>
        </w:rPr>
      </w:pPr>
    </w:p>
    <w:p w:rsidR="00BA0B23" w:rsidRPr="00BA0B23" w:rsidRDefault="00BA0B23" w:rsidP="00BA0B23">
      <w:pPr>
        <w:jc w:val="both"/>
        <w:rPr>
          <w:rFonts w:ascii="Arial" w:hAnsi="Arial" w:cs="Arial"/>
          <w:b/>
          <w:i/>
          <w:iCs/>
          <w:sz w:val="20"/>
          <w:szCs w:val="20"/>
        </w:rPr>
      </w:pPr>
      <w:hyperlink r:id="rId483" w:tooltip="Ссылка на КонсультантПлюс" w:history="1">
        <w:r w:rsidRPr="00BA0B23">
          <w:rPr>
            <w:rStyle w:val="af6"/>
            <w:rFonts w:ascii="Arial" w:hAnsi="Arial" w:cs="Arial"/>
            <w:b/>
            <w:i/>
            <w:iCs/>
            <w:sz w:val="20"/>
            <w:szCs w:val="20"/>
          </w:rPr>
          <w:t>Письмо Минтруд</w:t>
        </w:r>
        <w:r w:rsidRPr="00BA0B23">
          <w:rPr>
            <w:rStyle w:val="af6"/>
            <w:rFonts w:ascii="Arial" w:hAnsi="Arial" w:cs="Arial"/>
            <w:b/>
            <w:i/>
            <w:iCs/>
            <w:sz w:val="20"/>
            <w:szCs w:val="20"/>
          </w:rPr>
          <w:t>а</w:t>
        </w:r>
        <w:r w:rsidRPr="00BA0B23">
          <w:rPr>
            <w:rStyle w:val="af6"/>
            <w:rFonts w:ascii="Arial" w:hAnsi="Arial" w:cs="Arial"/>
            <w:b/>
            <w:i/>
            <w:iCs/>
            <w:sz w:val="20"/>
            <w:szCs w:val="20"/>
          </w:rPr>
          <w:t xml:space="preserve"> России от 11.</w:t>
        </w:r>
        <w:r w:rsidRPr="00BA0B23">
          <w:rPr>
            <w:rStyle w:val="af6"/>
            <w:rFonts w:ascii="Arial" w:hAnsi="Arial" w:cs="Arial"/>
            <w:b/>
            <w:i/>
            <w:iCs/>
            <w:sz w:val="20"/>
            <w:szCs w:val="20"/>
          </w:rPr>
          <w:t>0</w:t>
        </w:r>
        <w:r w:rsidRPr="00BA0B23">
          <w:rPr>
            <w:rStyle w:val="af6"/>
            <w:rFonts w:ascii="Arial" w:hAnsi="Arial" w:cs="Arial"/>
            <w:b/>
            <w:i/>
            <w:iCs/>
            <w:sz w:val="20"/>
            <w:szCs w:val="20"/>
          </w:rPr>
          <w:t>2.2025 N 17-4/ОО</w:t>
        </w:r>
        <w:r w:rsidRPr="00BA0B23">
          <w:rPr>
            <w:rStyle w:val="af6"/>
            <w:rFonts w:ascii="Arial" w:hAnsi="Arial" w:cs="Arial"/>
            <w:b/>
            <w:i/>
            <w:iCs/>
            <w:sz w:val="20"/>
            <w:szCs w:val="20"/>
          </w:rPr>
          <w:t>Г</w:t>
        </w:r>
        <w:r w:rsidRPr="00BA0B23">
          <w:rPr>
            <w:rStyle w:val="af6"/>
            <w:rFonts w:ascii="Arial" w:hAnsi="Arial" w:cs="Arial"/>
            <w:b/>
            <w:i/>
            <w:iCs/>
            <w:sz w:val="20"/>
            <w:szCs w:val="20"/>
          </w:rPr>
          <w:t>-98</w:t>
        </w:r>
      </w:hyperlink>
    </w:p>
    <w:p w:rsidR="00BA0B23" w:rsidRPr="00BA0B23" w:rsidRDefault="00BA0B23" w:rsidP="00BA0B23">
      <w:pPr>
        <w:jc w:val="both"/>
        <w:rPr>
          <w:rFonts w:ascii="Arial" w:hAnsi="Arial" w:cs="Arial"/>
          <w:sz w:val="20"/>
          <w:szCs w:val="20"/>
        </w:rPr>
      </w:pPr>
      <w:hyperlink r:id="rId484" w:history="1">
        <w:r w:rsidRPr="00BA0B23">
          <w:rPr>
            <w:rStyle w:val="af6"/>
            <w:rFonts w:ascii="Arial" w:hAnsi="Arial" w:cs="Arial"/>
            <w:sz w:val="20"/>
            <w:szCs w:val="20"/>
          </w:rPr>
          <w:t>Статьей 220</w:t>
        </w:r>
      </w:hyperlink>
      <w:r w:rsidRPr="00BA0B23">
        <w:rPr>
          <w:rFonts w:ascii="Arial" w:hAnsi="Arial" w:cs="Arial"/>
          <w:sz w:val="20"/>
          <w:szCs w:val="20"/>
        </w:rPr>
        <w:t xml:space="preserve"> Трудового кодекса определены категории работников, которые должны проходить обязательные предварительные (при поступлении на работу) и периодические (в течение трудовой деятельности) медицинские осмотры для определения пригодности этих работников для выполнения поручаемой работы и предупреждения профессиональных заболеваний, а также в целях охраны здоровья населения, предупреждения возникновения и распространения заболеваний. Предусмотренные указанной </w:t>
      </w:r>
      <w:hyperlink r:id="rId485" w:history="1">
        <w:r w:rsidRPr="00BA0B23">
          <w:rPr>
            <w:rStyle w:val="af6"/>
            <w:rFonts w:ascii="Arial" w:hAnsi="Arial" w:cs="Arial"/>
            <w:sz w:val="20"/>
            <w:szCs w:val="20"/>
          </w:rPr>
          <w:t>статьей</w:t>
        </w:r>
      </w:hyperlink>
      <w:r w:rsidRPr="00BA0B23">
        <w:rPr>
          <w:rFonts w:ascii="Arial" w:hAnsi="Arial" w:cs="Arial"/>
          <w:sz w:val="20"/>
          <w:szCs w:val="20"/>
        </w:rPr>
        <w:t xml:space="preserve"> медицинские осмотры и психиатрические освидетельствования осуществляются за счет средств работодателя, если иное не установлено законодательством Российской Федерации.</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Таким образом, учитывая, что затраты работодателя на проведение обязательных медицинских осмотров работников в соответствии со </w:t>
      </w:r>
      <w:hyperlink r:id="rId486" w:history="1">
        <w:r w:rsidRPr="00BA0B23">
          <w:rPr>
            <w:rStyle w:val="af6"/>
            <w:rFonts w:ascii="Arial" w:hAnsi="Arial" w:cs="Arial"/>
            <w:sz w:val="20"/>
            <w:szCs w:val="20"/>
          </w:rPr>
          <w:t>статьей 214</w:t>
        </w:r>
      </w:hyperlink>
      <w:r w:rsidRPr="00BA0B23">
        <w:rPr>
          <w:rFonts w:ascii="Arial" w:hAnsi="Arial" w:cs="Arial"/>
          <w:sz w:val="20"/>
          <w:szCs w:val="20"/>
        </w:rPr>
        <w:t xml:space="preserve"> Трудового кодекса на основании соответствующих договоров, заключенных с медицинской организацией, с учетом нормативно определенной периодичности проведения таких осмотров, являются производственными расходами организации, необходимыми для осуществления ее деятельности, и не связаны с выплатами работникам, такие суммы не являются объектом обложения страховыми взносами на обязательное социальное страхование от несчастных случаев на производстве и профессиональных заболеваний. </w:t>
      </w:r>
    </w:p>
    <w:p w:rsidR="00BA0B23" w:rsidRPr="00BA0B23" w:rsidRDefault="00BA0B23" w:rsidP="00BA0B23">
      <w:pPr>
        <w:jc w:val="both"/>
        <w:rPr>
          <w:rFonts w:ascii="Arial" w:hAnsi="Arial" w:cs="Arial"/>
          <w:i/>
          <w:iCs/>
          <w:sz w:val="20"/>
          <w:szCs w:val="20"/>
        </w:rPr>
      </w:pPr>
    </w:p>
    <w:p w:rsidR="00BA0B23" w:rsidRPr="00BA0B23" w:rsidRDefault="00BA0B23" w:rsidP="00BA0B23">
      <w:pPr>
        <w:jc w:val="both"/>
        <w:rPr>
          <w:rFonts w:ascii="Arial" w:hAnsi="Arial" w:cs="Arial"/>
          <w:b/>
          <w:i/>
          <w:iCs/>
          <w:sz w:val="20"/>
          <w:szCs w:val="20"/>
        </w:rPr>
      </w:pPr>
      <w:hyperlink r:id="rId487" w:tooltip="Ссылка на КонсультантПлюс" w:history="1">
        <w:r w:rsidRPr="00BA0B23">
          <w:rPr>
            <w:rStyle w:val="af6"/>
            <w:rFonts w:ascii="Arial" w:hAnsi="Arial" w:cs="Arial"/>
            <w:b/>
            <w:i/>
            <w:iCs/>
            <w:sz w:val="20"/>
            <w:szCs w:val="20"/>
          </w:rPr>
          <w:t>Письмо Минтруд</w:t>
        </w:r>
        <w:r w:rsidRPr="00BA0B23">
          <w:rPr>
            <w:rStyle w:val="af6"/>
            <w:rFonts w:ascii="Arial" w:hAnsi="Arial" w:cs="Arial"/>
            <w:b/>
            <w:i/>
            <w:iCs/>
            <w:sz w:val="20"/>
            <w:szCs w:val="20"/>
          </w:rPr>
          <w:t>а</w:t>
        </w:r>
        <w:r w:rsidRPr="00BA0B23">
          <w:rPr>
            <w:rStyle w:val="af6"/>
            <w:rFonts w:ascii="Arial" w:hAnsi="Arial" w:cs="Arial"/>
            <w:b/>
            <w:i/>
            <w:iCs/>
            <w:sz w:val="20"/>
            <w:szCs w:val="20"/>
          </w:rPr>
          <w:t xml:space="preserve"> Р</w:t>
        </w:r>
        <w:r w:rsidRPr="00BA0B23">
          <w:rPr>
            <w:rStyle w:val="af6"/>
            <w:rFonts w:ascii="Arial" w:hAnsi="Arial" w:cs="Arial"/>
            <w:b/>
            <w:i/>
            <w:iCs/>
            <w:sz w:val="20"/>
            <w:szCs w:val="20"/>
          </w:rPr>
          <w:t>о</w:t>
        </w:r>
        <w:r w:rsidRPr="00BA0B23">
          <w:rPr>
            <w:rStyle w:val="af6"/>
            <w:rFonts w:ascii="Arial" w:hAnsi="Arial" w:cs="Arial"/>
            <w:b/>
            <w:i/>
            <w:iCs/>
            <w:sz w:val="20"/>
            <w:szCs w:val="20"/>
          </w:rPr>
          <w:t xml:space="preserve">ссии от 23.05.2019 N </w:t>
        </w:r>
        <w:r w:rsidRPr="00BA0B23">
          <w:rPr>
            <w:rStyle w:val="af6"/>
            <w:rFonts w:ascii="Arial" w:hAnsi="Arial" w:cs="Arial"/>
            <w:b/>
            <w:i/>
            <w:iCs/>
            <w:sz w:val="20"/>
            <w:szCs w:val="20"/>
          </w:rPr>
          <w:t>1</w:t>
        </w:r>
        <w:r w:rsidRPr="00BA0B23">
          <w:rPr>
            <w:rStyle w:val="af6"/>
            <w:rFonts w:ascii="Arial" w:hAnsi="Arial" w:cs="Arial"/>
            <w:b/>
            <w:i/>
            <w:iCs/>
            <w:sz w:val="20"/>
            <w:szCs w:val="20"/>
          </w:rPr>
          <w:t>7-4/В-92</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Таким образом, учитывая, что затраты работодателя на проведение обязательных медицинских осмотров работников в соответствии со </w:t>
      </w:r>
      <w:hyperlink r:id="rId488" w:history="1">
        <w:r w:rsidRPr="00BA0B23">
          <w:rPr>
            <w:rStyle w:val="af6"/>
            <w:rFonts w:ascii="Arial" w:hAnsi="Arial" w:cs="Arial"/>
            <w:sz w:val="20"/>
            <w:szCs w:val="20"/>
          </w:rPr>
          <w:t>статьей 213</w:t>
        </w:r>
      </w:hyperlink>
      <w:r w:rsidRPr="00BA0B23">
        <w:rPr>
          <w:rFonts w:ascii="Arial" w:hAnsi="Arial" w:cs="Arial"/>
          <w:sz w:val="20"/>
          <w:szCs w:val="20"/>
        </w:rPr>
        <w:t xml:space="preserve"> Трудового кодекса на основании соответствующих договоров, заключенных с медицинской организацией с учетом нормативно определенной периодичности проведения таких осмотров, являются производственными расходами организации, необходимыми для осуществления ее деятельности, то такие суммы не являются объектом обложения страховыми взносами.</w:t>
      </w:r>
    </w:p>
    <w:p w:rsidR="00BA0B23" w:rsidRPr="00BA0B23" w:rsidRDefault="00BA0B23" w:rsidP="00BA0B23">
      <w:pPr>
        <w:jc w:val="both"/>
        <w:rPr>
          <w:rFonts w:ascii="Arial" w:hAnsi="Arial" w:cs="Arial"/>
          <w:i/>
          <w:iCs/>
          <w:sz w:val="20"/>
          <w:szCs w:val="20"/>
        </w:rPr>
      </w:pPr>
    </w:p>
    <w:p w:rsidR="00BA0B23" w:rsidRPr="00BA0B23" w:rsidRDefault="00BA0B23" w:rsidP="00BA0B23">
      <w:pPr>
        <w:jc w:val="both"/>
        <w:rPr>
          <w:rFonts w:ascii="Arial" w:hAnsi="Arial" w:cs="Arial"/>
          <w:b/>
          <w:i/>
          <w:iCs/>
          <w:sz w:val="20"/>
          <w:szCs w:val="20"/>
        </w:rPr>
      </w:pPr>
      <w:hyperlink r:id="rId489" w:tooltip="Ссылка на КонсультантПлюс" w:history="1">
        <w:r w:rsidRPr="00BA0B23">
          <w:rPr>
            <w:rStyle w:val="af6"/>
            <w:rFonts w:ascii="Arial" w:hAnsi="Arial" w:cs="Arial"/>
            <w:b/>
            <w:i/>
            <w:iCs/>
            <w:sz w:val="20"/>
            <w:szCs w:val="20"/>
          </w:rPr>
          <w:t>Письмо</w:t>
        </w:r>
        <w:r w:rsidRPr="00BA0B23">
          <w:rPr>
            <w:rStyle w:val="af6"/>
            <w:rFonts w:ascii="Arial" w:hAnsi="Arial" w:cs="Arial"/>
            <w:b/>
            <w:i/>
            <w:iCs/>
            <w:sz w:val="20"/>
            <w:szCs w:val="20"/>
          </w:rPr>
          <w:t xml:space="preserve"> </w:t>
        </w:r>
        <w:r w:rsidRPr="00BA0B23">
          <w:rPr>
            <w:rStyle w:val="af6"/>
            <w:rFonts w:ascii="Arial" w:hAnsi="Arial" w:cs="Arial"/>
            <w:b/>
            <w:i/>
            <w:iCs/>
            <w:sz w:val="20"/>
            <w:szCs w:val="20"/>
          </w:rPr>
          <w:t>ФНС России от 24.09.2021 N БС-4-11/13585</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Согласно </w:t>
      </w:r>
      <w:hyperlink r:id="rId490" w:history="1">
        <w:r w:rsidRPr="00BA0B23">
          <w:rPr>
            <w:rStyle w:val="af6"/>
            <w:rFonts w:ascii="Arial" w:hAnsi="Arial" w:cs="Arial"/>
            <w:sz w:val="20"/>
            <w:szCs w:val="20"/>
          </w:rPr>
          <w:t>пункту 1 статьи 421</w:t>
        </w:r>
      </w:hyperlink>
      <w:r w:rsidRPr="00BA0B23">
        <w:rPr>
          <w:rFonts w:ascii="Arial" w:hAnsi="Arial" w:cs="Arial"/>
          <w:sz w:val="20"/>
          <w:szCs w:val="20"/>
        </w:rPr>
        <w:t xml:space="preserve"> Налогового кодекса база для исчисления страховых взносов для плательщиков страховых взносов - организаций определяется как сумма выплат и иных вознаграждений, предусмотренных </w:t>
      </w:r>
      <w:hyperlink r:id="rId491" w:history="1">
        <w:r w:rsidRPr="00BA0B23">
          <w:rPr>
            <w:rStyle w:val="af6"/>
            <w:rFonts w:ascii="Arial" w:hAnsi="Arial" w:cs="Arial"/>
            <w:sz w:val="20"/>
            <w:szCs w:val="20"/>
          </w:rPr>
          <w:t>пунктом 1 статьи 420</w:t>
        </w:r>
      </w:hyperlink>
      <w:r w:rsidRPr="00BA0B23">
        <w:rPr>
          <w:rFonts w:ascii="Arial" w:hAnsi="Arial" w:cs="Arial"/>
          <w:sz w:val="20"/>
          <w:szCs w:val="20"/>
        </w:rPr>
        <w:t xml:space="preserve"> Кодекса, начисленных плательщиками страховых взносов за расчетный период в пользу физических лиц, за исключением сумм, указанных в </w:t>
      </w:r>
      <w:hyperlink r:id="rId492" w:history="1">
        <w:r w:rsidRPr="00BA0B23">
          <w:rPr>
            <w:rStyle w:val="af6"/>
            <w:rFonts w:ascii="Arial" w:hAnsi="Arial" w:cs="Arial"/>
            <w:sz w:val="20"/>
            <w:szCs w:val="20"/>
          </w:rPr>
          <w:t>статье 422</w:t>
        </w:r>
      </w:hyperlink>
      <w:r w:rsidRPr="00BA0B23">
        <w:rPr>
          <w:rFonts w:ascii="Arial" w:hAnsi="Arial" w:cs="Arial"/>
          <w:sz w:val="20"/>
          <w:szCs w:val="20"/>
        </w:rPr>
        <w:t xml:space="preserve"> Налогового кодекса.</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Кроме того, в </w:t>
      </w:r>
      <w:hyperlink r:id="rId493" w:history="1">
        <w:r w:rsidRPr="00BA0B23">
          <w:rPr>
            <w:rStyle w:val="af6"/>
            <w:rFonts w:ascii="Arial" w:hAnsi="Arial" w:cs="Arial"/>
            <w:sz w:val="20"/>
            <w:szCs w:val="20"/>
          </w:rPr>
          <w:t>подпункте 2 пункта 1 статьи 422</w:t>
        </w:r>
      </w:hyperlink>
      <w:r w:rsidRPr="00BA0B23">
        <w:rPr>
          <w:rFonts w:ascii="Arial" w:hAnsi="Arial" w:cs="Arial"/>
          <w:sz w:val="20"/>
          <w:szCs w:val="20"/>
        </w:rPr>
        <w:t xml:space="preserve"> Налогового кодекса поименованы все виды установленных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В случае если работодатель организует проведение обязательных медицинских осмотров своих работников, что в соответствии с положениями </w:t>
      </w:r>
      <w:hyperlink r:id="rId494" w:history="1">
        <w:r w:rsidRPr="00BA0B23">
          <w:rPr>
            <w:rStyle w:val="af6"/>
            <w:rFonts w:ascii="Arial" w:hAnsi="Arial" w:cs="Arial"/>
            <w:sz w:val="20"/>
            <w:szCs w:val="20"/>
          </w:rPr>
          <w:t>статьи 213</w:t>
        </w:r>
      </w:hyperlink>
      <w:r w:rsidRPr="00BA0B23">
        <w:rPr>
          <w:rFonts w:ascii="Arial" w:hAnsi="Arial" w:cs="Arial"/>
          <w:sz w:val="20"/>
          <w:szCs w:val="20"/>
        </w:rPr>
        <w:t xml:space="preserve"> Трудового кодекса является обязанностью организации и не связано с выплатами работникам, то такие расходы организации не влекут за собой возникновение объекта обложения страховыми взносами. </w:t>
      </w:r>
    </w:p>
    <w:p w:rsidR="00BA0B23" w:rsidRPr="00BA0B23" w:rsidRDefault="00BA0B23" w:rsidP="00BA0B23">
      <w:pPr>
        <w:jc w:val="both"/>
        <w:rPr>
          <w:rFonts w:ascii="Arial" w:hAnsi="Arial" w:cs="Arial"/>
          <w:i/>
          <w:iCs/>
          <w:sz w:val="20"/>
          <w:szCs w:val="20"/>
        </w:rPr>
      </w:pPr>
    </w:p>
    <w:p w:rsidR="00BA0B23" w:rsidRPr="00BA0B23" w:rsidRDefault="00BA0B23" w:rsidP="00BA0B23">
      <w:pPr>
        <w:jc w:val="both"/>
        <w:rPr>
          <w:rFonts w:ascii="Arial" w:hAnsi="Arial" w:cs="Arial"/>
          <w:b/>
          <w:i/>
          <w:iCs/>
          <w:sz w:val="20"/>
          <w:szCs w:val="20"/>
        </w:rPr>
      </w:pPr>
      <w:hyperlink r:id="rId495" w:tooltip="Ссылка на КонсультантПлюс" w:history="1">
        <w:r w:rsidRPr="00BA0B23">
          <w:rPr>
            <w:rStyle w:val="af6"/>
            <w:rFonts w:ascii="Arial" w:hAnsi="Arial" w:cs="Arial"/>
            <w:b/>
            <w:i/>
            <w:iCs/>
            <w:sz w:val="20"/>
            <w:szCs w:val="20"/>
          </w:rPr>
          <w:t>Письмо ФНС Ро</w:t>
        </w:r>
        <w:r w:rsidRPr="00BA0B23">
          <w:rPr>
            <w:rStyle w:val="af6"/>
            <w:rFonts w:ascii="Arial" w:hAnsi="Arial" w:cs="Arial"/>
            <w:b/>
            <w:i/>
            <w:iCs/>
            <w:sz w:val="20"/>
            <w:szCs w:val="20"/>
          </w:rPr>
          <w:t>с</w:t>
        </w:r>
        <w:r w:rsidRPr="00BA0B23">
          <w:rPr>
            <w:rStyle w:val="af6"/>
            <w:rFonts w:ascii="Arial" w:hAnsi="Arial" w:cs="Arial"/>
            <w:b/>
            <w:i/>
            <w:iCs/>
            <w:sz w:val="20"/>
            <w:szCs w:val="20"/>
          </w:rPr>
          <w:t>сии от 03.09.2018 N БС-4-11/16963@</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Кроме того, возмещаемые организацией своим работникам суммы расходов работников по оплате медицинских осмотров не являются компенсационными выплатами, предусмотренными Трудовым </w:t>
      </w:r>
      <w:hyperlink r:id="rId496" w:history="1">
        <w:r w:rsidRPr="00BA0B23">
          <w:rPr>
            <w:rStyle w:val="af6"/>
            <w:rFonts w:ascii="Arial" w:hAnsi="Arial" w:cs="Arial"/>
            <w:sz w:val="20"/>
            <w:szCs w:val="20"/>
          </w:rPr>
          <w:t>кодексом</w:t>
        </w:r>
      </w:hyperlink>
      <w:r w:rsidRPr="00BA0B23">
        <w:rPr>
          <w:rFonts w:ascii="Arial" w:hAnsi="Arial" w:cs="Arial"/>
          <w:sz w:val="20"/>
          <w:szCs w:val="20"/>
        </w:rPr>
        <w:t>, и, соответственно, подлежат обложению страховыми взносами.</w:t>
      </w:r>
    </w:p>
    <w:p w:rsidR="00BA0B23" w:rsidRPr="00BA0B23" w:rsidRDefault="00BA0B23" w:rsidP="00BA0B23">
      <w:pPr>
        <w:jc w:val="both"/>
        <w:rPr>
          <w:rFonts w:ascii="Arial" w:hAnsi="Arial" w:cs="Arial"/>
          <w:i/>
          <w:iCs/>
          <w:sz w:val="20"/>
          <w:szCs w:val="20"/>
        </w:rPr>
      </w:pPr>
    </w:p>
    <w:p w:rsidR="00BA0B23" w:rsidRPr="00BA0B23" w:rsidRDefault="00BA0B23" w:rsidP="00BA0B23">
      <w:pPr>
        <w:jc w:val="both"/>
        <w:rPr>
          <w:rFonts w:ascii="Arial" w:hAnsi="Arial" w:cs="Arial"/>
          <w:b/>
          <w:i/>
          <w:iCs/>
          <w:sz w:val="20"/>
          <w:szCs w:val="20"/>
        </w:rPr>
      </w:pPr>
      <w:hyperlink r:id="rId497" w:tooltip="Ссылка на КонсультантПлюс" w:history="1">
        <w:r w:rsidRPr="00BA0B23">
          <w:rPr>
            <w:rStyle w:val="af6"/>
            <w:rFonts w:ascii="Arial" w:hAnsi="Arial" w:cs="Arial"/>
            <w:b/>
            <w:i/>
            <w:iCs/>
            <w:sz w:val="20"/>
            <w:szCs w:val="20"/>
          </w:rPr>
          <w:t>Постановл</w:t>
        </w:r>
        <w:r w:rsidRPr="00BA0B23">
          <w:rPr>
            <w:rStyle w:val="af6"/>
            <w:rFonts w:ascii="Arial" w:hAnsi="Arial" w:cs="Arial"/>
            <w:b/>
            <w:i/>
            <w:iCs/>
            <w:sz w:val="20"/>
            <w:szCs w:val="20"/>
          </w:rPr>
          <w:t>е</w:t>
        </w:r>
        <w:r w:rsidRPr="00BA0B23">
          <w:rPr>
            <w:rStyle w:val="af6"/>
            <w:rFonts w:ascii="Arial" w:hAnsi="Arial" w:cs="Arial"/>
            <w:b/>
            <w:i/>
            <w:iCs/>
            <w:sz w:val="20"/>
            <w:szCs w:val="20"/>
          </w:rPr>
          <w:t>ние Четырнадцатого арбитражного апелляционного суда от 18.10.2024 N 14АП-7613/2024 по делу N А</w:t>
        </w:r>
        <w:r w:rsidRPr="00BA0B23">
          <w:rPr>
            <w:rStyle w:val="af6"/>
            <w:rFonts w:ascii="Arial" w:hAnsi="Arial" w:cs="Arial"/>
            <w:b/>
            <w:i/>
            <w:iCs/>
            <w:sz w:val="20"/>
            <w:szCs w:val="20"/>
          </w:rPr>
          <w:t>1</w:t>
        </w:r>
        <w:r w:rsidRPr="00BA0B23">
          <w:rPr>
            <w:rStyle w:val="af6"/>
            <w:rFonts w:ascii="Arial" w:hAnsi="Arial" w:cs="Arial"/>
            <w:b/>
            <w:i/>
            <w:iCs/>
            <w:sz w:val="20"/>
            <w:szCs w:val="20"/>
          </w:rPr>
          <w:t xml:space="preserve">3-6822/2024 </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Таким образом, по своей сути указанные медосмотры являются допуском к профессиональной деятельности по конкретной должности, их </w:t>
      </w:r>
      <w:proofErr w:type="spellStart"/>
      <w:r w:rsidRPr="00BA0B23">
        <w:rPr>
          <w:rFonts w:ascii="Arial" w:hAnsi="Arial" w:cs="Arial"/>
          <w:sz w:val="20"/>
          <w:szCs w:val="20"/>
        </w:rPr>
        <w:t>непрохождение</w:t>
      </w:r>
      <w:proofErr w:type="spellEnd"/>
      <w:r w:rsidRPr="00BA0B23">
        <w:rPr>
          <w:rFonts w:ascii="Arial" w:hAnsi="Arial" w:cs="Arial"/>
          <w:sz w:val="20"/>
          <w:szCs w:val="20"/>
        </w:rPr>
        <w:t xml:space="preserve"> или нахождение у лица медицинских противопоказаний по состоянию здоровья к выполнению той или иной профессиональной деятельности влечет недопущение работников к исполнению ими трудовых обязанностей. Если работник оплатил прохождение медицинского осмотра за счет собственных денежных средств, то в силу </w:t>
      </w:r>
      <w:hyperlink r:id="rId498" w:history="1">
        <w:r w:rsidRPr="00BA0B23">
          <w:rPr>
            <w:rStyle w:val="af6"/>
            <w:rFonts w:ascii="Arial" w:hAnsi="Arial" w:cs="Arial"/>
            <w:sz w:val="20"/>
            <w:szCs w:val="20"/>
          </w:rPr>
          <w:t>статьи 213</w:t>
        </w:r>
      </w:hyperlink>
      <w:r w:rsidRPr="00BA0B23">
        <w:rPr>
          <w:rFonts w:ascii="Arial" w:hAnsi="Arial" w:cs="Arial"/>
          <w:sz w:val="20"/>
          <w:szCs w:val="20"/>
        </w:rPr>
        <w:t xml:space="preserve"> ТК РФ оплата работником стоимости прохождения медицинского осмотра подлежит компенсации (возмещению) со стороны работодателя.</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Таким образом, суд первой инстанции пришел к верному выводу о том, что спорные выплаты не являлись экономической выгодой (доходом) работников и оплатой (вознаграждением) за труд, не зависели от трудового вклада работников, их квалификации, сложности, количества и качества выполняемой работы, в связи с чем возмещение обществом работникам стоимости прохождения медицинского осмотра, оплата которого возложена на работодателя в силу закона, является компенсацией и не подлежит включению в объект обложения страховыми взносами. </w:t>
      </w:r>
    </w:p>
    <w:p w:rsidR="00BA0B23" w:rsidRPr="00BA0B23" w:rsidRDefault="00BA0B23" w:rsidP="00BA0B23">
      <w:pPr>
        <w:jc w:val="both"/>
        <w:rPr>
          <w:rFonts w:ascii="Arial" w:hAnsi="Arial" w:cs="Arial"/>
          <w:i/>
          <w:iCs/>
          <w:sz w:val="20"/>
          <w:szCs w:val="20"/>
        </w:rPr>
      </w:pPr>
    </w:p>
    <w:p w:rsidR="00BA0B23" w:rsidRPr="00BA0B23" w:rsidRDefault="00BA0B23" w:rsidP="00BA0B23">
      <w:pPr>
        <w:jc w:val="both"/>
        <w:rPr>
          <w:rStyle w:val="af6"/>
          <w:rFonts w:ascii="Arial" w:hAnsi="Arial" w:cs="Arial"/>
          <w:b/>
          <w:i/>
          <w:iCs/>
          <w:sz w:val="20"/>
          <w:szCs w:val="20"/>
        </w:rPr>
      </w:pPr>
      <w:r w:rsidRPr="00BA0B23">
        <w:rPr>
          <w:rFonts w:ascii="Arial" w:hAnsi="Arial" w:cs="Arial"/>
          <w:b/>
          <w:i/>
          <w:iCs/>
          <w:sz w:val="20"/>
          <w:szCs w:val="20"/>
        </w:rPr>
        <w:fldChar w:fldCharType="begin"/>
      </w:r>
      <w:r w:rsidRPr="00BA0B23">
        <w:rPr>
          <w:rFonts w:ascii="Arial" w:hAnsi="Arial" w:cs="Arial"/>
          <w:b/>
          <w:i/>
          <w:iCs/>
          <w:sz w:val="20"/>
          <w:szCs w:val="20"/>
        </w:rPr>
        <w:instrText xml:space="preserve"> HYPERLINK "https://login.consultant.ru/link/?req=doc&amp;base=LAW&amp;n=502632&amp;dst=2755&amp;date=11.06.2025" \o "Ссылка на КонсультантПлюс" </w:instrText>
      </w:r>
      <w:r w:rsidRPr="00BA0B23">
        <w:rPr>
          <w:rFonts w:ascii="Arial" w:hAnsi="Arial" w:cs="Arial"/>
          <w:b/>
          <w:i/>
          <w:iCs/>
          <w:sz w:val="20"/>
          <w:szCs w:val="20"/>
        </w:rPr>
      </w:r>
      <w:r w:rsidRPr="00BA0B23">
        <w:rPr>
          <w:rFonts w:ascii="Arial" w:hAnsi="Arial" w:cs="Arial"/>
          <w:b/>
          <w:i/>
          <w:iCs/>
          <w:sz w:val="20"/>
          <w:szCs w:val="20"/>
        </w:rPr>
        <w:fldChar w:fldCharType="separate"/>
      </w:r>
      <w:r w:rsidRPr="00BA0B23">
        <w:rPr>
          <w:rStyle w:val="af6"/>
          <w:rFonts w:ascii="Arial" w:hAnsi="Arial" w:cs="Arial"/>
          <w:b/>
          <w:i/>
          <w:iCs/>
          <w:sz w:val="20"/>
          <w:szCs w:val="20"/>
        </w:rPr>
        <w:t>Статья 2</w:t>
      </w:r>
      <w:r w:rsidRPr="00BA0B23">
        <w:rPr>
          <w:rStyle w:val="af6"/>
          <w:rFonts w:ascii="Arial" w:hAnsi="Arial" w:cs="Arial"/>
          <w:b/>
          <w:i/>
          <w:iCs/>
          <w:sz w:val="20"/>
          <w:szCs w:val="20"/>
        </w:rPr>
        <w:t>2</w:t>
      </w:r>
      <w:r w:rsidRPr="00BA0B23">
        <w:rPr>
          <w:rStyle w:val="af6"/>
          <w:rFonts w:ascii="Arial" w:hAnsi="Arial" w:cs="Arial"/>
          <w:b/>
          <w:i/>
          <w:iCs/>
          <w:sz w:val="20"/>
          <w:szCs w:val="20"/>
        </w:rPr>
        <w:t xml:space="preserve">0 </w:t>
      </w:r>
      <w:r w:rsidRPr="00BA0B23">
        <w:rPr>
          <w:rStyle w:val="af6"/>
          <w:rFonts w:ascii="Arial" w:hAnsi="Arial" w:cs="Arial"/>
          <w:b/>
          <w:i/>
          <w:iCs/>
          <w:sz w:val="20"/>
          <w:szCs w:val="20"/>
        </w:rPr>
        <w:t>Т</w:t>
      </w:r>
      <w:r w:rsidRPr="00BA0B23">
        <w:rPr>
          <w:rStyle w:val="af6"/>
          <w:rFonts w:ascii="Arial" w:hAnsi="Arial" w:cs="Arial"/>
          <w:b/>
          <w:i/>
          <w:iCs/>
          <w:sz w:val="20"/>
          <w:szCs w:val="20"/>
        </w:rPr>
        <w:t>К</w:t>
      </w:r>
      <w:r w:rsidRPr="00BA0B23">
        <w:rPr>
          <w:rStyle w:val="af6"/>
          <w:rFonts w:ascii="Arial" w:hAnsi="Arial" w:cs="Arial"/>
          <w:b/>
          <w:i/>
          <w:iCs/>
          <w:sz w:val="20"/>
          <w:szCs w:val="20"/>
        </w:rPr>
        <w:t xml:space="preserve"> РФ </w:t>
      </w:r>
    </w:p>
    <w:p w:rsidR="00BA0B23" w:rsidRPr="00BA0B23" w:rsidRDefault="00BA0B23" w:rsidP="00BA0B23">
      <w:pPr>
        <w:jc w:val="both"/>
        <w:rPr>
          <w:rFonts w:ascii="Arial" w:hAnsi="Arial" w:cs="Arial"/>
          <w:sz w:val="20"/>
          <w:szCs w:val="20"/>
        </w:rPr>
      </w:pPr>
      <w:r w:rsidRPr="00BA0B23">
        <w:rPr>
          <w:rFonts w:ascii="Arial" w:hAnsi="Arial" w:cs="Arial"/>
          <w:iCs/>
          <w:sz w:val="20"/>
          <w:szCs w:val="20"/>
        </w:rPr>
        <w:fldChar w:fldCharType="end"/>
      </w:r>
      <w:r w:rsidRPr="00BA0B23">
        <w:rPr>
          <w:rFonts w:ascii="Arial" w:hAnsi="Arial" w:cs="Arial"/>
          <w:sz w:val="20"/>
          <w:szCs w:val="20"/>
        </w:rP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актами и (или) медицинскими рекомендациями указанные работники проходят внеочередные медицинские осмотры.</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 </w:t>
      </w:r>
    </w:p>
    <w:p w:rsidR="00BA0B23" w:rsidRPr="00BA0B23" w:rsidRDefault="00BA0B23" w:rsidP="00BA0B23">
      <w:pPr>
        <w:jc w:val="both"/>
        <w:rPr>
          <w:rFonts w:ascii="Arial" w:hAnsi="Arial" w:cs="Arial"/>
          <w:sz w:val="20"/>
          <w:szCs w:val="20"/>
        </w:rPr>
      </w:pPr>
      <w:r w:rsidRPr="00BA0B23">
        <w:rPr>
          <w:rFonts w:ascii="Arial" w:hAnsi="Arial" w:cs="Arial"/>
          <w:sz w:val="20"/>
          <w:szCs w:val="20"/>
        </w:rPr>
        <w:t xml:space="preserve">Настоящим </w:t>
      </w:r>
      <w:hyperlink r:id="rId499" w:history="1">
        <w:r w:rsidRPr="00BA0B23">
          <w:rPr>
            <w:rStyle w:val="af6"/>
            <w:rFonts w:ascii="Arial" w:hAnsi="Arial" w:cs="Arial"/>
            <w:sz w:val="20"/>
            <w:szCs w:val="20"/>
          </w:rPr>
          <w:t>Кодексом</w:t>
        </w:r>
      </w:hyperlink>
      <w:r w:rsidRPr="00BA0B23">
        <w:rPr>
          <w:rFonts w:ascii="Arial" w:hAnsi="Arial" w:cs="Arial"/>
          <w:sz w:val="20"/>
          <w:szCs w:val="20"/>
        </w:rPr>
        <w:t xml:space="preserve">,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w:t>
      </w:r>
      <w:proofErr w:type="spellStart"/>
      <w:r w:rsidRPr="00BA0B23">
        <w:rPr>
          <w:rFonts w:ascii="Arial" w:hAnsi="Arial" w:cs="Arial"/>
          <w:sz w:val="20"/>
          <w:szCs w:val="20"/>
        </w:rPr>
        <w:t>предсменные</w:t>
      </w:r>
      <w:proofErr w:type="spellEnd"/>
      <w:r w:rsidRPr="00BA0B23">
        <w:rPr>
          <w:rFonts w:ascii="Arial" w:hAnsi="Arial" w:cs="Arial"/>
          <w:sz w:val="20"/>
          <w:szCs w:val="20"/>
        </w:rPr>
        <w:t xml:space="preserve"> (предрейсовые), </w:t>
      </w:r>
      <w:proofErr w:type="spellStart"/>
      <w:r w:rsidRPr="00BA0B23">
        <w:rPr>
          <w:rFonts w:ascii="Arial" w:hAnsi="Arial" w:cs="Arial"/>
          <w:sz w:val="20"/>
          <w:szCs w:val="20"/>
        </w:rPr>
        <w:t>послесменные</w:t>
      </w:r>
      <w:proofErr w:type="spellEnd"/>
      <w:r w:rsidRPr="00BA0B23">
        <w:rPr>
          <w:rFonts w:ascii="Arial" w:hAnsi="Arial" w:cs="Arial"/>
          <w:sz w:val="20"/>
          <w:szCs w:val="20"/>
        </w:rPr>
        <w:t xml:space="preserve"> (послерейсовые)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 </w:t>
      </w:r>
    </w:p>
    <w:p w:rsidR="00BA0B23" w:rsidRPr="00BA0B23" w:rsidRDefault="00BA0B23" w:rsidP="00BA0B23">
      <w:pPr>
        <w:jc w:val="both"/>
        <w:rPr>
          <w:rFonts w:ascii="Arial" w:hAnsi="Arial" w:cs="Arial"/>
          <w:i/>
          <w:iCs/>
          <w:sz w:val="20"/>
          <w:szCs w:val="20"/>
        </w:rPr>
      </w:pPr>
    </w:p>
    <w:p w:rsidR="00BA0B23" w:rsidRPr="00BA0B23" w:rsidRDefault="00BA0B23" w:rsidP="00BA0B23">
      <w:pPr>
        <w:jc w:val="both"/>
        <w:rPr>
          <w:rFonts w:ascii="Arial" w:hAnsi="Arial" w:cs="Arial"/>
          <w:b/>
          <w:i/>
          <w:iCs/>
          <w:sz w:val="20"/>
          <w:szCs w:val="20"/>
        </w:rPr>
      </w:pPr>
      <w:hyperlink r:id="rId500" w:tooltip="Ссылка на КонсультантПлюс" w:history="1">
        <w:r w:rsidRPr="00BA0B23">
          <w:rPr>
            <w:rStyle w:val="af6"/>
            <w:rFonts w:ascii="Arial" w:hAnsi="Arial" w:cs="Arial"/>
            <w:b/>
            <w:i/>
            <w:iCs/>
            <w:sz w:val="20"/>
            <w:szCs w:val="20"/>
          </w:rPr>
          <w:t>Приказ Минздрава Ро</w:t>
        </w:r>
        <w:r w:rsidRPr="00BA0B23">
          <w:rPr>
            <w:rStyle w:val="af6"/>
            <w:rFonts w:ascii="Arial" w:hAnsi="Arial" w:cs="Arial"/>
            <w:b/>
            <w:i/>
            <w:iCs/>
            <w:sz w:val="20"/>
            <w:szCs w:val="20"/>
          </w:rPr>
          <w:t>с</w:t>
        </w:r>
        <w:r w:rsidRPr="00BA0B23">
          <w:rPr>
            <w:rStyle w:val="af6"/>
            <w:rFonts w:ascii="Arial" w:hAnsi="Arial" w:cs="Arial"/>
            <w:b/>
            <w:i/>
            <w:iCs/>
            <w:sz w:val="20"/>
            <w:szCs w:val="20"/>
          </w:rPr>
          <w:t>сии от 28.01.2021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w:t>
        </w:r>
        <w:r w:rsidRPr="00BA0B23">
          <w:rPr>
            <w:rStyle w:val="af6"/>
            <w:rFonts w:ascii="Arial" w:hAnsi="Arial" w:cs="Arial"/>
            <w:b/>
            <w:i/>
            <w:iCs/>
            <w:sz w:val="20"/>
            <w:szCs w:val="20"/>
          </w:rPr>
          <w:t>й</w:t>
        </w:r>
        <w:r w:rsidRPr="00BA0B23">
          <w:rPr>
            <w:rStyle w:val="af6"/>
            <w:rFonts w:ascii="Arial" w:hAnsi="Arial" w:cs="Arial"/>
            <w:b/>
            <w:i/>
            <w:iCs/>
            <w:sz w:val="20"/>
            <w:szCs w:val="20"/>
          </w:rPr>
          <w:t xml:space="preserve">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w:t>
        </w:r>
      </w:hyperlink>
    </w:p>
    <w:p w:rsidR="00BA0B23" w:rsidRPr="00BA0B23" w:rsidRDefault="00BA0B23" w:rsidP="00BA0B23">
      <w:pPr>
        <w:jc w:val="both"/>
        <w:rPr>
          <w:rFonts w:ascii="Arial" w:hAnsi="Arial" w:cs="Arial"/>
          <w:sz w:val="20"/>
          <w:szCs w:val="20"/>
        </w:rPr>
      </w:pPr>
      <w:r w:rsidRPr="00BA0B23">
        <w:rPr>
          <w:rFonts w:ascii="Arial" w:hAnsi="Arial" w:cs="Arial"/>
          <w:sz w:val="20"/>
          <w:szCs w:val="20"/>
        </w:rPr>
        <w:t>6. Обязанности по организации проведения предварительных и периодических осмотров работников возлагаются на работодателя</w:t>
      </w:r>
    </w:p>
    <w:p w:rsidR="00BA0B23" w:rsidRPr="00BA0B23" w:rsidRDefault="00BA0B23" w:rsidP="00BA0B23">
      <w:pPr>
        <w:jc w:val="both"/>
        <w:rPr>
          <w:rFonts w:ascii="Arial" w:hAnsi="Arial" w:cs="Arial"/>
          <w:iCs/>
          <w:sz w:val="20"/>
          <w:szCs w:val="20"/>
        </w:rPr>
      </w:pPr>
      <w:bookmarkStart w:id="39" w:name="_Toc168307049"/>
      <w:bookmarkStart w:id="40" w:name="_Toc168456589"/>
      <w:bookmarkStart w:id="41" w:name="_Toc168472592"/>
      <w:bookmarkStart w:id="42" w:name="_Toc168473452"/>
      <w:bookmarkStart w:id="43" w:name="_Toc168994196"/>
      <w:bookmarkStart w:id="44" w:name="_Toc168994347"/>
    </w:p>
    <w:p w:rsidR="00BA0B23" w:rsidRPr="00BA0B23" w:rsidRDefault="00BA0B23" w:rsidP="00BA0B23">
      <w:pPr>
        <w:pStyle w:val="3"/>
        <w:rPr>
          <w:rFonts w:ascii="Arial" w:hAnsi="Arial" w:cs="Arial"/>
          <w:color w:val="2F5496"/>
          <w:sz w:val="20"/>
          <w:szCs w:val="20"/>
        </w:rPr>
      </w:pPr>
      <w:r w:rsidRPr="00BA0B23">
        <w:rPr>
          <w:rFonts w:ascii="Arial" w:hAnsi="Arial" w:cs="Arial"/>
          <w:color w:val="2F5496"/>
          <w:sz w:val="20"/>
          <w:szCs w:val="20"/>
        </w:rPr>
        <w:t>Выводы по вопросу</w:t>
      </w:r>
      <w:bookmarkEnd w:id="39"/>
      <w:bookmarkEnd w:id="40"/>
      <w:bookmarkEnd w:id="41"/>
      <w:bookmarkEnd w:id="42"/>
      <w:bookmarkEnd w:id="43"/>
      <w:bookmarkEnd w:id="44"/>
      <w:r w:rsidRPr="00BA0B23">
        <w:rPr>
          <w:rFonts w:ascii="Arial" w:hAnsi="Arial" w:cs="Arial"/>
          <w:color w:val="2F5496"/>
          <w:sz w:val="20"/>
          <w:szCs w:val="20"/>
        </w:rPr>
        <w:t xml:space="preserve"> </w:t>
      </w:r>
      <w:r w:rsidRPr="00BA0B23">
        <w:rPr>
          <w:rFonts w:ascii="Arial" w:hAnsi="Arial" w:cs="Arial"/>
          <w:color w:val="2F5496"/>
          <w:sz w:val="20"/>
          <w:szCs w:val="20"/>
        </w:rPr>
        <w:t xml:space="preserve"> </w:t>
      </w:r>
    </w:p>
    <w:bookmarkEnd w:id="0"/>
    <w:bookmarkEnd w:id="1"/>
    <w:bookmarkEnd w:id="2"/>
    <w:bookmarkEnd w:id="3"/>
    <w:bookmarkEnd w:id="4"/>
    <w:bookmarkEnd w:id="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BA0B23" w:rsidRPr="00BA0B23" w:rsidRDefault="00BA0B23" w:rsidP="00BA0B23">
      <w:pPr>
        <w:ind w:left="60"/>
        <w:jc w:val="both"/>
        <w:rPr>
          <w:rFonts w:ascii="Arial" w:hAnsi="Arial" w:cs="Arial"/>
          <w:sz w:val="20"/>
          <w:szCs w:val="20"/>
          <w:u w:val="single"/>
        </w:rPr>
      </w:pPr>
    </w:p>
    <w:p w:rsidR="00BA0B23" w:rsidRPr="00BA0B23" w:rsidRDefault="00BA0B23" w:rsidP="00BA0B23">
      <w:pPr>
        <w:numPr>
          <w:ilvl w:val="0"/>
          <w:numId w:val="3"/>
        </w:numPr>
        <w:jc w:val="both"/>
        <w:rPr>
          <w:rFonts w:ascii="Arial" w:hAnsi="Arial" w:cs="Arial"/>
          <w:bCs/>
          <w:sz w:val="20"/>
          <w:szCs w:val="20"/>
          <w:u w:val="single"/>
        </w:rPr>
      </w:pPr>
      <w:r w:rsidRPr="00BA0B23">
        <w:rPr>
          <w:rFonts w:ascii="Arial" w:hAnsi="Arial" w:cs="Arial"/>
          <w:bCs/>
          <w:sz w:val="20"/>
          <w:szCs w:val="20"/>
          <w:u w:val="single"/>
        </w:rPr>
        <w:t>Если у работодателя для целей определения НДФЛ с выплат при увольнении нет сведений о среднем месячном заработке работника за два календарных года до года увольнения или такой заработок ниже МРОТ, то данный показатель рассчитывают исходя из МРОТ.</w:t>
      </w:r>
    </w:p>
    <w:p w:rsidR="00BA0B23" w:rsidRPr="00BA0B23" w:rsidRDefault="00BA0B23" w:rsidP="00BA0B23">
      <w:pPr>
        <w:ind w:left="360"/>
        <w:jc w:val="both"/>
        <w:rPr>
          <w:rFonts w:ascii="Arial" w:hAnsi="Arial" w:cs="Arial"/>
          <w:bCs/>
          <w:sz w:val="20"/>
          <w:szCs w:val="20"/>
          <w:u w:val="single"/>
        </w:rPr>
      </w:pPr>
    </w:p>
    <w:p w:rsidR="00BA0B23" w:rsidRPr="00BA0B23" w:rsidRDefault="00BA0B23" w:rsidP="00BA0B23">
      <w:pPr>
        <w:numPr>
          <w:ilvl w:val="0"/>
          <w:numId w:val="3"/>
        </w:numPr>
        <w:jc w:val="both"/>
        <w:rPr>
          <w:rFonts w:ascii="Arial" w:hAnsi="Arial" w:cs="Arial"/>
          <w:bCs/>
          <w:sz w:val="20"/>
          <w:szCs w:val="20"/>
          <w:u w:val="single"/>
        </w:rPr>
      </w:pPr>
      <w:r w:rsidRPr="00BA0B23">
        <w:rPr>
          <w:rFonts w:ascii="Arial" w:hAnsi="Arial" w:cs="Arial"/>
          <w:bCs/>
          <w:sz w:val="20"/>
          <w:szCs w:val="20"/>
          <w:u w:val="single"/>
        </w:rPr>
        <w:t>В расчете 6-НДФЛ и уведомлении по НДФЛ, который удержали из доходов в виде районных коэффициентов и надбавок к зарплате, указывают:</w:t>
      </w:r>
    </w:p>
    <w:p w:rsidR="00BA0B23" w:rsidRPr="00BA0B23" w:rsidRDefault="00BA0B23" w:rsidP="00BA0B23">
      <w:pPr>
        <w:numPr>
          <w:ilvl w:val="0"/>
          <w:numId w:val="4"/>
        </w:numPr>
        <w:jc w:val="both"/>
        <w:rPr>
          <w:rFonts w:ascii="Arial" w:hAnsi="Arial" w:cs="Arial"/>
          <w:bCs/>
          <w:sz w:val="20"/>
          <w:szCs w:val="20"/>
          <w:u w:val="single"/>
        </w:rPr>
      </w:pPr>
      <w:r w:rsidRPr="00BA0B23">
        <w:rPr>
          <w:rFonts w:ascii="Arial" w:hAnsi="Arial" w:cs="Arial"/>
          <w:bCs/>
          <w:sz w:val="20"/>
          <w:szCs w:val="20"/>
          <w:u w:val="single"/>
        </w:rPr>
        <w:t xml:space="preserve">КБК 182 1 01 02210 01 1000 110 и 182 1 01 02230 01 1000 110; </w:t>
      </w:r>
    </w:p>
    <w:p w:rsidR="00BA0B23" w:rsidRPr="00BA0B23" w:rsidRDefault="00BA0B23" w:rsidP="00BA0B23">
      <w:pPr>
        <w:numPr>
          <w:ilvl w:val="0"/>
          <w:numId w:val="4"/>
        </w:numPr>
        <w:jc w:val="both"/>
        <w:rPr>
          <w:rFonts w:ascii="Arial" w:hAnsi="Arial" w:cs="Arial"/>
          <w:bCs/>
          <w:sz w:val="20"/>
          <w:szCs w:val="20"/>
          <w:u w:val="single"/>
        </w:rPr>
      </w:pPr>
      <w:r w:rsidRPr="00BA0B23">
        <w:rPr>
          <w:rFonts w:ascii="Arial" w:hAnsi="Arial" w:cs="Arial"/>
          <w:bCs/>
          <w:sz w:val="20"/>
          <w:szCs w:val="20"/>
          <w:u w:val="single"/>
        </w:rPr>
        <w:t xml:space="preserve">код ОКТМО муниципалитета, в котором находится организация - налоговый агент. </w:t>
      </w:r>
    </w:p>
    <w:p w:rsidR="00BA0B23" w:rsidRPr="00BA0B23" w:rsidRDefault="00BA0B23" w:rsidP="00BA0B23">
      <w:pPr>
        <w:ind w:left="360"/>
        <w:jc w:val="both"/>
        <w:rPr>
          <w:rFonts w:ascii="Arial" w:hAnsi="Arial" w:cs="Arial"/>
          <w:bCs/>
          <w:sz w:val="20"/>
          <w:szCs w:val="20"/>
          <w:u w:val="single"/>
        </w:rPr>
      </w:pPr>
    </w:p>
    <w:p w:rsidR="00BA0B23" w:rsidRPr="00BA0B23" w:rsidRDefault="00BA0B23" w:rsidP="00BA0B23">
      <w:pPr>
        <w:numPr>
          <w:ilvl w:val="0"/>
          <w:numId w:val="3"/>
        </w:numPr>
        <w:jc w:val="both"/>
        <w:rPr>
          <w:rFonts w:ascii="Arial" w:hAnsi="Arial" w:cs="Arial"/>
          <w:bCs/>
          <w:sz w:val="20"/>
          <w:szCs w:val="20"/>
          <w:u w:val="single"/>
        </w:rPr>
      </w:pPr>
      <w:r w:rsidRPr="00BA0B23">
        <w:rPr>
          <w:rFonts w:ascii="Arial" w:hAnsi="Arial" w:cs="Arial"/>
          <w:bCs/>
          <w:sz w:val="20"/>
          <w:szCs w:val="20"/>
          <w:u w:val="single"/>
        </w:rPr>
        <w:t>При определении доли доходов обрабатывающего производства для возможности применения субъектом МСП пониженного тарифа страховых взносов можно учитывать только доходы от основного вида деятельности из перечня и ЕГРЮЛ. Также учитывают подгруппы ОКВЭД 2. Доходы от дополнительных видов деятельности в расчет не включают.</w:t>
      </w:r>
    </w:p>
    <w:p w:rsidR="00BA0B23" w:rsidRPr="00BA0B23" w:rsidRDefault="00BA0B23" w:rsidP="00BA0B23">
      <w:pPr>
        <w:ind w:left="360"/>
        <w:jc w:val="both"/>
        <w:rPr>
          <w:rFonts w:ascii="Arial" w:hAnsi="Arial" w:cs="Arial"/>
          <w:bCs/>
          <w:sz w:val="20"/>
          <w:szCs w:val="20"/>
          <w:u w:val="single"/>
        </w:rPr>
      </w:pPr>
    </w:p>
    <w:p w:rsidR="00BA0B23" w:rsidRPr="00BA0B23" w:rsidRDefault="00BA0B23" w:rsidP="00BA0B23">
      <w:pPr>
        <w:numPr>
          <w:ilvl w:val="0"/>
          <w:numId w:val="3"/>
        </w:numPr>
        <w:jc w:val="both"/>
        <w:rPr>
          <w:rFonts w:ascii="Arial" w:hAnsi="Arial" w:cs="Arial"/>
          <w:bCs/>
          <w:sz w:val="20"/>
          <w:szCs w:val="20"/>
          <w:u w:val="single"/>
        </w:rPr>
      </w:pPr>
      <w:r w:rsidRPr="00BA0B23">
        <w:rPr>
          <w:rFonts w:ascii="Arial" w:hAnsi="Arial" w:cs="Arial"/>
          <w:bCs/>
          <w:sz w:val="20"/>
          <w:szCs w:val="20"/>
          <w:u w:val="single"/>
        </w:rPr>
        <w:t>ФНС пояснила: если в прошлом и текущем году как основной указаны разные виды деятельности, но оба есть в перечне, субъект МСП вправе применять пониженный тариф страховых взносов. При этом важно соблюдать условие о доле доходов.</w:t>
      </w:r>
    </w:p>
    <w:p w:rsidR="00BA0B23" w:rsidRPr="00BA0B23" w:rsidRDefault="00BA0B23" w:rsidP="00BA0B23">
      <w:pPr>
        <w:ind w:left="360"/>
        <w:jc w:val="both"/>
        <w:rPr>
          <w:rFonts w:ascii="Arial" w:hAnsi="Arial" w:cs="Arial"/>
          <w:bCs/>
          <w:sz w:val="20"/>
          <w:szCs w:val="20"/>
          <w:u w:val="single"/>
        </w:rPr>
      </w:pPr>
    </w:p>
    <w:p w:rsidR="00BA0B23" w:rsidRPr="00BA0B23" w:rsidRDefault="00BA0B23" w:rsidP="00BA0B23">
      <w:pPr>
        <w:numPr>
          <w:ilvl w:val="0"/>
          <w:numId w:val="3"/>
        </w:numPr>
        <w:jc w:val="both"/>
        <w:rPr>
          <w:rFonts w:ascii="Arial" w:hAnsi="Arial" w:cs="Arial"/>
          <w:bCs/>
          <w:sz w:val="20"/>
          <w:szCs w:val="20"/>
          <w:u w:val="single"/>
        </w:rPr>
      </w:pPr>
      <w:r w:rsidRPr="00BA0B23">
        <w:rPr>
          <w:rFonts w:ascii="Arial" w:hAnsi="Arial" w:cs="Arial"/>
          <w:bCs/>
          <w:sz w:val="20"/>
          <w:szCs w:val="20"/>
          <w:u w:val="single"/>
        </w:rPr>
        <w:lastRenderedPageBreak/>
        <w:t>Начиная с отчетности за I квартал 2025 года расчет по страховым взносам подают по новой форме. В феврале ФНС выпустила для нее контрольные соотношения, а в апреле она их скорректировала.</w:t>
      </w:r>
    </w:p>
    <w:p w:rsidR="00BA0B23" w:rsidRPr="00BA0B23" w:rsidRDefault="00BA0B23" w:rsidP="00BA0B23">
      <w:pPr>
        <w:ind w:left="360"/>
        <w:jc w:val="both"/>
        <w:rPr>
          <w:rFonts w:ascii="Arial" w:hAnsi="Arial" w:cs="Arial"/>
          <w:bCs/>
          <w:sz w:val="20"/>
          <w:szCs w:val="20"/>
          <w:u w:val="single"/>
        </w:rPr>
      </w:pPr>
    </w:p>
    <w:p w:rsidR="00BA0B23" w:rsidRPr="00BA0B23" w:rsidRDefault="00BA0B23" w:rsidP="00BA0B23">
      <w:pPr>
        <w:numPr>
          <w:ilvl w:val="0"/>
          <w:numId w:val="3"/>
        </w:numPr>
        <w:jc w:val="both"/>
        <w:rPr>
          <w:rFonts w:ascii="Arial" w:hAnsi="Arial" w:cs="Arial"/>
          <w:bCs/>
          <w:sz w:val="20"/>
          <w:szCs w:val="20"/>
          <w:u w:val="single"/>
        </w:rPr>
      </w:pPr>
      <w:r w:rsidRPr="00BA0B23">
        <w:rPr>
          <w:rFonts w:ascii="Arial" w:hAnsi="Arial" w:cs="Arial"/>
          <w:bCs/>
          <w:sz w:val="20"/>
          <w:szCs w:val="20"/>
          <w:u w:val="single"/>
        </w:rPr>
        <w:t>Когда увольняется работник, который временно замещал другую должность, то в графе 3 ЕФС-1 указывают кадровое мероприятие "УВОЛЬНЕНИЕ", а в графе 5 - прошлую должность работника, которую он занимал до перевода.</w:t>
      </w:r>
    </w:p>
    <w:p w:rsidR="00BA0B23" w:rsidRPr="00BA0B23" w:rsidRDefault="00BA0B23" w:rsidP="00BA0B23">
      <w:pPr>
        <w:ind w:left="360"/>
        <w:jc w:val="both"/>
        <w:rPr>
          <w:rFonts w:ascii="Arial" w:hAnsi="Arial" w:cs="Arial"/>
          <w:bCs/>
          <w:sz w:val="20"/>
          <w:szCs w:val="20"/>
          <w:u w:val="single"/>
        </w:rPr>
      </w:pPr>
    </w:p>
    <w:p w:rsidR="00BA0B23" w:rsidRPr="00BA0B23" w:rsidRDefault="00BA0B23" w:rsidP="00BA0B23">
      <w:pPr>
        <w:numPr>
          <w:ilvl w:val="0"/>
          <w:numId w:val="3"/>
        </w:numPr>
        <w:jc w:val="both"/>
        <w:rPr>
          <w:rFonts w:ascii="Arial" w:hAnsi="Arial" w:cs="Arial"/>
          <w:bCs/>
          <w:sz w:val="20"/>
          <w:szCs w:val="20"/>
          <w:u w:val="single"/>
        </w:rPr>
      </w:pPr>
      <w:r w:rsidRPr="00BA0B23">
        <w:rPr>
          <w:rFonts w:ascii="Arial" w:hAnsi="Arial" w:cs="Arial"/>
          <w:bCs/>
          <w:sz w:val="20"/>
          <w:szCs w:val="20"/>
          <w:u w:val="single"/>
        </w:rPr>
        <w:t>ФНС доработала форму заявления об освобождении от уплаты страховых взносов. Теперь ее могут использовать главы крестьянских (фермерских) хозяйств.</w:t>
      </w:r>
    </w:p>
    <w:p w:rsidR="00BA0B23" w:rsidRPr="00BA0B23" w:rsidRDefault="00BA0B23" w:rsidP="00BA0B23">
      <w:pPr>
        <w:ind w:left="360"/>
        <w:jc w:val="both"/>
        <w:rPr>
          <w:rFonts w:ascii="Arial" w:hAnsi="Arial" w:cs="Arial"/>
          <w:bCs/>
          <w:sz w:val="20"/>
          <w:szCs w:val="20"/>
          <w:u w:val="single"/>
        </w:rPr>
      </w:pPr>
    </w:p>
    <w:p w:rsidR="00BA0B23" w:rsidRPr="00BA0B23" w:rsidRDefault="00BA0B23" w:rsidP="00BA0B23">
      <w:pPr>
        <w:numPr>
          <w:ilvl w:val="0"/>
          <w:numId w:val="3"/>
        </w:numPr>
        <w:jc w:val="both"/>
        <w:rPr>
          <w:rFonts w:ascii="Arial" w:hAnsi="Arial" w:cs="Arial"/>
          <w:bCs/>
          <w:sz w:val="20"/>
          <w:szCs w:val="20"/>
          <w:u w:val="single"/>
        </w:rPr>
      </w:pPr>
      <w:r w:rsidRPr="00BA0B23">
        <w:rPr>
          <w:rFonts w:ascii="Arial" w:hAnsi="Arial" w:cs="Arial"/>
          <w:bCs/>
          <w:sz w:val="20"/>
          <w:szCs w:val="20"/>
          <w:u w:val="single"/>
        </w:rPr>
        <w:t xml:space="preserve">С 1 сентября 2025 года класс </w:t>
      </w:r>
      <w:proofErr w:type="spellStart"/>
      <w:r w:rsidRPr="00BA0B23">
        <w:rPr>
          <w:rFonts w:ascii="Arial" w:hAnsi="Arial" w:cs="Arial"/>
          <w:bCs/>
          <w:sz w:val="20"/>
          <w:szCs w:val="20"/>
          <w:u w:val="single"/>
        </w:rPr>
        <w:t>профриска</w:t>
      </w:r>
      <w:proofErr w:type="spellEnd"/>
      <w:r w:rsidRPr="00BA0B23">
        <w:rPr>
          <w:rFonts w:ascii="Arial" w:hAnsi="Arial" w:cs="Arial"/>
          <w:bCs/>
          <w:sz w:val="20"/>
          <w:szCs w:val="20"/>
          <w:u w:val="single"/>
        </w:rPr>
        <w:t xml:space="preserve"> для взносов на травматизм будут определять по-новому.</w:t>
      </w:r>
    </w:p>
    <w:p w:rsidR="00BA0B23" w:rsidRPr="00BA0B23" w:rsidRDefault="00BA0B23" w:rsidP="00BA0B23">
      <w:pPr>
        <w:ind w:left="360"/>
        <w:jc w:val="both"/>
        <w:rPr>
          <w:rFonts w:ascii="Arial" w:hAnsi="Arial" w:cs="Arial"/>
          <w:bCs/>
          <w:sz w:val="20"/>
          <w:szCs w:val="20"/>
          <w:u w:val="single"/>
        </w:rPr>
      </w:pPr>
    </w:p>
    <w:p w:rsidR="00BA0B23" w:rsidRPr="00BA0B23" w:rsidRDefault="00BA0B23" w:rsidP="00BA0B23">
      <w:pPr>
        <w:numPr>
          <w:ilvl w:val="0"/>
          <w:numId w:val="3"/>
        </w:numPr>
        <w:jc w:val="both"/>
        <w:rPr>
          <w:rFonts w:ascii="Arial" w:hAnsi="Arial" w:cs="Arial"/>
          <w:bCs/>
          <w:sz w:val="20"/>
          <w:szCs w:val="20"/>
          <w:u w:val="single"/>
        </w:rPr>
      </w:pPr>
      <w:r w:rsidRPr="00BA0B23">
        <w:rPr>
          <w:rFonts w:ascii="Arial" w:hAnsi="Arial" w:cs="Arial"/>
          <w:bCs/>
          <w:sz w:val="20"/>
          <w:szCs w:val="20"/>
          <w:u w:val="single"/>
        </w:rPr>
        <w:t>СФР утвердил новый регламент принятия решения о финансовом обеспечении мер по сокращению травматизма и профзаболеваний работников.</w:t>
      </w:r>
    </w:p>
    <w:p w:rsidR="00BA0B23" w:rsidRPr="00BA0B23" w:rsidRDefault="00BA0B23" w:rsidP="00BA0B23">
      <w:pPr>
        <w:ind w:left="360"/>
        <w:jc w:val="both"/>
        <w:rPr>
          <w:rFonts w:ascii="Arial" w:hAnsi="Arial" w:cs="Arial"/>
          <w:bCs/>
          <w:sz w:val="20"/>
          <w:szCs w:val="20"/>
          <w:u w:val="single"/>
        </w:rPr>
      </w:pPr>
    </w:p>
    <w:p w:rsidR="00BA0B23" w:rsidRPr="00BA0B23" w:rsidRDefault="00BA0B23" w:rsidP="00BA0B23">
      <w:pPr>
        <w:numPr>
          <w:ilvl w:val="0"/>
          <w:numId w:val="3"/>
        </w:numPr>
        <w:jc w:val="both"/>
        <w:rPr>
          <w:rFonts w:ascii="Arial" w:hAnsi="Arial" w:cs="Arial"/>
          <w:bCs/>
          <w:sz w:val="20"/>
          <w:szCs w:val="20"/>
          <w:u w:val="single"/>
        </w:rPr>
      </w:pPr>
      <w:r w:rsidRPr="00BA0B23">
        <w:rPr>
          <w:rFonts w:ascii="Arial" w:hAnsi="Arial" w:cs="Arial"/>
          <w:bCs/>
          <w:sz w:val="20"/>
          <w:szCs w:val="20"/>
          <w:u w:val="single"/>
        </w:rPr>
        <w:t>Суммы среднего заработка, начисленные и выплаченные работнику в соответствии с решением суда, облагаются страховыми взносами в общеустановленном порядке. Если суд в своем решении не разделил суммы к выплате и НДФЛ, то налоговый агент не может удержать налог.</w:t>
      </w:r>
    </w:p>
    <w:p w:rsidR="00BA0B23" w:rsidRPr="00BA0B23" w:rsidRDefault="00BA0B23" w:rsidP="00BA0B23">
      <w:pPr>
        <w:ind w:left="360"/>
        <w:jc w:val="both"/>
        <w:rPr>
          <w:rFonts w:ascii="Arial" w:hAnsi="Arial" w:cs="Arial"/>
          <w:bCs/>
          <w:sz w:val="20"/>
          <w:szCs w:val="20"/>
          <w:u w:val="single"/>
        </w:rPr>
      </w:pPr>
    </w:p>
    <w:p w:rsidR="00BA0B23" w:rsidRPr="00BA0B23" w:rsidRDefault="00BA0B23" w:rsidP="00BA0B23">
      <w:pPr>
        <w:numPr>
          <w:ilvl w:val="0"/>
          <w:numId w:val="3"/>
        </w:numPr>
        <w:jc w:val="both"/>
        <w:rPr>
          <w:rFonts w:ascii="Arial" w:hAnsi="Arial" w:cs="Arial"/>
          <w:bCs/>
          <w:sz w:val="20"/>
          <w:szCs w:val="20"/>
          <w:u w:val="single"/>
        </w:rPr>
      </w:pPr>
      <w:r w:rsidRPr="00BA0B23">
        <w:rPr>
          <w:rFonts w:ascii="Arial" w:hAnsi="Arial" w:cs="Arial"/>
          <w:bCs/>
          <w:sz w:val="20"/>
          <w:szCs w:val="20"/>
          <w:u w:val="single"/>
        </w:rPr>
        <w:t>Компенсация работнику стоимости проезда к месту работы и обратно облагается страховыми взносами от несчастных случаев, если оплачивается в рамках трудовых отношений.</w:t>
      </w:r>
    </w:p>
    <w:p w:rsidR="00BA0B23" w:rsidRPr="00BA0B23" w:rsidRDefault="00BA0B23" w:rsidP="00BA0B23">
      <w:pPr>
        <w:ind w:left="360"/>
        <w:jc w:val="both"/>
        <w:rPr>
          <w:rFonts w:ascii="Arial" w:hAnsi="Arial" w:cs="Arial"/>
          <w:bCs/>
          <w:sz w:val="20"/>
          <w:szCs w:val="20"/>
          <w:u w:val="single"/>
        </w:rPr>
      </w:pPr>
    </w:p>
    <w:p w:rsidR="00BA0B23" w:rsidRPr="00BA0B23" w:rsidRDefault="00BA0B23" w:rsidP="00BA0B23">
      <w:pPr>
        <w:numPr>
          <w:ilvl w:val="0"/>
          <w:numId w:val="3"/>
        </w:numPr>
        <w:jc w:val="both"/>
        <w:rPr>
          <w:rFonts w:ascii="Arial" w:hAnsi="Arial" w:cs="Arial"/>
          <w:bCs/>
          <w:sz w:val="20"/>
          <w:szCs w:val="20"/>
          <w:u w:val="single"/>
        </w:rPr>
      </w:pPr>
      <w:r w:rsidRPr="00BA0B23">
        <w:rPr>
          <w:rFonts w:ascii="Arial" w:hAnsi="Arial" w:cs="Arial"/>
          <w:bCs/>
          <w:sz w:val="20"/>
          <w:szCs w:val="20"/>
          <w:u w:val="single"/>
        </w:rPr>
        <w:t xml:space="preserve">Если работодатель организует проведение обязательных медосмотров своих работников, что является его обязанностью и не связано с выплатами работникам, то такие расходы не признаются объектом обложения взносами на травматизм. </w:t>
      </w:r>
    </w:p>
    <w:p w:rsidR="00BA0B23" w:rsidRPr="00BA0B23" w:rsidRDefault="00BA0B23" w:rsidP="00BA0B23">
      <w:pPr>
        <w:ind w:left="360"/>
        <w:jc w:val="both"/>
        <w:rPr>
          <w:rFonts w:ascii="Arial" w:hAnsi="Arial" w:cs="Arial"/>
          <w:sz w:val="20"/>
          <w:szCs w:val="20"/>
          <w:u w:val="single"/>
        </w:rPr>
      </w:pPr>
    </w:p>
    <w:p w:rsidR="00BA0B23" w:rsidRPr="00BA0B23" w:rsidRDefault="00BA0B23" w:rsidP="00BA0B23">
      <w:pPr>
        <w:jc w:val="both"/>
        <w:rPr>
          <w:rFonts w:ascii="Arial" w:hAnsi="Arial" w:cs="Arial"/>
          <w:sz w:val="20"/>
          <w:szCs w:val="20"/>
        </w:rPr>
      </w:pPr>
    </w:p>
    <w:p w:rsidR="00BA0B23" w:rsidRPr="00BA0B23" w:rsidRDefault="00BA0B23" w:rsidP="00BA0B23">
      <w:pPr>
        <w:pStyle w:val="3"/>
        <w:tabs>
          <w:tab w:val="left" w:pos="7200"/>
        </w:tabs>
        <w:ind w:left="720"/>
        <w:rPr>
          <w:rFonts w:ascii="Arial" w:hAnsi="Arial" w:cs="Arial"/>
          <w:color w:val="2F5496"/>
          <w:sz w:val="20"/>
          <w:szCs w:val="20"/>
        </w:rPr>
      </w:pPr>
      <w:bookmarkStart w:id="45" w:name="_Toc168472587"/>
      <w:r w:rsidRPr="00BA0B23">
        <w:rPr>
          <w:rFonts w:ascii="Arial" w:hAnsi="Arial" w:cs="Arial"/>
          <w:color w:val="2F5496"/>
          <w:sz w:val="20"/>
          <w:szCs w:val="20"/>
        </w:rPr>
        <w:pict>
          <v:shape id="_x0000_s1027" type="#_x0000_t75" style="position:absolute;left:0;text-align:left;margin-left:7.8pt;margin-top:8pt;width:22.1pt;height:22.65pt;z-index:251658240">
            <v:imagedata r:id="rId501" o:title="picto_desk_kp"/>
          </v:shape>
        </w:pict>
      </w:r>
      <w:r w:rsidRPr="00BA0B23">
        <w:rPr>
          <w:rFonts w:ascii="Arial" w:hAnsi="Arial" w:cs="Arial"/>
          <w:color w:val="2F5496"/>
          <w:sz w:val="20"/>
          <w:szCs w:val="20"/>
        </w:rPr>
        <w:t xml:space="preserve">Полезная информация в </w:t>
      </w:r>
      <w:smartTag w:uri="urn:schemas-microsoft-com:office:smarttags" w:element="PersonName">
        <w:r w:rsidRPr="00BA0B23">
          <w:rPr>
            <w:rFonts w:ascii="Arial" w:hAnsi="Arial" w:cs="Arial"/>
            <w:color w:val="2F5496"/>
            <w:sz w:val="20"/>
            <w:szCs w:val="20"/>
          </w:rPr>
          <w:t>Консультант</w:t>
        </w:r>
      </w:smartTag>
      <w:r w:rsidRPr="00BA0B23">
        <w:rPr>
          <w:rFonts w:ascii="Arial" w:hAnsi="Arial" w:cs="Arial"/>
          <w:color w:val="2F5496"/>
          <w:sz w:val="20"/>
          <w:szCs w:val="20"/>
        </w:rPr>
        <w:t>Плюс</w:t>
      </w:r>
    </w:p>
    <w:bookmarkEnd w:id="45"/>
    <w:p w:rsidR="00BA0B23" w:rsidRPr="00BA0B23" w:rsidRDefault="00BA0B23" w:rsidP="00BA0B23">
      <w:pPr>
        <w:rPr>
          <w:rFonts w:ascii="Arial" w:hAnsi="Arial" w:cs="Arial"/>
          <w:sz w:val="20"/>
          <w:szCs w:val="20"/>
        </w:rPr>
      </w:pPr>
    </w:p>
    <w:tbl>
      <w:tblPr>
        <w:tblW w:w="0" w:type="auto"/>
        <w:tblLook w:val="01E0" w:firstRow="1" w:lastRow="1" w:firstColumn="1" w:lastColumn="1" w:noHBand="0" w:noVBand="0"/>
      </w:tblPr>
      <w:tblGrid>
        <w:gridCol w:w="1380"/>
        <w:gridCol w:w="8716"/>
      </w:tblGrid>
      <w:tr w:rsidR="00BA0B23" w:rsidRPr="00BA0B23" w:rsidTr="00075EF0">
        <w:trPr>
          <w:trHeight w:val="559"/>
        </w:trPr>
        <w:tc>
          <w:tcPr>
            <w:tcW w:w="1380" w:type="dxa"/>
          </w:tcPr>
          <w:p w:rsidR="00BA0B23" w:rsidRPr="00BA0B23" w:rsidRDefault="00BA0B23" w:rsidP="00075EF0">
            <w:pPr>
              <w:jc w:val="center"/>
              <w:rPr>
                <w:rFonts w:ascii="Arial" w:hAnsi="Arial" w:cs="Arial"/>
                <w:sz w:val="20"/>
                <w:szCs w:val="20"/>
              </w:rPr>
            </w:pPr>
            <w:r w:rsidRPr="00BA0B23">
              <w:rPr>
                <w:rFonts w:ascii="Arial" w:hAnsi="Arial" w:cs="Arial"/>
                <w:sz w:val="20"/>
                <w:szCs w:val="20"/>
              </w:rPr>
              <w:pict>
                <v:shape id="_x0000_i1048" type="#_x0000_t75" style="width:32.25pt;height:24.75pt">
                  <v:imagedata r:id="rId502" o:title=""/>
                </v:shape>
              </w:pict>
            </w:r>
          </w:p>
        </w:tc>
        <w:tc>
          <w:tcPr>
            <w:tcW w:w="8716" w:type="dxa"/>
          </w:tcPr>
          <w:p w:rsidR="00BA0B23" w:rsidRPr="00BA0B23" w:rsidRDefault="00BA0B23" w:rsidP="00075EF0">
            <w:pPr>
              <w:jc w:val="both"/>
              <w:rPr>
                <w:rFonts w:ascii="Arial" w:hAnsi="Arial" w:cs="Arial"/>
                <w:sz w:val="20"/>
                <w:szCs w:val="20"/>
              </w:rPr>
            </w:pPr>
            <w:r w:rsidRPr="00BA0B23">
              <w:rPr>
                <w:rFonts w:ascii="Arial" w:hAnsi="Arial" w:cs="Arial"/>
                <w:sz w:val="20"/>
                <w:szCs w:val="20"/>
              </w:rPr>
              <w:t xml:space="preserve">Правильно произвести окончательный </w:t>
            </w:r>
            <w:r w:rsidRPr="00BA0B23">
              <w:rPr>
                <w:rFonts w:ascii="Arial" w:hAnsi="Arial" w:cs="Arial"/>
                <w:caps/>
                <w:sz w:val="20"/>
                <w:szCs w:val="20"/>
              </w:rPr>
              <w:t>расчет</w:t>
            </w:r>
            <w:r w:rsidRPr="00BA0B23">
              <w:rPr>
                <w:rFonts w:ascii="Arial" w:hAnsi="Arial" w:cs="Arial"/>
                <w:sz w:val="20"/>
                <w:szCs w:val="20"/>
              </w:rPr>
              <w:t xml:space="preserve"> с работником </w:t>
            </w:r>
            <w:r w:rsidRPr="00BA0B23">
              <w:rPr>
                <w:rFonts w:ascii="Arial" w:hAnsi="Arial" w:cs="Arial"/>
                <w:caps/>
                <w:sz w:val="20"/>
                <w:szCs w:val="20"/>
              </w:rPr>
              <w:t>при увольнении</w:t>
            </w:r>
            <w:r w:rsidRPr="00BA0B23">
              <w:rPr>
                <w:rFonts w:ascii="Arial" w:hAnsi="Arial" w:cs="Arial"/>
                <w:sz w:val="20"/>
                <w:szCs w:val="20"/>
              </w:rPr>
              <w:t xml:space="preserve"> поможет </w:t>
            </w:r>
            <w:hyperlink r:id="rId503" w:tooltip="Ссылка на КонсультантПлюс" w:history="1">
              <w:r w:rsidRPr="00BA0B23">
                <w:rPr>
                  <w:rStyle w:val="af6"/>
                  <w:rFonts w:ascii="Arial" w:hAnsi="Arial" w:cs="Arial"/>
                  <w:i/>
                  <w:iCs/>
                  <w:sz w:val="20"/>
                  <w:szCs w:val="20"/>
                </w:rPr>
                <w:t xml:space="preserve">Готовое решение: Как произвести окончательный расчет с работником при увольнении (КонсультантПлюс, 2025) </w:t>
              </w:r>
            </w:hyperlink>
          </w:p>
          <w:p w:rsidR="00BA0B23" w:rsidRPr="00BA0B23" w:rsidRDefault="00BA0B23" w:rsidP="00075EF0">
            <w:pPr>
              <w:jc w:val="both"/>
              <w:rPr>
                <w:rFonts w:ascii="Arial" w:hAnsi="Arial" w:cs="Arial"/>
                <w:i/>
                <w:sz w:val="20"/>
                <w:szCs w:val="20"/>
              </w:rPr>
            </w:pPr>
          </w:p>
        </w:tc>
      </w:tr>
      <w:tr w:rsidR="00BA0B23" w:rsidRPr="00BA0B23" w:rsidTr="00075EF0">
        <w:trPr>
          <w:trHeight w:val="80"/>
        </w:trPr>
        <w:tc>
          <w:tcPr>
            <w:tcW w:w="1380" w:type="dxa"/>
          </w:tcPr>
          <w:p w:rsidR="00BA0B23" w:rsidRPr="00BA0B23" w:rsidRDefault="00BA0B23" w:rsidP="00075EF0">
            <w:pPr>
              <w:jc w:val="center"/>
              <w:rPr>
                <w:rFonts w:ascii="Arial" w:hAnsi="Arial" w:cs="Arial"/>
                <w:i/>
                <w:sz w:val="20"/>
                <w:szCs w:val="20"/>
              </w:rPr>
            </w:pPr>
            <w:r w:rsidRPr="00BA0B23">
              <w:rPr>
                <w:rFonts w:ascii="Arial" w:hAnsi="Arial" w:cs="Arial"/>
                <w:i/>
                <w:sz w:val="20"/>
                <w:szCs w:val="20"/>
              </w:rPr>
              <w:t>Как найти</w:t>
            </w:r>
          </w:p>
        </w:tc>
        <w:tc>
          <w:tcPr>
            <w:tcW w:w="8716" w:type="dxa"/>
          </w:tcPr>
          <w:p w:rsidR="00BA0B23" w:rsidRPr="00BA0B23" w:rsidRDefault="00BA0B23" w:rsidP="00BA0B23">
            <w:pPr>
              <w:numPr>
                <w:ilvl w:val="0"/>
                <w:numId w:val="1"/>
              </w:numPr>
              <w:tabs>
                <w:tab w:val="clear" w:pos="1800"/>
                <w:tab w:val="num" w:pos="0"/>
                <w:tab w:val="num" w:pos="248"/>
                <w:tab w:val="num" w:pos="540"/>
              </w:tabs>
              <w:ind w:left="248" w:hanging="248"/>
              <w:jc w:val="both"/>
              <w:rPr>
                <w:rFonts w:ascii="Arial" w:hAnsi="Arial" w:cs="Arial"/>
                <w:i/>
                <w:iCs/>
                <w:sz w:val="20"/>
                <w:szCs w:val="20"/>
              </w:rPr>
            </w:pPr>
            <w:r w:rsidRPr="00BA0B23">
              <w:rPr>
                <w:rFonts w:ascii="Arial" w:hAnsi="Arial" w:cs="Arial"/>
                <w:i/>
                <w:iCs/>
                <w:sz w:val="20"/>
                <w:szCs w:val="20"/>
              </w:rPr>
              <w:t xml:space="preserve">перейти в Быстрый поиск и набрать – </w:t>
            </w:r>
            <w:r w:rsidRPr="00BA0B23">
              <w:rPr>
                <w:rFonts w:ascii="Arial" w:hAnsi="Arial" w:cs="Arial"/>
                <w:b/>
                <w:bCs/>
                <w:i/>
                <w:iCs/>
                <w:caps/>
                <w:sz w:val="20"/>
                <w:szCs w:val="20"/>
              </w:rPr>
              <w:t>расчет при увольнении</w:t>
            </w:r>
          </w:p>
          <w:p w:rsidR="00BA0B23" w:rsidRPr="00BA0B23" w:rsidRDefault="00BA0B23" w:rsidP="00BA0B23">
            <w:pPr>
              <w:numPr>
                <w:ilvl w:val="0"/>
                <w:numId w:val="1"/>
              </w:numPr>
              <w:tabs>
                <w:tab w:val="clear" w:pos="1800"/>
                <w:tab w:val="num" w:pos="0"/>
                <w:tab w:val="num" w:pos="248"/>
                <w:tab w:val="num" w:pos="540"/>
              </w:tabs>
              <w:ind w:left="248" w:hanging="248"/>
              <w:jc w:val="both"/>
              <w:rPr>
                <w:rFonts w:ascii="Arial" w:hAnsi="Arial" w:cs="Arial"/>
                <w:i/>
                <w:iCs/>
                <w:sz w:val="20"/>
                <w:szCs w:val="20"/>
              </w:rPr>
            </w:pPr>
            <w:r w:rsidRPr="00BA0B23">
              <w:rPr>
                <w:rFonts w:ascii="Arial" w:hAnsi="Arial" w:cs="Arial"/>
                <w:i/>
                <w:iCs/>
                <w:sz w:val="20"/>
                <w:szCs w:val="20"/>
              </w:rPr>
              <w:t xml:space="preserve">перейти в </w:t>
            </w:r>
            <w:hyperlink r:id="rId504" w:tooltip="Ссылка на КонсультантПлюс" w:history="1">
              <w:r w:rsidRPr="00BA0B23">
                <w:rPr>
                  <w:rStyle w:val="af6"/>
                  <w:rFonts w:ascii="Arial" w:hAnsi="Arial" w:cs="Arial"/>
                  <w:i/>
                  <w:iCs/>
                  <w:sz w:val="20"/>
                  <w:szCs w:val="20"/>
                </w:rPr>
                <w:t xml:space="preserve">Готовое решение: Как произвести окончательный расчет с работником при увольнении (КонсультантПлюс, 2025) </w:t>
              </w:r>
            </w:hyperlink>
            <w:hyperlink r:id="rId505" w:tooltip="Ссылка на КонсультантПлюс" w:history="1"/>
            <w:hyperlink r:id="rId506" w:tooltip="Ссылка на КонсультантПлюс" w:history="1"/>
            <w:r w:rsidRPr="00BA0B23">
              <w:rPr>
                <w:rFonts w:ascii="Arial" w:hAnsi="Arial" w:cs="Arial"/>
                <w:i/>
                <w:iCs/>
                <w:sz w:val="20"/>
                <w:szCs w:val="20"/>
              </w:rPr>
              <w:t>(первый документ в списке)</w:t>
            </w:r>
          </w:p>
          <w:p w:rsidR="00BA0B23" w:rsidRPr="00BA0B23" w:rsidRDefault="00BA0B23" w:rsidP="00BA0B23">
            <w:pPr>
              <w:numPr>
                <w:ilvl w:val="0"/>
                <w:numId w:val="1"/>
              </w:numPr>
              <w:tabs>
                <w:tab w:val="clear" w:pos="1800"/>
                <w:tab w:val="num" w:pos="0"/>
                <w:tab w:val="num" w:pos="248"/>
                <w:tab w:val="num" w:pos="540"/>
              </w:tabs>
              <w:ind w:left="248" w:hanging="248"/>
              <w:jc w:val="both"/>
              <w:rPr>
                <w:rFonts w:ascii="Arial" w:hAnsi="Arial" w:cs="Arial"/>
                <w:i/>
                <w:sz w:val="20"/>
                <w:szCs w:val="20"/>
              </w:rPr>
            </w:pPr>
            <w:r w:rsidRPr="00BA0B23">
              <w:rPr>
                <w:rFonts w:ascii="Arial" w:hAnsi="Arial" w:cs="Arial"/>
                <w:i/>
                <w:iCs/>
                <w:sz w:val="20"/>
                <w:szCs w:val="20"/>
              </w:rPr>
              <w:t>из Готового решения Вы узнаете все нюансы окончательного расчета с работником при увольнении, а также найдете образцы документов, примеры расчета, удобные формулы, Проф дополнения Готового решения, ссылки на смежные вопросы</w:t>
            </w:r>
          </w:p>
        </w:tc>
      </w:tr>
    </w:tbl>
    <w:p w:rsidR="00BA0B23" w:rsidRPr="00BA0B23" w:rsidRDefault="00BA0B23" w:rsidP="00BA0B23">
      <w:pPr>
        <w:rPr>
          <w:rFonts w:ascii="Arial" w:hAnsi="Arial" w:cs="Arial"/>
          <w:sz w:val="20"/>
          <w:szCs w:val="20"/>
        </w:rPr>
      </w:pPr>
    </w:p>
    <w:p w:rsidR="00BA0B23" w:rsidRPr="00BA0B23" w:rsidRDefault="00BA0B23" w:rsidP="00BA0B23">
      <w:pPr>
        <w:rPr>
          <w:rFonts w:ascii="Arial" w:hAnsi="Arial" w:cs="Arial"/>
          <w:sz w:val="20"/>
          <w:szCs w:val="20"/>
        </w:rPr>
      </w:pPr>
    </w:p>
    <w:tbl>
      <w:tblPr>
        <w:tblW w:w="0" w:type="auto"/>
        <w:tblLook w:val="01E0" w:firstRow="1" w:lastRow="1" w:firstColumn="1" w:lastColumn="1" w:noHBand="0" w:noVBand="0"/>
      </w:tblPr>
      <w:tblGrid>
        <w:gridCol w:w="1380"/>
        <w:gridCol w:w="8716"/>
      </w:tblGrid>
      <w:tr w:rsidR="00BA0B23" w:rsidRPr="00BA0B23" w:rsidTr="00075EF0">
        <w:trPr>
          <w:trHeight w:val="559"/>
        </w:trPr>
        <w:tc>
          <w:tcPr>
            <w:tcW w:w="1380" w:type="dxa"/>
          </w:tcPr>
          <w:p w:rsidR="00BA0B23" w:rsidRPr="00BA0B23" w:rsidRDefault="00BA0B23" w:rsidP="00075EF0">
            <w:pPr>
              <w:jc w:val="center"/>
              <w:rPr>
                <w:rFonts w:ascii="Arial" w:hAnsi="Arial" w:cs="Arial"/>
                <w:sz w:val="20"/>
                <w:szCs w:val="20"/>
              </w:rPr>
            </w:pPr>
            <w:r w:rsidRPr="00BA0B23">
              <w:rPr>
                <w:rFonts w:ascii="Arial" w:hAnsi="Arial" w:cs="Arial"/>
                <w:sz w:val="20"/>
                <w:szCs w:val="20"/>
              </w:rPr>
              <w:pict>
                <v:shape id="_x0000_i1049" type="#_x0000_t75" style="width:32.25pt;height:24.75pt">
                  <v:imagedata r:id="rId502" o:title=""/>
                </v:shape>
              </w:pict>
            </w:r>
          </w:p>
        </w:tc>
        <w:tc>
          <w:tcPr>
            <w:tcW w:w="8716" w:type="dxa"/>
          </w:tcPr>
          <w:p w:rsidR="00BA0B23" w:rsidRPr="00BA0B23" w:rsidRDefault="00BA0B23" w:rsidP="00075EF0">
            <w:pPr>
              <w:jc w:val="both"/>
              <w:rPr>
                <w:rFonts w:ascii="Arial" w:hAnsi="Arial" w:cs="Arial"/>
                <w:sz w:val="20"/>
                <w:szCs w:val="20"/>
              </w:rPr>
            </w:pPr>
            <w:r w:rsidRPr="00BA0B23">
              <w:rPr>
                <w:rFonts w:ascii="Arial" w:hAnsi="Arial" w:cs="Arial"/>
                <w:sz w:val="20"/>
                <w:szCs w:val="20"/>
              </w:rPr>
              <w:t xml:space="preserve">Правильно заполнить </w:t>
            </w:r>
            <w:r w:rsidRPr="00BA0B23">
              <w:rPr>
                <w:rFonts w:ascii="Arial" w:hAnsi="Arial" w:cs="Arial"/>
                <w:caps/>
                <w:sz w:val="20"/>
                <w:szCs w:val="20"/>
              </w:rPr>
              <w:t>заявление об освобождении от уплаты страховых взносов</w:t>
            </w:r>
            <w:r w:rsidRPr="00BA0B23">
              <w:rPr>
                <w:rFonts w:ascii="Arial" w:hAnsi="Arial" w:cs="Arial"/>
                <w:sz w:val="20"/>
                <w:szCs w:val="20"/>
              </w:rPr>
              <w:t xml:space="preserve"> </w:t>
            </w:r>
            <w:r w:rsidRPr="00BA0B23">
              <w:rPr>
                <w:rFonts w:ascii="Arial" w:hAnsi="Arial" w:cs="Arial"/>
                <w:iCs/>
                <w:sz w:val="20"/>
                <w:szCs w:val="20"/>
              </w:rPr>
              <w:t>поможет</w:t>
            </w:r>
            <w:r w:rsidRPr="00BA0B23">
              <w:rPr>
                <w:rFonts w:ascii="Arial" w:hAnsi="Arial" w:cs="Arial"/>
                <w:i/>
                <w:sz w:val="20"/>
                <w:szCs w:val="20"/>
              </w:rPr>
              <w:t xml:space="preserve"> </w:t>
            </w:r>
            <w:hyperlink r:id="rId507" w:tooltip="Ссылка на КонсультантПлюс" w:history="1">
              <w:r w:rsidRPr="00BA0B23">
                <w:rPr>
                  <w:rStyle w:val="af6"/>
                  <w:rFonts w:ascii="Arial" w:hAnsi="Arial" w:cs="Arial"/>
                  <w:i/>
                  <w:iCs/>
                  <w:sz w:val="20"/>
                  <w:szCs w:val="20"/>
                </w:rPr>
                <w:t>Форма: Заявление об освобождении от уплаты страховых взносов (Форма по КНД 1150081). Заявление индивидуального предпринимателя (образец заполнения) (Подготовлен для системы КонсультантПлюс, 2025)</w:t>
              </w:r>
            </w:hyperlink>
          </w:p>
          <w:p w:rsidR="00BA0B23" w:rsidRPr="00BA0B23" w:rsidRDefault="00BA0B23" w:rsidP="00075EF0">
            <w:pPr>
              <w:jc w:val="both"/>
              <w:rPr>
                <w:rFonts w:ascii="Arial" w:hAnsi="Arial" w:cs="Arial"/>
                <w:i/>
                <w:sz w:val="20"/>
                <w:szCs w:val="20"/>
              </w:rPr>
            </w:pPr>
          </w:p>
        </w:tc>
      </w:tr>
      <w:tr w:rsidR="00BA0B23" w:rsidRPr="00BA0B23" w:rsidTr="00075EF0">
        <w:trPr>
          <w:trHeight w:val="80"/>
        </w:trPr>
        <w:tc>
          <w:tcPr>
            <w:tcW w:w="1380" w:type="dxa"/>
          </w:tcPr>
          <w:p w:rsidR="00BA0B23" w:rsidRPr="00BA0B23" w:rsidRDefault="00BA0B23" w:rsidP="00075EF0">
            <w:pPr>
              <w:jc w:val="center"/>
              <w:rPr>
                <w:rFonts w:ascii="Arial" w:hAnsi="Arial" w:cs="Arial"/>
                <w:i/>
                <w:sz w:val="20"/>
                <w:szCs w:val="20"/>
              </w:rPr>
            </w:pPr>
            <w:r w:rsidRPr="00BA0B23">
              <w:rPr>
                <w:rFonts w:ascii="Arial" w:hAnsi="Arial" w:cs="Arial"/>
                <w:i/>
                <w:sz w:val="20"/>
                <w:szCs w:val="20"/>
              </w:rPr>
              <w:t>Как найти</w:t>
            </w:r>
          </w:p>
        </w:tc>
        <w:tc>
          <w:tcPr>
            <w:tcW w:w="8716" w:type="dxa"/>
          </w:tcPr>
          <w:p w:rsidR="00BA0B23" w:rsidRPr="00BA0B23" w:rsidRDefault="00BA0B23" w:rsidP="00BA0B23">
            <w:pPr>
              <w:numPr>
                <w:ilvl w:val="0"/>
                <w:numId w:val="1"/>
              </w:numPr>
              <w:tabs>
                <w:tab w:val="clear" w:pos="1800"/>
                <w:tab w:val="num" w:pos="0"/>
                <w:tab w:val="num" w:pos="248"/>
                <w:tab w:val="num" w:pos="540"/>
              </w:tabs>
              <w:ind w:left="248" w:hanging="248"/>
              <w:jc w:val="both"/>
              <w:rPr>
                <w:rFonts w:ascii="Arial" w:hAnsi="Arial" w:cs="Arial"/>
                <w:i/>
                <w:iCs/>
                <w:sz w:val="20"/>
                <w:szCs w:val="20"/>
              </w:rPr>
            </w:pPr>
            <w:r w:rsidRPr="00BA0B23">
              <w:rPr>
                <w:rFonts w:ascii="Arial" w:hAnsi="Arial" w:cs="Arial"/>
                <w:i/>
                <w:iCs/>
                <w:sz w:val="20"/>
                <w:szCs w:val="20"/>
              </w:rPr>
              <w:t xml:space="preserve">перейти в Быстрый поиск и набрать – </w:t>
            </w:r>
            <w:r w:rsidRPr="00BA0B23">
              <w:rPr>
                <w:rFonts w:ascii="Arial" w:hAnsi="Arial" w:cs="Arial"/>
                <w:b/>
                <w:bCs/>
                <w:i/>
                <w:iCs/>
                <w:caps/>
                <w:sz w:val="20"/>
                <w:szCs w:val="20"/>
              </w:rPr>
              <w:t>Заявление об освобождении от уплаты страховых взносов</w:t>
            </w:r>
          </w:p>
          <w:p w:rsidR="00BA0B23" w:rsidRPr="00BA0B23" w:rsidRDefault="00BA0B23" w:rsidP="00BA0B23">
            <w:pPr>
              <w:numPr>
                <w:ilvl w:val="0"/>
                <w:numId w:val="1"/>
              </w:numPr>
              <w:tabs>
                <w:tab w:val="clear" w:pos="1800"/>
                <w:tab w:val="num" w:pos="0"/>
                <w:tab w:val="num" w:pos="248"/>
                <w:tab w:val="num" w:pos="540"/>
              </w:tabs>
              <w:ind w:left="248" w:hanging="248"/>
              <w:jc w:val="both"/>
              <w:rPr>
                <w:rFonts w:ascii="Arial" w:hAnsi="Arial" w:cs="Arial"/>
                <w:i/>
                <w:iCs/>
                <w:sz w:val="20"/>
                <w:szCs w:val="20"/>
              </w:rPr>
            </w:pPr>
            <w:r w:rsidRPr="00BA0B23">
              <w:rPr>
                <w:rFonts w:ascii="Arial" w:hAnsi="Arial" w:cs="Arial"/>
                <w:i/>
                <w:iCs/>
                <w:sz w:val="20"/>
                <w:szCs w:val="20"/>
              </w:rPr>
              <w:t xml:space="preserve">перейти в </w:t>
            </w:r>
            <w:hyperlink r:id="rId508" w:tooltip="Ссылка на КонсультантПлюс" w:history="1">
              <w:r w:rsidRPr="00BA0B23">
                <w:rPr>
                  <w:rStyle w:val="af6"/>
                  <w:rFonts w:ascii="Arial" w:hAnsi="Arial" w:cs="Arial"/>
                  <w:i/>
                  <w:iCs/>
                  <w:sz w:val="20"/>
                  <w:szCs w:val="20"/>
                </w:rPr>
                <w:t>Форму: За</w:t>
              </w:r>
              <w:r w:rsidRPr="00BA0B23">
                <w:rPr>
                  <w:rStyle w:val="af6"/>
                  <w:rFonts w:ascii="Arial" w:hAnsi="Arial" w:cs="Arial"/>
                  <w:i/>
                  <w:iCs/>
                  <w:sz w:val="20"/>
                  <w:szCs w:val="20"/>
                </w:rPr>
                <w:t>я</w:t>
              </w:r>
              <w:r w:rsidRPr="00BA0B23">
                <w:rPr>
                  <w:rStyle w:val="af6"/>
                  <w:rFonts w:ascii="Arial" w:hAnsi="Arial" w:cs="Arial"/>
                  <w:i/>
                  <w:iCs/>
                  <w:sz w:val="20"/>
                  <w:szCs w:val="20"/>
                </w:rPr>
                <w:t xml:space="preserve">вление об освобождении от уплаты страховых взносов (Форма по КНД 1150081). Заявление индивидуального предпринимателя (образец заполнения) (Подготовлен для системы КонсультантПлюс, 2025) </w:t>
              </w:r>
            </w:hyperlink>
            <w:hyperlink r:id="rId509" w:tooltip="Ссылка на КонсультантПлюс" w:history="1"/>
            <w:hyperlink r:id="rId510" w:tooltip="Ссылка на КонсультантПлюс" w:history="1"/>
            <w:r w:rsidRPr="00BA0B23">
              <w:rPr>
                <w:rFonts w:ascii="Arial" w:hAnsi="Arial" w:cs="Arial"/>
                <w:sz w:val="20"/>
                <w:szCs w:val="20"/>
              </w:rPr>
              <w:t>(</w:t>
            </w:r>
            <w:r w:rsidRPr="00BA0B23">
              <w:rPr>
                <w:rFonts w:ascii="Arial" w:hAnsi="Arial" w:cs="Arial"/>
                <w:i/>
                <w:iCs/>
                <w:sz w:val="20"/>
                <w:szCs w:val="20"/>
              </w:rPr>
              <w:t>четвертый документ в списке)</w:t>
            </w:r>
          </w:p>
          <w:p w:rsidR="00BA0B23" w:rsidRPr="00BA0B23" w:rsidRDefault="00BA0B23" w:rsidP="00BA0B23">
            <w:pPr>
              <w:numPr>
                <w:ilvl w:val="0"/>
                <w:numId w:val="1"/>
              </w:numPr>
              <w:tabs>
                <w:tab w:val="clear" w:pos="1800"/>
                <w:tab w:val="num" w:pos="0"/>
                <w:tab w:val="num" w:pos="248"/>
                <w:tab w:val="num" w:pos="540"/>
              </w:tabs>
              <w:ind w:left="248" w:hanging="248"/>
              <w:jc w:val="both"/>
              <w:rPr>
                <w:rFonts w:ascii="Arial" w:hAnsi="Arial" w:cs="Arial"/>
                <w:i/>
                <w:iCs/>
                <w:sz w:val="20"/>
                <w:szCs w:val="20"/>
              </w:rPr>
            </w:pPr>
            <w:r w:rsidRPr="00BA0B23">
              <w:rPr>
                <w:rFonts w:ascii="Arial" w:hAnsi="Arial" w:cs="Arial"/>
                <w:i/>
                <w:iCs/>
                <w:sz w:val="20"/>
                <w:szCs w:val="20"/>
              </w:rPr>
              <w:t>образец поможет Вам свериться с правильно заполненным заявлением об освобождении от страховых взносов. Образец подготовлен на основе формы из Письма ФНС России от 18.03.2025 N БС-4-11/2899@</w:t>
            </w:r>
          </w:p>
        </w:tc>
      </w:tr>
    </w:tbl>
    <w:p w:rsidR="00D43F17" w:rsidRPr="00BA0B23" w:rsidRDefault="00D43F17" w:rsidP="00A50D7C">
      <w:pPr>
        <w:rPr>
          <w:rFonts w:ascii="Arial" w:hAnsi="Arial" w:cs="Arial"/>
          <w:sz w:val="20"/>
          <w:szCs w:val="20"/>
        </w:rPr>
      </w:pPr>
    </w:p>
    <w:sectPr w:rsidR="00D43F17" w:rsidRPr="00BA0B23" w:rsidSect="00BA0B23">
      <w:headerReference w:type="default" r:id="rId511"/>
      <w:footerReference w:type="default" r:id="rId512"/>
      <w:headerReference w:type="first" r:id="rId513"/>
      <w:footerReference w:type="first" r:id="rId514"/>
      <w:pgSz w:w="11906" w:h="16838"/>
      <w:pgMar w:top="567" w:right="707" w:bottom="426" w:left="851"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1C8" w:rsidRDefault="009A41C8" w:rsidP="00704AA4">
      <w:r>
        <w:separator/>
      </w:r>
    </w:p>
  </w:endnote>
  <w:endnote w:type="continuationSeparator" w:id="0">
    <w:p w:rsidR="009A41C8" w:rsidRDefault="009A41C8" w:rsidP="0070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9A41C8" w:rsidTr="005E75A5">
      <w:tc>
        <w:tcPr>
          <w:tcW w:w="4842" w:type="dxa"/>
          <w:shd w:val="clear" w:color="auto" w:fill="auto"/>
        </w:tcPr>
        <w:p w:rsidR="009A41C8" w:rsidRPr="005E75A5" w:rsidRDefault="009A41C8" w:rsidP="00D6731D">
          <w:pPr>
            <w:pStyle w:val="af7"/>
            <w:rPr>
              <w:rFonts w:ascii="Arial" w:hAnsi="Arial" w:cs="Arial"/>
              <w:sz w:val="18"/>
              <w:szCs w:val="18"/>
            </w:rPr>
          </w:pPr>
        </w:p>
        <w:p w:rsidR="009A41C8" w:rsidRPr="005E75A5" w:rsidRDefault="009A41C8"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 xml:space="preserve">материал принадлежат АО </w:t>
          </w:r>
          <w:r>
            <w:rPr>
              <w:rFonts w:ascii="Arial" w:hAnsi="Arial" w:cs="Arial"/>
              <w:sz w:val="16"/>
              <w:szCs w:val="16"/>
            </w:rPr>
            <w:t>«</w:t>
          </w:r>
          <w:r w:rsidRPr="005E75A5">
            <w:rPr>
              <w:rFonts w:ascii="Arial" w:hAnsi="Arial" w:cs="Arial"/>
              <w:sz w:val="16"/>
              <w:szCs w:val="16"/>
            </w:rPr>
            <w:t>Консультант Плюс</w:t>
          </w:r>
          <w:r w:rsidR="00BA0B23">
            <w:rPr>
              <w:rFonts w:ascii="Arial" w:hAnsi="Arial" w:cs="Arial"/>
              <w:noProof/>
              <w:sz w:val="16"/>
              <w:szCs w:val="16"/>
            </w:rPr>
            <w:pict>
              <v:line id="_x0000_s2054"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r>
            <w:rPr>
              <w:rFonts w:ascii="Arial" w:hAnsi="Arial" w:cs="Arial"/>
              <w:sz w:val="16"/>
              <w:szCs w:val="16"/>
            </w:rPr>
            <w:t>»</w:t>
          </w:r>
        </w:p>
        <w:p w:rsidR="009A41C8" w:rsidRPr="005E75A5" w:rsidRDefault="009A41C8" w:rsidP="00D6731D">
          <w:pPr>
            <w:pStyle w:val="af7"/>
            <w:rPr>
              <w:rFonts w:ascii="Arial" w:hAnsi="Arial" w:cs="Arial"/>
              <w:sz w:val="18"/>
              <w:szCs w:val="18"/>
            </w:rPr>
          </w:pPr>
        </w:p>
      </w:tc>
      <w:tc>
        <w:tcPr>
          <w:tcW w:w="5047" w:type="dxa"/>
          <w:shd w:val="clear" w:color="auto" w:fill="auto"/>
        </w:tcPr>
        <w:p w:rsidR="009A41C8" w:rsidRDefault="00BA0B23" w:rsidP="00062ED9">
          <w:pPr>
            <w:pStyle w:val="af7"/>
            <w:tabs>
              <w:tab w:val="clear" w:pos="4677"/>
              <w:tab w:val="right" w:pos="4626"/>
            </w:tabs>
            <w:ind w:right="317"/>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5" type="#_x0000_t75" style="width:126.75pt;height:30.5pt">
                <v:imagedata r:id="rId1" o:title="K+"/>
              </v:shape>
            </w:pict>
          </w:r>
        </w:p>
      </w:tc>
    </w:tr>
  </w:tbl>
  <w:p w:rsidR="009A41C8" w:rsidRDefault="009A41C8">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9A41C8" w:rsidTr="005E75A5">
      <w:tc>
        <w:tcPr>
          <w:tcW w:w="4842" w:type="dxa"/>
          <w:shd w:val="clear" w:color="auto" w:fill="auto"/>
        </w:tcPr>
        <w:p w:rsidR="009A41C8" w:rsidRPr="005E75A5" w:rsidRDefault="009A41C8" w:rsidP="00D6731D">
          <w:pPr>
            <w:pStyle w:val="af7"/>
            <w:rPr>
              <w:rFonts w:ascii="Arial" w:hAnsi="Arial" w:cs="Arial"/>
              <w:sz w:val="18"/>
              <w:szCs w:val="18"/>
            </w:rPr>
          </w:pPr>
        </w:p>
        <w:p w:rsidR="009A41C8" w:rsidRPr="005E75A5" w:rsidRDefault="009A41C8"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материал принадлежат АО "Консультант Плюс"</w:t>
          </w:r>
          <w:r w:rsidR="00BA0B23">
            <w:rPr>
              <w:rFonts w:ascii="Arial" w:hAnsi="Arial" w:cs="Arial"/>
              <w:noProof/>
              <w:sz w:val="16"/>
              <w:szCs w:val="16"/>
            </w:rPr>
            <w:pict>
              <v:line id="Прямая соединительная линия 28" o:spid="_x0000_s2051"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p>
        <w:p w:rsidR="009A41C8" w:rsidRPr="005E75A5" w:rsidRDefault="009A41C8" w:rsidP="00D6731D">
          <w:pPr>
            <w:pStyle w:val="af7"/>
            <w:rPr>
              <w:rFonts w:ascii="Arial" w:hAnsi="Arial" w:cs="Arial"/>
              <w:sz w:val="18"/>
              <w:szCs w:val="18"/>
            </w:rPr>
          </w:pPr>
        </w:p>
      </w:tc>
      <w:tc>
        <w:tcPr>
          <w:tcW w:w="5047" w:type="dxa"/>
          <w:shd w:val="clear" w:color="auto" w:fill="auto"/>
        </w:tcPr>
        <w:p w:rsidR="009A41C8" w:rsidRDefault="00BA0B23" w:rsidP="00062ED9">
          <w:pPr>
            <w:pStyle w:val="af7"/>
            <w:tabs>
              <w:tab w:val="clear" w:pos="4677"/>
              <w:tab w:val="right" w:pos="4626"/>
            </w:tabs>
            <w:ind w:right="175"/>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7" type="#_x0000_t75" style="width:126.75pt;height:30.5pt">
                <v:imagedata r:id="rId1" o:title="K+"/>
              </v:shape>
            </w:pict>
          </w:r>
        </w:p>
      </w:tc>
    </w:tr>
  </w:tbl>
  <w:p w:rsidR="009A41C8" w:rsidRDefault="009A41C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1C8" w:rsidRDefault="009A41C8" w:rsidP="00704AA4">
      <w:r>
        <w:separator/>
      </w:r>
    </w:p>
  </w:footnote>
  <w:footnote w:type="continuationSeparator" w:id="0">
    <w:p w:rsidR="009A41C8" w:rsidRDefault="009A41C8" w:rsidP="00704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C8" w:rsidRDefault="009A41C8" w:rsidP="00EE3F99">
    <w:pPr>
      <w:pStyle w:val="af0"/>
      <w:tabs>
        <w:tab w:val="clear" w:pos="9355"/>
        <w:tab w:val="right" w:pos="9639"/>
      </w:tabs>
    </w:pPr>
  </w:p>
  <w:p w:rsidR="009A41C8" w:rsidRPr="00704AA4" w:rsidRDefault="009A41C8" w:rsidP="00704AA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390"/>
      <w:gridCol w:w="5804"/>
    </w:tblGrid>
    <w:tr w:rsidR="009A41C8" w:rsidRPr="00704AA4" w:rsidTr="006D28A7">
      <w:tc>
        <w:tcPr>
          <w:tcW w:w="4390" w:type="dxa"/>
          <w:shd w:val="clear" w:color="auto" w:fill="auto"/>
        </w:tcPr>
        <w:p w:rsidR="009A41C8" w:rsidRPr="00704AA4" w:rsidRDefault="00BA0B23" w:rsidP="006D28A7">
          <w:pPr>
            <w:pStyle w:val="af0"/>
            <w:tabs>
              <w:tab w:val="clear" w:pos="935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6" type="#_x0000_t75" style="width:189.05pt;height:37.1pt;visibility:visible;mso-wrap-style:square">
                <v:imagedata r:id="rId1" o:title=""/>
              </v:shape>
            </w:pict>
          </w:r>
        </w:p>
      </w:tc>
      <w:tc>
        <w:tcPr>
          <w:tcW w:w="5804" w:type="dxa"/>
          <w:shd w:val="clear" w:color="auto" w:fill="auto"/>
        </w:tcPr>
        <w:p w:rsidR="009A41C8" w:rsidRPr="006D28A7" w:rsidRDefault="009A41C8" w:rsidP="006D28A7">
          <w:pPr>
            <w:ind w:right="-30"/>
            <w:jc w:val="right"/>
            <w:rPr>
              <w:rFonts w:ascii="Arial" w:hAnsi="Arial" w:cs="Arial"/>
              <w:b/>
              <w:sz w:val="18"/>
              <w:szCs w:val="18"/>
            </w:rPr>
          </w:pPr>
          <w:r w:rsidRPr="006D28A7">
            <w:rPr>
              <w:rFonts w:ascii="Arial" w:hAnsi="Arial" w:cs="Arial"/>
              <w:b/>
              <w:sz w:val="18"/>
              <w:szCs w:val="18"/>
            </w:rPr>
            <w:t>ООО «Информационно-сервисная компания «Ю-Софт»</w:t>
          </w: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117393, г. Москва, ул. Архитектора Власова, д. 55</w:t>
          </w: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ИНН 7718129300, КПП 771801001</w:t>
          </w:r>
        </w:p>
        <w:p w:rsidR="009A41C8" w:rsidRPr="006D28A7" w:rsidRDefault="009A41C8" w:rsidP="006D28A7">
          <w:pPr>
            <w:ind w:right="-30"/>
            <w:jc w:val="center"/>
            <w:rPr>
              <w:rFonts w:ascii="Arial" w:hAnsi="Arial" w:cs="Arial"/>
              <w:sz w:val="18"/>
              <w:szCs w:val="18"/>
            </w:rPr>
          </w:pP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8 (495) 956-</w:t>
          </w:r>
          <w:r>
            <w:rPr>
              <w:rFonts w:ascii="Arial" w:hAnsi="Arial" w:cs="Arial"/>
              <w:sz w:val="18"/>
              <w:szCs w:val="18"/>
            </w:rPr>
            <w:t>67-76</w:t>
          </w:r>
        </w:p>
        <w:p w:rsidR="009A41C8" w:rsidRPr="006D28A7" w:rsidRDefault="00BA0B23" w:rsidP="006D28A7">
          <w:pPr>
            <w:ind w:right="-30"/>
            <w:jc w:val="right"/>
            <w:rPr>
              <w:rFonts w:ascii="Arial" w:hAnsi="Arial" w:cs="Arial"/>
              <w:sz w:val="20"/>
              <w:szCs w:val="20"/>
            </w:rPr>
          </w:pPr>
          <w:hyperlink r:id="rId2" w:history="1">
            <w:r w:rsidR="009A41C8" w:rsidRPr="006D28A7">
              <w:rPr>
                <w:rStyle w:val="af6"/>
                <w:rFonts w:ascii="Arial" w:hAnsi="Arial" w:cs="Arial"/>
                <w:sz w:val="18"/>
                <w:szCs w:val="18"/>
                <w:lang w:val="en-US"/>
              </w:rPr>
              <w:t>hot@usoft.ru</w:t>
            </w:r>
          </w:hyperlink>
        </w:p>
        <w:p w:rsidR="009A41C8" w:rsidRPr="00704AA4" w:rsidRDefault="009A41C8" w:rsidP="00D6731D">
          <w:pPr>
            <w:pStyle w:val="af0"/>
          </w:pPr>
        </w:p>
      </w:tc>
    </w:tr>
  </w:tbl>
  <w:p w:rsidR="009A41C8" w:rsidRDefault="00BA0B23" w:rsidP="00D567F4">
    <w:pPr>
      <w:pStyle w:val="af0"/>
      <w:tabs>
        <w:tab w:val="clear" w:pos="9355"/>
        <w:tab w:val="right" w:pos="9639"/>
      </w:tabs>
    </w:pPr>
    <w:r>
      <w:rPr>
        <w:noProof/>
      </w:rPr>
      <w:pict>
        <v:line id="Прямая соединительная линия 4" o:spid="_x0000_s2049"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45pt" to="473.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" strokeweight=".5pt">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A5A37"/>
    <w:multiLevelType w:val="hybridMultilevel"/>
    <w:tmpl w:val="8732FB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005075C"/>
    <w:multiLevelType w:val="hybridMultilevel"/>
    <w:tmpl w:val="EFFEA8EE"/>
    <w:lvl w:ilvl="0" w:tplc="C8BA16F6">
      <w:start w:val="1"/>
      <w:numFmt w:val="bullet"/>
      <w:lvlText w:val=""/>
      <w:lvlJc w:val="left"/>
      <w:pPr>
        <w:tabs>
          <w:tab w:val="num" w:pos="1800"/>
        </w:tabs>
        <w:ind w:left="1800" w:hanging="360"/>
      </w:pPr>
      <w:rPr>
        <w:rFonts w:ascii="Symbol" w:hAnsi="Symbol" w:cs="Symbol" w:hint="default"/>
        <w:i w:val="0"/>
        <w:i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1AD6FB8"/>
    <w:multiLevelType w:val="hybridMultilevel"/>
    <w:tmpl w:val="65DE5F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341655"/>
    <w:multiLevelType w:val="hybridMultilevel"/>
    <w:tmpl w:val="E66447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oNotTrackMoves/>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413"/>
    <w:rsid w:val="00006501"/>
    <w:rsid w:val="00026837"/>
    <w:rsid w:val="000331DC"/>
    <w:rsid w:val="00035A19"/>
    <w:rsid w:val="0004022D"/>
    <w:rsid w:val="000409B5"/>
    <w:rsid w:val="00052C0A"/>
    <w:rsid w:val="00055168"/>
    <w:rsid w:val="00062ED9"/>
    <w:rsid w:val="00074CF2"/>
    <w:rsid w:val="00096CCD"/>
    <w:rsid w:val="000A31A5"/>
    <w:rsid w:val="000A5629"/>
    <w:rsid w:val="000A7DB8"/>
    <w:rsid w:val="000B3444"/>
    <w:rsid w:val="000D02E6"/>
    <w:rsid w:val="000D33EE"/>
    <w:rsid w:val="000D7A93"/>
    <w:rsid w:val="000F1277"/>
    <w:rsid w:val="000F3BFE"/>
    <w:rsid w:val="00102452"/>
    <w:rsid w:val="001105D1"/>
    <w:rsid w:val="00114FE4"/>
    <w:rsid w:val="00140C82"/>
    <w:rsid w:val="001420A5"/>
    <w:rsid w:val="00150800"/>
    <w:rsid w:val="0015710A"/>
    <w:rsid w:val="00160690"/>
    <w:rsid w:val="00171088"/>
    <w:rsid w:val="00176057"/>
    <w:rsid w:val="00183F0D"/>
    <w:rsid w:val="001912C7"/>
    <w:rsid w:val="0019566A"/>
    <w:rsid w:val="001B39E7"/>
    <w:rsid w:val="001B4D2B"/>
    <w:rsid w:val="001C08C6"/>
    <w:rsid w:val="001C477B"/>
    <w:rsid w:val="001D45A6"/>
    <w:rsid w:val="001E1B1C"/>
    <w:rsid w:val="001E32E5"/>
    <w:rsid w:val="001F04EA"/>
    <w:rsid w:val="001F413B"/>
    <w:rsid w:val="00220BFB"/>
    <w:rsid w:val="00222997"/>
    <w:rsid w:val="00227978"/>
    <w:rsid w:val="002360D0"/>
    <w:rsid w:val="0024383E"/>
    <w:rsid w:val="00243E4C"/>
    <w:rsid w:val="0025046E"/>
    <w:rsid w:val="00260F13"/>
    <w:rsid w:val="0026467D"/>
    <w:rsid w:val="002C2304"/>
    <w:rsid w:val="002D2C36"/>
    <w:rsid w:val="002D5AB4"/>
    <w:rsid w:val="002E0B25"/>
    <w:rsid w:val="00305F4B"/>
    <w:rsid w:val="00315ED5"/>
    <w:rsid w:val="00330EBF"/>
    <w:rsid w:val="0033263D"/>
    <w:rsid w:val="00334E6F"/>
    <w:rsid w:val="00387580"/>
    <w:rsid w:val="00393E75"/>
    <w:rsid w:val="003A6765"/>
    <w:rsid w:val="003D0624"/>
    <w:rsid w:val="003D5111"/>
    <w:rsid w:val="004043DC"/>
    <w:rsid w:val="00405C7C"/>
    <w:rsid w:val="00407E4E"/>
    <w:rsid w:val="004209BF"/>
    <w:rsid w:val="00423ECB"/>
    <w:rsid w:val="0044740C"/>
    <w:rsid w:val="0046038E"/>
    <w:rsid w:val="00476A46"/>
    <w:rsid w:val="00485B1E"/>
    <w:rsid w:val="004B6C24"/>
    <w:rsid w:val="004E1583"/>
    <w:rsid w:val="004E5DEE"/>
    <w:rsid w:val="004F590F"/>
    <w:rsid w:val="004F5EC1"/>
    <w:rsid w:val="00502128"/>
    <w:rsid w:val="00513414"/>
    <w:rsid w:val="00523055"/>
    <w:rsid w:val="00535E3F"/>
    <w:rsid w:val="0054255B"/>
    <w:rsid w:val="00560A66"/>
    <w:rsid w:val="00581A6D"/>
    <w:rsid w:val="005857AB"/>
    <w:rsid w:val="00595A5B"/>
    <w:rsid w:val="005974E9"/>
    <w:rsid w:val="00597962"/>
    <w:rsid w:val="005A4B2A"/>
    <w:rsid w:val="005B15B3"/>
    <w:rsid w:val="005B34C8"/>
    <w:rsid w:val="005B6629"/>
    <w:rsid w:val="005C4051"/>
    <w:rsid w:val="005C4A88"/>
    <w:rsid w:val="005C54BB"/>
    <w:rsid w:val="005C7D4D"/>
    <w:rsid w:val="005E75A5"/>
    <w:rsid w:val="005E76E4"/>
    <w:rsid w:val="005F28A2"/>
    <w:rsid w:val="0060701B"/>
    <w:rsid w:val="006101E3"/>
    <w:rsid w:val="006362E4"/>
    <w:rsid w:val="00637473"/>
    <w:rsid w:val="00640259"/>
    <w:rsid w:val="00640B2C"/>
    <w:rsid w:val="006A3A52"/>
    <w:rsid w:val="006A6276"/>
    <w:rsid w:val="006B0790"/>
    <w:rsid w:val="006C25EA"/>
    <w:rsid w:val="006D28A7"/>
    <w:rsid w:val="006E7EE2"/>
    <w:rsid w:val="00704AA4"/>
    <w:rsid w:val="00715800"/>
    <w:rsid w:val="007518F9"/>
    <w:rsid w:val="00762342"/>
    <w:rsid w:val="00766CA1"/>
    <w:rsid w:val="00784A6D"/>
    <w:rsid w:val="007A3202"/>
    <w:rsid w:val="007E5EF4"/>
    <w:rsid w:val="007E7385"/>
    <w:rsid w:val="007F29AA"/>
    <w:rsid w:val="00832A9C"/>
    <w:rsid w:val="008335DF"/>
    <w:rsid w:val="00845FC2"/>
    <w:rsid w:val="00896740"/>
    <w:rsid w:val="008B58D8"/>
    <w:rsid w:val="00911A15"/>
    <w:rsid w:val="009334D9"/>
    <w:rsid w:val="00947B9B"/>
    <w:rsid w:val="00984F7F"/>
    <w:rsid w:val="00994870"/>
    <w:rsid w:val="009A41C8"/>
    <w:rsid w:val="009A4701"/>
    <w:rsid w:val="009B3722"/>
    <w:rsid w:val="009C6009"/>
    <w:rsid w:val="009D6662"/>
    <w:rsid w:val="009D6FFB"/>
    <w:rsid w:val="009E562C"/>
    <w:rsid w:val="00A01858"/>
    <w:rsid w:val="00A0364B"/>
    <w:rsid w:val="00A132D2"/>
    <w:rsid w:val="00A151C9"/>
    <w:rsid w:val="00A44B7A"/>
    <w:rsid w:val="00A50D7C"/>
    <w:rsid w:val="00A57BBA"/>
    <w:rsid w:val="00A63FF0"/>
    <w:rsid w:val="00A66D6F"/>
    <w:rsid w:val="00A73878"/>
    <w:rsid w:val="00A73AD3"/>
    <w:rsid w:val="00A7507F"/>
    <w:rsid w:val="00A86317"/>
    <w:rsid w:val="00A86F13"/>
    <w:rsid w:val="00AB0804"/>
    <w:rsid w:val="00AB0F61"/>
    <w:rsid w:val="00AD2338"/>
    <w:rsid w:val="00AD6D09"/>
    <w:rsid w:val="00AF166F"/>
    <w:rsid w:val="00AF6413"/>
    <w:rsid w:val="00AF7782"/>
    <w:rsid w:val="00B015ED"/>
    <w:rsid w:val="00B0241A"/>
    <w:rsid w:val="00B2776B"/>
    <w:rsid w:val="00B420A9"/>
    <w:rsid w:val="00B51D24"/>
    <w:rsid w:val="00B52B88"/>
    <w:rsid w:val="00B56E8B"/>
    <w:rsid w:val="00B6023C"/>
    <w:rsid w:val="00B81099"/>
    <w:rsid w:val="00B9297C"/>
    <w:rsid w:val="00B941CA"/>
    <w:rsid w:val="00BA0B23"/>
    <w:rsid w:val="00BB2FAD"/>
    <w:rsid w:val="00BB6E80"/>
    <w:rsid w:val="00BC536D"/>
    <w:rsid w:val="00BD369D"/>
    <w:rsid w:val="00BD6D3B"/>
    <w:rsid w:val="00C01616"/>
    <w:rsid w:val="00C1489E"/>
    <w:rsid w:val="00C26945"/>
    <w:rsid w:val="00C46BCF"/>
    <w:rsid w:val="00C52C22"/>
    <w:rsid w:val="00C52DE3"/>
    <w:rsid w:val="00C61CC6"/>
    <w:rsid w:val="00C62596"/>
    <w:rsid w:val="00C852A3"/>
    <w:rsid w:val="00C91218"/>
    <w:rsid w:val="00CA40F5"/>
    <w:rsid w:val="00CB3975"/>
    <w:rsid w:val="00CB65F4"/>
    <w:rsid w:val="00CC0241"/>
    <w:rsid w:val="00CC3927"/>
    <w:rsid w:val="00CD0085"/>
    <w:rsid w:val="00CD446B"/>
    <w:rsid w:val="00CD6EBF"/>
    <w:rsid w:val="00CF7C74"/>
    <w:rsid w:val="00D076D4"/>
    <w:rsid w:val="00D13CFD"/>
    <w:rsid w:val="00D37247"/>
    <w:rsid w:val="00D414BA"/>
    <w:rsid w:val="00D43F17"/>
    <w:rsid w:val="00D51593"/>
    <w:rsid w:val="00D567F4"/>
    <w:rsid w:val="00D6731D"/>
    <w:rsid w:val="00D67D83"/>
    <w:rsid w:val="00D8088E"/>
    <w:rsid w:val="00D869D2"/>
    <w:rsid w:val="00D90A29"/>
    <w:rsid w:val="00DA568D"/>
    <w:rsid w:val="00DC7016"/>
    <w:rsid w:val="00DC746F"/>
    <w:rsid w:val="00DE654D"/>
    <w:rsid w:val="00E25CE6"/>
    <w:rsid w:val="00E2688A"/>
    <w:rsid w:val="00E76087"/>
    <w:rsid w:val="00E76A91"/>
    <w:rsid w:val="00E94EF6"/>
    <w:rsid w:val="00EA554F"/>
    <w:rsid w:val="00EB6E3F"/>
    <w:rsid w:val="00EE077F"/>
    <w:rsid w:val="00EE3F99"/>
    <w:rsid w:val="00EF01C4"/>
    <w:rsid w:val="00EF332E"/>
    <w:rsid w:val="00F277BF"/>
    <w:rsid w:val="00F76F55"/>
    <w:rsid w:val="00F91D4D"/>
    <w:rsid w:val="00F950C3"/>
    <w:rsid w:val="00FC7CF6"/>
    <w:rsid w:val="00FD1EEB"/>
    <w:rsid w:val="00FD4C28"/>
    <w:rsid w:val="00FE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8"/>
    <o:shapelayout v:ext="edit">
      <o:idmap v:ext="edit" data="1"/>
    </o:shapelayout>
  </w:shapeDefaults>
  <w:decimalSymbol w:val=","/>
  <w:listSeparator w:val=";"/>
  <w15:docId w15:val="{14AE1936-DAF8-49FF-AB91-BBEEF45C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2342"/>
    <w:rPr>
      <w:rFonts w:ascii="Times New Roman" w:eastAsia="Times New Roman" w:hAnsi="Times New Roman"/>
      <w:sz w:val="24"/>
      <w:szCs w:val="24"/>
    </w:rPr>
  </w:style>
  <w:style w:type="paragraph" w:styleId="1">
    <w:name w:val="heading 1"/>
    <w:basedOn w:val="a"/>
    <w:next w:val="a"/>
    <w:link w:val="10"/>
    <w:qFormat/>
    <w:rsid w:val="005E75A5"/>
    <w:pPr>
      <w:keepNext/>
      <w:spacing w:before="240" w:after="60"/>
      <w:outlineLvl w:val="0"/>
    </w:pPr>
    <w:rPr>
      <w:rFonts w:ascii="Calibri Light" w:hAnsi="Calibri Light"/>
      <w:b/>
      <w:bCs/>
      <w:kern w:val="32"/>
      <w:sz w:val="32"/>
      <w:szCs w:val="32"/>
    </w:rPr>
  </w:style>
  <w:style w:type="paragraph" w:styleId="2">
    <w:name w:val="heading 2"/>
    <w:basedOn w:val="a"/>
    <w:next w:val="a"/>
    <w:link w:val="20"/>
    <w:unhideWhenUsed/>
    <w:qFormat/>
    <w:rsid w:val="00D6731D"/>
    <w:pPr>
      <w:keepNext/>
      <w:spacing w:before="240" w:after="60"/>
      <w:outlineLvl w:val="1"/>
    </w:pPr>
    <w:rPr>
      <w:rFonts w:ascii="Calibri Light" w:hAnsi="Calibri Light"/>
      <w:b/>
      <w:bCs/>
      <w:i/>
      <w:iCs/>
      <w:sz w:val="28"/>
      <w:szCs w:val="28"/>
    </w:rPr>
  </w:style>
  <w:style w:type="paragraph" w:styleId="3">
    <w:name w:val="heading 3"/>
    <w:basedOn w:val="a"/>
    <w:next w:val="a"/>
    <w:link w:val="30"/>
    <w:unhideWhenUsed/>
    <w:qFormat/>
    <w:rsid w:val="00171088"/>
    <w:pPr>
      <w:keepNext/>
      <w:spacing w:before="240" w:after="60"/>
      <w:outlineLvl w:val="2"/>
    </w:pPr>
    <w:rPr>
      <w:rFonts w:ascii="Calibri Light" w:hAnsi="Calibri Light"/>
      <w:b/>
      <w:bCs/>
      <w:sz w:val="26"/>
      <w:szCs w:val="26"/>
    </w:rPr>
  </w:style>
  <w:style w:type="paragraph" w:styleId="4">
    <w:name w:val="heading 4"/>
    <w:basedOn w:val="a"/>
    <w:next w:val="a"/>
    <w:link w:val="40"/>
    <w:qFormat/>
    <w:rsid w:val="00762342"/>
    <w:pPr>
      <w:keepNext/>
      <w:spacing w:before="240" w:after="60"/>
      <w:outlineLvl w:val="3"/>
    </w:pPr>
    <w:rPr>
      <w:b/>
      <w:bCs/>
      <w:sz w:val="28"/>
      <w:szCs w:val="28"/>
    </w:rPr>
  </w:style>
  <w:style w:type="paragraph" w:styleId="5">
    <w:name w:val="heading 5"/>
    <w:basedOn w:val="a"/>
    <w:next w:val="a"/>
    <w:link w:val="50"/>
    <w:qFormat/>
    <w:rsid w:val="0076234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annotation reference"/>
    <w:uiPriority w:val="99"/>
    <w:rsid w:val="00FE3717"/>
    <w:rPr>
      <w:sz w:val="16"/>
      <w:szCs w:val="16"/>
    </w:rPr>
  </w:style>
  <w:style w:type="paragraph" w:styleId="a4">
    <w:name w:val="annotation text"/>
    <w:basedOn w:val="a"/>
    <w:link w:val="a5"/>
    <w:semiHidden/>
    <w:rsid w:val="00FE3717"/>
    <w:rPr>
      <w:sz w:val="20"/>
      <w:szCs w:val="20"/>
    </w:rPr>
  </w:style>
  <w:style w:type="character" w:customStyle="1" w:styleId="a5">
    <w:name w:val="Текст примечания Знак"/>
    <w:link w:val="a4"/>
    <w:semiHidden/>
    <w:rsid w:val="00FE3717"/>
    <w:rPr>
      <w:rFonts w:ascii="Times New Roman" w:eastAsia="Times New Roman" w:hAnsi="Times New Roman" w:cs="Times New Roman"/>
      <w:sz w:val="20"/>
      <w:szCs w:val="20"/>
      <w:lang w:eastAsia="ru-RU"/>
    </w:rPr>
  </w:style>
  <w:style w:type="paragraph" w:styleId="a6">
    <w:name w:val="Balloon Text"/>
    <w:basedOn w:val="a"/>
    <w:link w:val="a7"/>
    <w:semiHidden/>
    <w:unhideWhenUsed/>
    <w:rsid w:val="00FE3717"/>
    <w:rPr>
      <w:rFonts w:ascii="Segoe UI" w:eastAsia="Calibri" w:hAnsi="Segoe UI" w:cs="Segoe UI"/>
      <w:sz w:val="18"/>
      <w:szCs w:val="18"/>
      <w:lang w:eastAsia="en-US"/>
    </w:rPr>
  </w:style>
  <w:style w:type="character" w:customStyle="1" w:styleId="a7">
    <w:name w:val="Текст выноски Знак"/>
    <w:link w:val="a6"/>
    <w:uiPriority w:val="99"/>
    <w:semiHidden/>
    <w:rsid w:val="00FE3717"/>
    <w:rPr>
      <w:rFonts w:ascii="Segoe UI" w:hAnsi="Segoe UI" w:cs="Segoe UI"/>
      <w:sz w:val="18"/>
      <w:szCs w:val="18"/>
    </w:rPr>
  </w:style>
  <w:style w:type="paragraph" w:styleId="a8">
    <w:name w:val="Title"/>
    <w:basedOn w:val="a"/>
    <w:link w:val="a9"/>
    <w:uiPriority w:val="10"/>
    <w:rsid w:val="00762342"/>
    <w:pPr>
      <w:widowControl w:val="0"/>
      <w:jc w:val="center"/>
    </w:pPr>
    <w:rPr>
      <w:rFonts w:eastAsia="SimSun"/>
      <w:b/>
      <w:szCs w:val="20"/>
    </w:rPr>
  </w:style>
  <w:style w:type="character" w:customStyle="1" w:styleId="a9">
    <w:name w:val="Название Знак"/>
    <w:link w:val="a8"/>
    <w:uiPriority w:val="10"/>
    <w:rsid w:val="00762342"/>
    <w:rPr>
      <w:rFonts w:ascii="Times New Roman" w:eastAsia="SimSun" w:hAnsi="Times New Roman" w:cs="Times New Roman"/>
      <w:b/>
      <w:sz w:val="24"/>
      <w:szCs w:val="20"/>
      <w:lang w:eastAsia="ru-RU"/>
    </w:rPr>
  </w:style>
  <w:style w:type="paragraph" w:styleId="aa">
    <w:name w:val="Body Text"/>
    <w:basedOn w:val="a"/>
    <w:link w:val="ab"/>
    <w:rsid w:val="00762342"/>
    <w:pPr>
      <w:spacing w:after="120"/>
    </w:pPr>
  </w:style>
  <w:style w:type="character" w:customStyle="1" w:styleId="ab">
    <w:name w:val="Основной текст Знак"/>
    <w:link w:val="aa"/>
    <w:rsid w:val="00762342"/>
    <w:rPr>
      <w:rFonts w:ascii="Times New Roman" w:eastAsia="Times New Roman" w:hAnsi="Times New Roman" w:cs="Times New Roman"/>
      <w:sz w:val="24"/>
      <w:szCs w:val="24"/>
      <w:lang w:eastAsia="ru-RU"/>
    </w:rPr>
  </w:style>
  <w:style w:type="character" w:customStyle="1" w:styleId="50">
    <w:name w:val="Заголовок 5 Знак"/>
    <w:link w:val="5"/>
    <w:rsid w:val="00762342"/>
    <w:rPr>
      <w:rFonts w:ascii="Times New Roman" w:eastAsia="Times New Roman" w:hAnsi="Times New Roman" w:cs="Times New Roman"/>
      <w:b/>
      <w:bCs/>
      <w:i/>
      <w:iCs/>
      <w:sz w:val="26"/>
      <w:szCs w:val="26"/>
      <w:lang w:eastAsia="ru-RU"/>
    </w:rPr>
  </w:style>
  <w:style w:type="paragraph" w:styleId="21">
    <w:name w:val="Body Text 2"/>
    <w:basedOn w:val="a"/>
    <w:link w:val="22"/>
    <w:rsid w:val="00762342"/>
    <w:pPr>
      <w:spacing w:after="120" w:line="480" w:lineRule="auto"/>
    </w:pPr>
  </w:style>
  <w:style w:type="character" w:customStyle="1" w:styleId="22">
    <w:name w:val="Основной текст 2 Знак"/>
    <w:link w:val="21"/>
    <w:rsid w:val="00762342"/>
    <w:rPr>
      <w:rFonts w:ascii="Times New Roman" w:eastAsia="Times New Roman" w:hAnsi="Times New Roman" w:cs="Times New Roman"/>
      <w:sz w:val="24"/>
      <w:szCs w:val="24"/>
      <w:lang w:eastAsia="ru-RU"/>
    </w:rPr>
  </w:style>
  <w:style w:type="paragraph" w:styleId="ac">
    <w:name w:val="Body Text Indent"/>
    <w:basedOn w:val="a"/>
    <w:link w:val="ad"/>
    <w:rsid w:val="00762342"/>
    <w:pPr>
      <w:spacing w:after="120"/>
      <w:ind w:left="283"/>
    </w:pPr>
  </w:style>
  <w:style w:type="character" w:customStyle="1" w:styleId="ad">
    <w:name w:val="Основной текст с отступом Знак"/>
    <w:link w:val="ac"/>
    <w:rsid w:val="00762342"/>
    <w:rPr>
      <w:rFonts w:ascii="Times New Roman" w:eastAsia="Times New Roman" w:hAnsi="Times New Roman" w:cs="Times New Roman"/>
      <w:sz w:val="24"/>
      <w:szCs w:val="24"/>
      <w:lang w:eastAsia="ru-RU"/>
    </w:rPr>
  </w:style>
  <w:style w:type="paragraph" w:styleId="23">
    <w:name w:val="Body Text Indent 2"/>
    <w:basedOn w:val="a"/>
    <w:link w:val="24"/>
    <w:rsid w:val="00762342"/>
    <w:pPr>
      <w:spacing w:after="120" w:line="480" w:lineRule="auto"/>
      <w:ind w:left="283"/>
    </w:pPr>
  </w:style>
  <w:style w:type="character" w:customStyle="1" w:styleId="24">
    <w:name w:val="Основной текст с отступом 2 Знак"/>
    <w:link w:val="23"/>
    <w:rsid w:val="00762342"/>
    <w:rPr>
      <w:rFonts w:ascii="Times New Roman" w:eastAsia="Times New Roman" w:hAnsi="Times New Roman" w:cs="Times New Roman"/>
      <w:sz w:val="24"/>
      <w:szCs w:val="24"/>
      <w:lang w:eastAsia="ru-RU"/>
    </w:rPr>
  </w:style>
  <w:style w:type="paragraph" w:styleId="31">
    <w:name w:val="Body Text 3"/>
    <w:basedOn w:val="a"/>
    <w:link w:val="32"/>
    <w:rsid w:val="00762342"/>
    <w:pPr>
      <w:spacing w:after="120"/>
    </w:pPr>
    <w:rPr>
      <w:sz w:val="16"/>
      <w:szCs w:val="16"/>
    </w:rPr>
  </w:style>
  <w:style w:type="character" w:customStyle="1" w:styleId="32">
    <w:name w:val="Основной текст 3 Знак"/>
    <w:link w:val="31"/>
    <w:rsid w:val="00762342"/>
    <w:rPr>
      <w:rFonts w:ascii="Times New Roman" w:eastAsia="Times New Roman" w:hAnsi="Times New Roman" w:cs="Times New Roman"/>
      <w:sz w:val="16"/>
      <w:szCs w:val="16"/>
      <w:lang w:eastAsia="ru-RU"/>
    </w:rPr>
  </w:style>
  <w:style w:type="paragraph" w:customStyle="1" w:styleId="ConsPlusCell">
    <w:name w:val="ConsPlusCell"/>
    <w:rsid w:val="00762342"/>
    <w:pPr>
      <w:autoSpaceDE w:val="0"/>
      <w:autoSpaceDN w:val="0"/>
      <w:adjustRightInd w:val="0"/>
    </w:pPr>
    <w:rPr>
      <w:rFonts w:ascii="Arial" w:eastAsia="Times New Roman" w:hAnsi="Arial" w:cs="Arial"/>
    </w:rPr>
  </w:style>
  <w:style w:type="character" w:customStyle="1" w:styleId="40">
    <w:name w:val="Заголовок 4 Знак"/>
    <w:link w:val="4"/>
    <w:rsid w:val="00762342"/>
    <w:rPr>
      <w:rFonts w:ascii="Times New Roman" w:eastAsia="Times New Roman" w:hAnsi="Times New Roman" w:cs="Times New Roman"/>
      <w:b/>
      <w:bCs/>
      <w:sz w:val="28"/>
      <w:szCs w:val="28"/>
      <w:lang w:eastAsia="ru-RU"/>
    </w:rPr>
  </w:style>
  <w:style w:type="character" w:styleId="ae">
    <w:name w:val="Placeholder Text"/>
    <w:uiPriority w:val="99"/>
    <w:semiHidden/>
    <w:rsid w:val="00FD1EEB"/>
    <w:rPr>
      <w:color w:val="808080"/>
    </w:rPr>
  </w:style>
  <w:style w:type="paragraph" w:styleId="af">
    <w:name w:val="List Paragraph"/>
    <w:basedOn w:val="a"/>
    <w:uiPriority w:val="99"/>
    <w:qFormat/>
    <w:rsid w:val="009B3722"/>
    <w:pPr>
      <w:ind w:left="720"/>
      <w:contextualSpacing/>
    </w:pPr>
  </w:style>
  <w:style w:type="paragraph" w:customStyle="1" w:styleId="ConsPlusNormal">
    <w:name w:val="ConsPlusNormal"/>
    <w:rsid w:val="00EB6E3F"/>
    <w:pPr>
      <w:widowControl w:val="0"/>
      <w:autoSpaceDE w:val="0"/>
      <w:autoSpaceDN w:val="0"/>
      <w:adjustRightInd w:val="0"/>
      <w:ind w:firstLine="720"/>
    </w:pPr>
    <w:rPr>
      <w:rFonts w:ascii="Arial" w:eastAsia="Times New Roman" w:hAnsi="Arial" w:cs="Arial"/>
    </w:rPr>
  </w:style>
  <w:style w:type="paragraph" w:styleId="af0">
    <w:name w:val="header"/>
    <w:basedOn w:val="a"/>
    <w:link w:val="af1"/>
    <w:rsid w:val="00EB6E3F"/>
    <w:pPr>
      <w:tabs>
        <w:tab w:val="center" w:pos="4677"/>
        <w:tab w:val="right" w:pos="9355"/>
      </w:tabs>
    </w:pPr>
    <w:rPr>
      <w:sz w:val="20"/>
      <w:szCs w:val="20"/>
    </w:rPr>
  </w:style>
  <w:style w:type="character" w:customStyle="1" w:styleId="af1">
    <w:name w:val="Верхний колонтитул Знак"/>
    <w:link w:val="af0"/>
    <w:uiPriority w:val="99"/>
    <w:rsid w:val="00EB6E3F"/>
    <w:rPr>
      <w:rFonts w:ascii="Times New Roman" w:eastAsia="Times New Roman" w:hAnsi="Times New Roman" w:cs="Times New Roman"/>
      <w:sz w:val="20"/>
      <w:szCs w:val="20"/>
      <w:lang w:eastAsia="ru-RU"/>
    </w:rPr>
  </w:style>
  <w:style w:type="paragraph" w:styleId="af2">
    <w:name w:val="Signature"/>
    <w:basedOn w:val="a"/>
    <w:link w:val="af3"/>
    <w:rsid w:val="00EB6E3F"/>
    <w:pPr>
      <w:tabs>
        <w:tab w:val="right" w:pos="10206"/>
      </w:tabs>
      <w:spacing w:before="240"/>
    </w:pPr>
    <w:rPr>
      <w:rFonts w:ascii="Arial" w:hAnsi="Arial"/>
      <w:b/>
      <w:bCs/>
      <w:sz w:val="20"/>
    </w:rPr>
  </w:style>
  <w:style w:type="character" w:customStyle="1" w:styleId="af3">
    <w:name w:val="Подпись Знак"/>
    <w:link w:val="af2"/>
    <w:rsid w:val="00EB6E3F"/>
    <w:rPr>
      <w:rFonts w:ascii="Arial" w:eastAsia="Times New Roman" w:hAnsi="Arial" w:cs="Times New Roman"/>
      <w:b/>
      <w:bCs/>
      <w:sz w:val="20"/>
      <w:szCs w:val="24"/>
      <w:lang w:eastAsia="ru-RU"/>
    </w:rPr>
  </w:style>
  <w:style w:type="paragraph" w:customStyle="1" w:styleId="af4">
    <w:name w:val="Исх./Вх.номер"/>
    <w:basedOn w:val="aa"/>
    <w:rsid w:val="00EB6E3F"/>
    <w:pPr>
      <w:tabs>
        <w:tab w:val="right" w:pos="10260"/>
      </w:tabs>
      <w:spacing w:after="0"/>
      <w:jc w:val="both"/>
    </w:pPr>
    <w:rPr>
      <w:rFonts w:ascii="Arial" w:hAnsi="Arial" w:cs="Arial"/>
      <w:b/>
      <w:bCs/>
      <w:sz w:val="20"/>
      <w:szCs w:val="20"/>
    </w:rPr>
  </w:style>
  <w:style w:type="paragraph" w:customStyle="1" w:styleId="af5">
    <w:name w:val="Адресат"/>
    <w:basedOn w:val="aa"/>
    <w:rsid w:val="00EB6E3F"/>
    <w:pPr>
      <w:tabs>
        <w:tab w:val="right" w:pos="10260"/>
      </w:tabs>
      <w:spacing w:after="0"/>
      <w:jc w:val="right"/>
    </w:pPr>
    <w:rPr>
      <w:rFonts w:ascii="Arial" w:hAnsi="Arial" w:cs="Arial"/>
      <w:b/>
      <w:bCs/>
      <w:sz w:val="20"/>
      <w:szCs w:val="20"/>
    </w:rPr>
  </w:style>
  <w:style w:type="character" w:styleId="af6">
    <w:name w:val="Hyperlink"/>
    <w:uiPriority w:val="99"/>
    <w:unhideWhenUsed/>
    <w:rsid w:val="00A86317"/>
    <w:rPr>
      <w:color w:val="0563C1"/>
      <w:u w:val="single"/>
    </w:rPr>
  </w:style>
  <w:style w:type="character" w:customStyle="1" w:styleId="UnresolvedMention">
    <w:name w:val="Unresolved Mention"/>
    <w:uiPriority w:val="99"/>
    <w:semiHidden/>
    <w:unhideWhenUsed/>
    <w:rsid w:val="00A86317"/>
    <w:rPr>
      <w:color w:val="605E5C"/>
      <w:shd w:val="clear" w:color="auto" w:fill="E1DFDD"/>
    </w:rPr>
  </w:style>
  <w:style w:type="paragraph" w:styleId="af7">
    <w:name w:val="footer"/>
    <w:basedOn w:val="a"/>
    <w:link w:val="af8"/>
    <w:unhideWhenUsed/>
    <w:rsid w:val="00704AA4"/>
    <w:pPr>
      <w:tabs>
        <w:tab w:val="center" w:pos="4677"/>
        <w:tab w:val="right" w:pos="9355"/>
      </w:tabs>
    </w:pPr>
  </w:style>
  <w:style w:type="character" w:customStyle="1" w:styleId="af8">
    <w:name w:val="Нижний колонтитул Знак"/>
    <w:link w:val="af7"/>
    <w:uiPriority w:val="99"/>
    <w:rsid w:val="00704AA4"/>
    <w:rPr>
      <w:rFonts w:ascii="Times New Roman" w:eastAsia="Times New Roman" w:hAnsi="Times New Roman" w:cs="Times New Roman"/>
      <w:sz w:val="24"/>
      <w:szCs w:val="24"/>
      <w:lang w:eastAsia="ru-RU"/>
    </w:rPr>
  </w:style>
  <w:style w:type="table" w:styleId="af9">
    <w:name w:val="Table Grid"/>
    <w:basedOn w:val="a1"/>
    <w:rsid w:val="00704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rsid w:val="00D6731D"/>
    <w:rPr>
      <w:rFonts w:ascii="Calibri Light" w:eastAsia="Times New Roman" w:hAnsi="Calibri Light" w:cs="Times New Roman"/>
      <w:b/>
      <w:bCs/>
      <w:i/>
      <w:iCs/>
      <w:sz w:val="28"/>
      <w:szCs w:val="28"/>
    </w:rPr>
  </w:style>
  <w:style w:type="paragraph" w:customStyle="1" w:styleId="afa">
    <w:name w:val="Вспомогательный заголовок"/>
    <w:basedOn w:val="a"/>
    <w:next w:val="a"/>
    <w:unhideWhenUsed/>
    <w:rsid w:val="00D6731D"/>
    <w:pPr>
      <w:keepNext/>
      <w:keepLines/>
      <w:spacing w:after="200" w:line="259" w:lineRule="auto"/>
      <w:jc w:val="center"/>
    </w:pPr>
    <w:rPr>
      <w:b/>
      <w:sz w:val="32"/>
      <w:szCs w:val="22"/>
      <w:lang w:eastAsia="en-US"/>
    </w:rPr>
  </w:style>
  <w:style w:type="paragraph" w:customStyle="1" w:styleId="afb">
    <w:name w:val="Подзаг"/>
    <w:basedOn w:val="2"/>
    <w:link w:val="afc"/>
    <w:qFormat/>
    <w:rsid w:val="005E75A5"/>
    <w:pPr>
      <w:spacing w:before="400" w:after="120" w:line="288" w:lineRule="auto"/>
    </w:pPr>
    <w:rPr>
      <w:rFonts w:ascii="Arial" w:hAnsi="Arial" w:cs="Arial"/>
      <w:i w:val="0"/>
      <w:color w:val="2F5496"/>
      <w:sz w:val="20"/>
      <w:szCs w:val="20"/>
    </w:rPr>
  </w:style>
  <w:style w:type="character" w:customStyle="1" w:styleId="10">
    <w:name w:val="Заголовок 1 Знак"/>
    <w:link w:val="1"/>
    <w:uiPriority w:val="9"/>
    <w:rsid w:val="005E75A5"/>
    <w:rPr>
      <w:rFonts w:ascii="Calibri Light" w:eastAsia="Times New Roman" w:hAnsi="Calibri Light" w:cs="Times New Roman"/>
      <w:b/>
      <w:bCs/>
      <w:kern w:val="32"/>
      <w:sz w:val="32"/>
      <w:szCs w:val="32"/>
    </w:rPr>
  </w:style>
  <w:style w:type="character" w:customStyle="1" w:styleId="afc">
    <w:name w:val="Подзаг Знак"/>
    <w:link w:val="afb"/>
    <w:rsid w:val="005E75A5"/>
    <w:rPr>
      <w:rFonts w:ascii="Arial" w:eastAsia="Times New Roman" w:hAnsi="Arial" w:cs="Arial"/>
      <w:b/>
      <w:bCs/>
      <w:i w:val="0"/>
      <w:iCs/>
      <w:color w:val="2F5496"/>
      <w:sz w:val="28"/>
      <w:szCs w:val="28"/>
    </w:rPr>
  </w:style>
  <w:style w:type="paragraph" w:styleId="afd">
    <w:name w:val="TOC Heading"/>
    <w:basedOn w:val="1"/>
    <w:next w:val="a"/>
    <w:uiPriority w:val="39"/>
    <w:unhideWhenUsed/>
    <w:rsid w:val="005E75A5"/>
    <w:pPr>
      <w:keepLines/>
      <w:spacing w:after="0" w:line="259" w:lineRule="auto"/>
      <w:outlineLvl w:val="9"/>
    </w:pPr>
    <w:rPr>
      <w:b w:val="0"/>
      <w:bCs w:val="0"/>
      <w:color w:val="2E74B5"/>
      <w:kern w:val="0"/>
    </w:rPr>
  </w:style>
  <w:style w:type="paragraph" w:styleId="25">
    <w:name w:val="toc 2"/>
    <w:basedOn w:val="a"/>
    <w:next w:val="a"/>
    <w:autoRedefine/>
    <w:unhideWhenUsed/>
    <w:rsid w:val="005E75A5"/>
    <w:pPr>
      <w:spacing w:before="240"/>
    </w:pPr>
    <w:rPr>
      <w:rFonts w:ascii="Calibri" w:hAnsi="Calibri"/>
      <w:b/>
      <w:bCs/>
      <w:sz w:val="20"/>
      <w:szCs w:val="20"/>
    </w:rPr>
  </w:style>
  <w:style w:type="paragraph" w:styleId="33">
    <w:name w:val="toc 3"/>
    <w:basedOn w:val="a"/>
    <w:next w:val="a"/>
    <w:autoRedefine/>
    <w:unhideWhenUsed/>
    <w:rsid w:val="005E75A5"/>
    <w:pPr>
      <w:ind w:left="240"/>
    </w:pPr>
    <w:rPr>
      <w:rFonts w:ascii="Calibri" w:hAnsi="Calibri"/>
      <w:sz w:val="20"/>
      <w:szCs w:val="20"/>
    </w:rPr>
  </w:style>
  <w:style w:type="paragraph" w:styleId="11">
    <w:name w:val="toc 1"/>
    <w:basedOn w:val="a"/>
    <w:next w:val="a"/>
    <w:autoRedefine/>
    <w:unhideWhenUsed/>
    <w:rsid w:val="00F91D4D"/>
    <w:pPr>
      <w:framePr w:wrap="around" w:vAnchor="text" w:hAnchor="text" w:y="1"/>
    </w:pPr>
    <w:rPr>
      <w:rFonts w:ascii="Arial" w:hAnsi="Arial"/>
      <w:bCs/>
      <w:caps/>
      <w:color w:val="2E74B5"/>
      <w:sz w:val="20"/>
    </w:rPr>
  </w:style>
  <w:style w:type="paragraph" w:styleId="41">
    <w:name w:val="toc 4"/>
    <w:basedOn w:val="a"/>
    <w:next w:val="a"/>
    <w:autoRedefine/>
    <w:unhideWhenUsed/>
    <w:rsid w:val="005E75A5"/>
    <w:pPr>
      <w:ind w:left="480"/>
    </w:pPr>
    <w:rPr>
      <w:rFonts w:ascii="Calibri" w:hAnsi="Calibri"/>
      <w:sz w:val="20"/>
      <w:szCs w:val="20"/>
    </w:rPr>
  </w:style>
  <w:style w:type="paragraph" w:styleId="51">
    <w:name w:val="toc 5"/>
    <w:basedOn w:val="a"/>
    <w:next w:val="a"/>
    <w:autoRedefine/>
    <w:uiPriority w:val="39"/>
    <w:unhideWhenUsed/>
    <w:rsid w:val="005E75A5"/>
    <w:pPr>
      <w:ind w:left="720"/>
    </w:pPr>
    <w:rPr>
      <w:rFonts w:ascii="Calibri" w:hAnsi="Calibri"/>
      <w:sz w:val="20"/>
      <w:szCs w:val="20"/>
    </w:rPr>
  </w:style>
  <w:style w:type="paragraph" w:styleId="6">
    <w:name w:val="toc 6"/>
    <w:basedOn w:val="a"/>
    <w:next w:val="a"/>
    <w:autoRedefine/>
    <w:uiPriority w:val="39"/>
    <w:unhideWhenUsed/>
    <w:rsid w:val="005E75A5"/>
    <w:pPr>
      <w:ind w:left="960"/>
    </w:pPr>
    <w:rPr>
      <w:rFonts w:ascii="Calibri" w:hAnsi="Calibri"/>
      <w:sz w:val="20"/>
      <w:szCs w:val="20"/>
    </w:rPr>
  </w:style>
  <w:style w:type="paragraph" w:styleId="7">
    <w:name w:val="toc 7"/>
    <w:basedOn w:val="a"/>
    <w:next w:val="a"/>
    <w:autoRedefine/>
    <w:uiPriority w:val="39"/>
    <w:unhideWhenUsed/>
    <w:rsid w:val="005E75A5"/>
    <w:pPr>
      <w:ind w:left="1200"/>
    </w:pPr>
    <w:rPr>
      <w:rFonts w:ascii="Calibri" w:hAnsi="Calibri"/>
      <w:sz w:val="20"/>
      <w:szCs w:val="20"/>
    </w:rPr>
  </w:style>
  <w:style w:type="paragraph" w:styleId="8">
    <w:name w:val="toc 8"/>
    <w:basedOn w:val="a"/>
    <w:next w:val="a"/>
    <w:autoRedefine/>
    <w:uiPriority w:val="39"/>
    <w:unhideWhenUsed/>
    <w:rsid w:val="005E75A5"/>
    <w:pPr>
      <w:ind w:left="1440"/>
    </w:pPr>
    <w:rPr>
      <w:rFonts w:ascii="Calibri" w:hAnsi="Calibri"/>
      <w:sz w:val="20"/>
      <w:szCs w:val="20"/>
    </w:rPr>
  </w:style>
  <w:style w:type="paragraph" w:styleId="9">
    <w:name w:val="toc 9"/>
    <w:basedOn w:val="a"/>
    <w:next w:val="a"/>
    <w:autoRedefine/>
    <w:uiPriority w:val="39"/>
    <w:unhideWhenUsed/>
    <w:rsid w:val="005E75A5"/>
    <w:pPr>
      <w:ind w:left="1680"/>
    </w:pPr>
    <w:rPr>
      <w:rFonts w:ascii="Calibri" w:hAnsi="Calibri"/>
      <w:sz w:val="20"/>
      <w:szCs w:val="20"/>
    </w:rPr>
  </w:style>
  <w:style w:type="paragraph" w:styleId="afe">
    <w:name w:val="No Spacing"/>
    <w:aliases w:val="Основной,ААаа,1цитата"/>
    <w:uiPriority w:val="1"/>
    <w:qFormat/>
    <w:rsid w:val="00BD6D3B"/>
    <w:pPr>
      <w:spacing w:after="80" w:line="288" w:lineRule="auto"/>
      <w:jc w:val="both"/>
    </w:pPr>
    <w:rPr>
      <w:rFonts w:ascii="Arial" w:eastAsia="Times New Roman" w:hAnsi="Arial"/>
      <w:szCs w:val="24"/>
    </w:rPr>
  </w:style>
  <w:style w:type="character" w:styleId="aff">
    <w:name w:val="Strong"/>
    <w:uiPriority w:val="22"/>
    <w:qFormat/>
    <w:rsid w:val="00D90A29"/>
    <w:rPr>
      <w:b/>
      <w:bCs/>
    </w:rPr>
  </w:style>
  <w:style w:type="paragraph" w:customStyle="1" w:styleId="ConsPlusTitle">
    <w:name w:val="ConsPlusTitle"/>
    <w:rsid w:val="00176057"/>
    <w:pPr>
      <w:widowControl w:val="0"/>
      <w:autoSpaceDE w:val="0"/>
      <w:autoSpaceDN w:val="0"/>
    </w:pPr>
    <w:rPr>
      <w:rFonts w:eastAsia="Times New Roman" w:cs="Calibri"/>
      <w:b/>
      <w:sz w:val="22"/>
      <w:szCs w:val="22"/>
    </w:rPr>
  </w:style>
  <w:style w:type="paragraph" w:customStyle="1" w:styleId="ConsPlusTitlePage">
    <w:name w:val="ConsPlusTitlePage"/>
    <w:uiPriority w:val="99"/>
    <w:rsid w:val="00176057"/>
    <w:pPr>
      <w:widowControl w:val="0"/>
      <w:autoSpaceDE w:val="0"/>
      <w:autoSpaceDN w:val="0"/>
    </w:pPr>
    <w:rPr>
      <w:rFonts w:ascii="Tahoma" w:eastAsia="Times New Roman" w:hAnsi="Tahoma" w:cs="Tahoma"/>
      <w:szCs w:val="22"/>
    </w:rPr>
  </w:style>
  <w:style w:type="character" w:customStyle="1" w:styleId="tags-newsitem">
    <w:name w:val="tags-news__item"/>
    <w:rsid w:val="00171088"/>
  </w:style>
  <w:style w:type="character" w:customStyle="1" w:styleId="tags-newstext">
    <w:name w:val="tags-news__text"/>
    <w:rsid w:val="00171088"/>
  </w:style>
  <w:style w:type="character" w:customStyle="1" w:styleId="apple-converted-space">
    <w:name w:val="apple-converted-space"/>
    <w:rsid w:val="00171088"/>
  </w:style>
  <w:style w:type="character" w:customStyle="1" w:styleId="30">
    <w:name w:val="Заголовок 3 Знак"/>
    <w:link w:val="3"/>
    <w:uiPriority w:val="9"/>
    <w:semiHidden/>
    <w:rsid w:val="00171088"/>
    <w:rPr>
      <w:rFonts w:ascii="Calibri Light" w:eastAsia="Times New Roman" w:hAnsi="Calibri Light" w:cs="Times New Roman"/>
      <w:b/>
      <w:bCs/>
      <w:sz w:val="26"/>
      <w:szCs w:val="26"/>
    </w:rPr>
  </w:style>
  <w:style w:type="paragraph" w:styleId="aff0">
    <w:name w:val="Normal (Web)"/>
    <w:basedOn w:val="a"/>
    <w:uiPriority w:val="99"/>
    <w:unhideWhenUsed/>
    <w:rsid w:val="00171088"/>
    <w:pPr>
      <w:spacing w:before="100" w:beforeAutospacing="1" w:after="100" w:afterAutospacing="1"/>
    </w:pPr>
  </w:style>
  <w:style w:type="character" w:styleId="aff1">
    <w:name w:val="Emphasis"/>
    <w:uiPriority w:val="20"/>
    <w:qFormat/>
    <w:rsid w:val="009A41C8"/>
    <w:rPr>
      <w:i/>
      <w:iCs/>
    </w:rPr>
  </w:style>
  <w:style w:type="paragraph" w:customStyle="1" w:styleId="ConsPlusNonformat">
    <w:name w:val="ConsPlusNonformat"/>
    <w:rsid w:val="00423ECB"/>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423ECB"/>
    <w:pPr>
      <w:widowControl w:val="0"/>
      <w:autoSpaceDE w:val="0"/>
      <w:autoSpaceDN w:val="0"/>
      <w:adjustRightInd w:val="0"/>
    </w:pPr>
    <w:rPr>
      <w:rFonts w:ascii="Tahoma" w:eastAsia="Times New Roman" w:hAnsi="Tahoma" w:cs="Tahoma"/>
      <w:sz w:val="18"/>
      <w:szCs w:val="18"/>
    </w:rPr>
  </w:style>
  <w:style w:type="paragraph" w:customStyle="1" w:styleId="ConsPlusJurTerm">
    <w:name w:val="ConsPlusJurTerm"/>
    <w:uiPriority w:val="99"/>
    <w:rsid w:val="00423ECB"/>
    <w:pPr>
      <w:widowControl w:val="0"/>
      <w:autoSpaceDE w:val="0"/>
      <w:autoSpaceDN w:val="0"/>
      <w:adjustRightInd w:val="0"/>
    </w:pPr>
    <w:rPr>
      <w:rFonts w:ascii="Tahoma" w:eastAsia="Times New Roman" w:hAnsi="Tahoma" w:cs="Tahoma"/>
      <w:sz w:val="26"/>
      <w:szCs w:val="26"/>
    </w:rPr>
  </w:style>
  <w:style w:type="paragraph" w:customStyle="1" w:styleId="ConsPlusTextList">
    <w:name w:val="ConsPlusTextList"/>
    <w:uiPriority w:val="99"/>
    <w:rsid w:val="00423ECB"/>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423ECB"/>
    <w:pPr>
      <w:widowControl w:val="0"/>
      <w:autoSpaceDE w:val="0"/>
      <w:autoSpaceDN w:val="0"/>
      <w:adjustRightInd w:val="0"/>
    </w:pPr>
    <w:rPr>
      <w:rFonts w:ascii="Times New Roman" w:eastAsia="Times New Roman" w:hAnsi="Times New Roman"/>
      <w:sz w:val="24"/>
      <w:szCs w:val="24"/>
    </w:rPr>
  </w:style>
  <w:style w:type="paragraph" w:customStyle="1" w:styleId="aff2">
    <w:name w:val="Нижний без границы"/>
    <w:basedOn w:val="af7"/>
    <w:rsid w:val="00BA0B23"/>
    <w:pPr>
      <w:widowControl w:val="0"/>
      <w:tabs>
        <w:tab w:val="clear" w:pos="4677"/>
        <w:tab w:val="clear" w:pos="9355"/>
        <w:tab w:val="center" w:pos="4320"/>
        <w:tab w:val="right" w:pos="8640"/>
      </w:tabs>
      <w:autoSpaceDE w:val="0"/>
      <w:autoSpaceDN w:val="0"/>
      <w:adjustRightInd w:val="0"/>
      <w:spacing w:line="190" w:lineRule="atLeast"/>
    </w:pPr>
    <w:rPr>
      <w:rFonts w:ascii="Arial" w:hAnsi="Arial"/>
      <w:sz w:val="15"/>
      <w:szCs w:val="20"/>
      <w:lang w:eastAsia="en-US"/>
    </w:rPr>
  </w:style>
  <w:style w:type="paragraph" w:customStyle="1" w:styleId="DefaultParagraphFontParaCharChar">
    <w:name w:val="Default Paragraph Font Para Char Char Знак"/>
    <w:basedOn w:val="a"/>
    <w:rsid w:val="00BA0B23"/>
    <w:pPr>
      <w:autoSpaceDE w:val="0"/>
      <w:autoSpaceDN w:val="0"/>
      <w:adjustRightInd w:val="0"/>
      <w:spacing w:after="160" w:line="240" w:lineRule="exact"/>
    </w:pPr>
    <w:rPr>
      <w:rFonts w:ascii="Verdana" w:hAnsi="Verdana" w:cs="Verdana"/>
      <w:sz w:val="20"/>
      <w:szCs w:val="20"/>
      <w:lang w:val="en-US" w:eastAsia="en-US"/>
    </w:rPr>
  </w:style>
  <w:style w:type="paragraph" w:styleId="aff3">
    <w:name w:val="Document Map"/>
    <w:basedOn w:val="a"/>
    <w:link w:val="aff4"/>
    <w:rsid w:val="00BA0B23"/>
    <w:pPr>
      <w:shd w:val="clear" w:color="auto" w:fill="000080"/>
      <w:autoSpaceDE w:val="0"/>
      <w:autoSpaceDN w:val="0"/>
      <w:adjustRightInd w:val="0"/>
    </w:pPr>
    <w:rPr>
      <w:rFonts w:ascii="Tahoma" w:hAnsi="Tahoma" w:cs="Tahoma"/>
      <w:sz w:val="20"/>
      <w:szCs w:val="20"/>
    </w:rPr>
  </w:style>
  <w:style w:type="character" w:customStyle="1" w:styleId="aff4">
    <w:name w:val="Схема документа Знак"/>
    <w:link w:val="aff3"/>
    <w:rsid w:val="00BA0B23"/>
    <w:rPr>
      <w:rFonts w:ascii="Tahoma" w:eastAsia="Times New Roman" w:hAnsi="Tahoma" w:cs="Tahoma"/>
      <w:shd w:val="clear" w:color="auto" w:fill="000080"/>
    </w:rPr>
  </w:style>
  <w:style w:type="character" w:styleId="aff5">
    <w:name w:val="page number"/>
    <w:rsid w:val="00BA0B23"/>
  </w:style>
  <w:style w:type="paragraph" w:customStyle="1" w:styleId="ConsNormal">
    <w:name w:val="ConsNormal"/>
    <w:rsid w:val="00BA0B23"/>
    <w:pPr>
      <w:widowControl w:val="0"/>
      <w:autoSpaceDE w:val="0"/>
      <w:autoSpaceDN w:val="0"/>
      <w:adjustRightInd w:val="0"/>
      <w:ind w:firstLine="720"/>
    </w:pPr>
    <w:rPr>
      <w:rFonts w:ascii="Arial" w:eastAsia="Times New Roman" w:hAnsi="Arial" w:cs="Arial"/>
    </w:rPr>
  </w:style>
  <w:style w:type="character" w:styleId="aff6">
    <w:name w:val="FollowedHyperlink"/>
    <w:rsid w:val="00BA0B23"/>
    <w:rPr>
      <w:color w:val="800080"/>
      <w:u w:val="single"/>
    </w:rPr>
  </w:style>
  <w:style w:type="character" w:customStyle="1" w:styleId="aff7">
    <w:name w:val="Неразрешенное упоминание"/>
    <w:uiPriority w:val="99"/>
    <w:semiHidden/>
    <w:unhideWhenUsed/>
    <w:rsid w:val="00BA0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3991">
      <w:bodyDiv w:val="1"/>
      <w:marLeft w:val="0"/>
      <w:marRight w:val="0"/>
      <w:marTop w:val="0"/>
      <w:marBottom w:val="0"/>
      <w:divBdr>
        <w:top w:val="none" w:sz="0" w:space="0" w:color="auto"/>
        <w:left w:val="none" w:sz="0" w:space="0" w:color="auto"/>
        <w:bottom w:val="none" w:sz="0" w:space="0" w:color="auto"/>
        <w:right w:val="none" w:sz="0" w:space="0" w:color="auto"/>
      </w:divBdr>
    </w:div>
    <w:div w:id="57556372">
      <w:bodyDiv w:val="1"/>
      <w:marLeft w:val="0"/>
      <w:marRight w:val="0"/>
      <w:marTop w:val="0"/>
      <w:marBottom w:val="0"/>
      <w:divBdr>
        <w:top w:val="none" w:sz="0" w:space="0" w:color="auto"/>
        <w:left w:val="none" w:sz="0" w:space="0" w:color="auto"/>
        <w:bottom w:val="none" w:sz="0" w:space="0" w:color="auto"/>
        <w:right w:val="none" w:sz="0" w:space="0" w:color="auto"/>
      </w:divBdr>
    </w:div>
    <w:div w:id="125777477">
      <w:bodyDiv w:val="1"/>
      <w:marLeft w:val="0"/>
      <w:marRight w:val="0"/>
      <w:marTop w:val="0"/>
      <w:marBottom w:val="0"/>
      <w:divBdr>
        <w:top w:val="none" w:sz="0" w:space="0" w:color="auto"/>
        <w:left w:val="none" w:sz="0" w:space="0" w:color="auto"/>
        <w:bottom w:val="none" w:sz="0" w:space="0" w:color="auto"/>
        <w:right w:val="none" w:sz="0" w:space="0" w:color="auto"/>
      </w:divBdr>
      <w:divsChild>
        <w:div w:id="558786667">
          <w:marLeft w:val="0"/>
          <w:marRight w:val="0"/>
          <w:marTop w:val="0"/>
          <w:marBottom w:val="0"/>
          <w:divBdr>
            <w:top w:val="none" w:sz="0" w:space="0" w:color="auto"/>
            <w:left w:val="none" w:sz="0" w:space="0" w:color="auto"/>
            <w:bottom w:val="none" w:sz="0" w:space="0" w:color="auto"/>
            <w:right w:val="none" w:sz="0" w:space="0" w:color="auto"/>
          </w:divBdr>
          <w:divsChild>
            <w:div w:id="692806638">
              <w:marLeft w:val="0"/>
              <w:marRight w:val="0"/>
              <w:marTop w:val="0"/>
              <w:marBottom w:val="0"/>
              <w:divBdr>
                <w:top w:val="none" w:sz="0" w:space="0" w:color="auto"/>
                <w:left w:val="none" w:sz="0" w:space="0" w:color="auto"/>
                <w:bottom w:val="none" w:sz="0" w:space="0" w:color="auto"/>
                <w:right w:val="none" w:sz="0" w:space="0" w:color="auto"/>
              </w:divBdr>
              <w:divsChild>
                <w:div w:id="1230963156">
                  <w:marLeft w:val="0"/>
                  <w:marRight w:val="0"/>
                  <w:marTop w:val="0"/>
                  <w:marBottom w:val="0"/>
                  <w:divBdr>
                    <w:top w:val="none" w:sz="0" w:space="0" w:color="auto"/>
                    <w:left w:val="none" w:sz="0" w:space="0" w:color="auto"/>
                    <w:bottom w:val="none" w:sz="0" w:space="0" w:color="auto"/>
                    <w:right w:val="none" w:sz="0" w:space="0" w:color="auto"/>
                  </w:divBdr>
                  <w:divsChild>
                    <w:div w:id="1453017218">
                      <w:marLeft w:val="0"/>
                      <w:marRight w:val="0"/>
                      <w:marTop w:val="0"/>
                      <w:marBottom w:val="0"/>
                      <w:divBdr>
                        <w:top w:val="none" w:sz="0" w:space="0" w:color="auto"/>
                        <w:left w:val="none" w:sz="0" w:space="0" w:color="auto"/>
                        <w:bottom w:val="none" w:sz="0" w:space="0" w:color="auto"/>
                        <w:right w:val="none" w:sz="0" w:space="0" w:color="auto"/>
                      </w:divBdr>
                      <w:divsChild>
                        <w:div w:id="6744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42895">
              <w:marLeft w:val="0"/>
              <w:marRight w:val="0"/>
              <w:marTop w:val="0"/>
              <w:marBottom w:val="0"/>
              <w:divBdr>
                <w:top w:val="none" w:sz="0" w:space="0" w:color="auto"/>
                <w:left w:val="none" w:sz="0" w:space="0" w:color="auto"/>
                <w:bottom w:val="none" w:sz="0" w:space="0" w:color="auto"/>
                <w:right w:val="none" w:sz="0" w:space="0" w:color="auto"/>
              </w:divBdr>
              <w:divsChild>
                <w:div w:id="1007516549">
                  <w:marLeft w:val="0"/>
                  <w:marRight w:val="0"/>
                  <w:marTop w:val="0"/>
                  <w:marBottom w:val="0"/>
                  <w:divBdr>
                    <w:top w:val="none" w:sz="0" w:space="0" w:color="auto"/>
                    <w:left w:val="none" w:sz="0" w:space="0" w:color="auto"/>
                    <w:bottom w:val="none" w:sz="0" w:space="0" w:color="auto"/>
                    <w:right w:val="none" w:sz="0" w:space="0" w:color="auto"/>
                  </w:divBdr>
                </w:div>
                <w:div w:id="1114254779">
                  <w:marLeft w:val="0"/>
                  <w:marRight w:val="0"/>
                  <w:marTop w:val="0"/>
                  <w:marBottom w:val="0"/>
                  <w:divBdr>
                    <w:top w:val="none" w:sz="0" w:space="0" w:color="auto"/>
                    <w:left w:val="none" w:sz="0" w:space="0" w:color="auto"/>
                    <w:bottom w:val="none" w:sz="0" w:space="0" w:color="auto"/>
                    <w:right w:val="none" w:sz="0" w:space="0" w:color="auto"/>
                  </w:divBdr>
                </w:div>
                <w:div w:id="352612084">
                  <w:marLeft w:val="0"/>
                  <w:marRight w:val="0"/>
                  <w:marTop w:val="0"/>
                  <w:marBottom w:val="0"/>
                  <w:divBdr>
                    <w:top w:val="none" w:sz="0" w:space="0" w:color="auto"/>
                    <w:left w:val="none" w:sz="0" w:space="0" w:color="auto"/>
                    <w:bottom w:val="none" w:sz="0" w:space="0" w:color="auto"/>
                    <w:right w:val="none" w:sz="0" w:space="0" w:color="auto"/>
                  </w:divBdr>
                  <w:divsChild>
                    <w:div w:id="566574635">
                      <w:marLeft w:val="0"/>
                      <w:marRight w:val="0"/>
                      <w:marTop w:val="0"/>
                      <w:marBottom w:val="0"/>
                      <w:divBdr>
                        <w:top w:val="none" w:sz="0" w:space="0" w:color="auto"/>
                        <w:left w:val="none" w:sz="0" w:space="0" w:color="auto"/>
                        <w:bottom w:val="none" w:sz="0" w:space="0" w:color="auto"/>
                        <w:right w:val="none" w:sz="0" w:space="0" w:color="auto"/>
                      </w:divBdr>
                      <w:divsChild>
                        <w:div w:id="12476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94152">
              <w:marLeft w:val="0"/>
              <w:marRight w:val="0"/>
              <w:marTop w:val="0"/>
              <w:marBottom w:val="0"/>
              <w:divBdr>
                <w:top w:val="none" w:sz="0" w:space="0" w:color="auto"/>
                <w:left w:val="none" w:sz="0" w:space="0" w:color="auto"/>
                <w:bottom w:val="none" w:sz="0" w:space="0" w:color="auto"/>
                <w:right w:val="none" w:sz="0" w:space="0" w:color="auto"/>
              </w:divBdr>
              <w:divsChild>
                <w:div w:id="2095079840">
                  <w:marLeft w:val="0"/>
                  <w:marRight w:val="0"/>
                  <w:marTop w:val="0"/>
                  <w:marBottom w:val="0"/>
                  <w:divBdr>
                    <w:top w:val="none" w:sz="0" w:space="0" w:color="auto"/>
                    <w:left w:val="none" w:sz="0" w:space="0" w:color="auto"/>
                    <w:bottom w:val="none" w:sz="0" w:space="0" w:color="auto"/>
                    <w:right w:val="none" w:sz="0" w:space="0" w:color="auto"/>
                  </w:divBdr>
                  <w:divsChild>
                    <w:div w:id="407849275">
                      <w:marLeft w:val="0"/>
                      <w:marRight w:val="0"/>
                      <w:marTop w:val="0"/>
                      <w:marBottom w:val="0"/>
                      <w:divBdr>
                        <w:top w:val="none" w:sz="0" w:space="0" w:color="auto"/>
                        <w:left w:val="none" w:sz="0" w:space="0" w:color="auto"/>
                        <w:bottom w:val="none" w:sz="0" w:space="0" w:color="auto"/>
                        <w:right w:val="none" w:sz="0" w:space="0" w:color="auto"/>
                      </w:divBdr>
                      <w:divsChild>
                        <w:div w:id="9983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63498">
      <w:bodyDiv w:val="1"/>
      <w:marLeft w:val="0"/>
      <w:marRight w:val="0"/>
      <w:marTop w:val="0"/>
      <w:marBottom w:val="0"/>
      <w:divBdr>
        <w:top w:val="none" w:sz="0" w:space="0" w:color="auto"/>
        <w:left w:val="none" w:sz="0" w:space="0" w:color="auto"/>
        <w:bottom w:val="none" w:sz="0" w:space="0" w:color="auto"/>
        <w:right w:val="none" w:sz="0" w:space="0" w:color="auto"/>
      </w:divBdr>
    </w:div>
    <w:div w:id="693073232">
      <w:bodyDiv w:val="1"/>
      <w:marLeft w:val="0"/>
      <w:marRight w:val="0"/>
      <w:marTop w:val="0"/>
      <w:marBottom w:val="0"/>
      <w:divBdr>
        <w:top w:val="none" w:sz="0" w:space="0" w:color="auto"/>
        <w:left w:val="none" w:sz="0" w:space="0" w:color="auto"/>
        <w:bottom w:val="none" w:sz="0" w:space="0" w:color="auto"/>
        <w:right w:val="none" w:sz="0" w:space="0" w:color="auto"/>
      </w:divBdr>
    </w:div>
    <w:div w:id="715619884">
      <w:bodyDiv w:val="1"/>
      <w:marLeft w:val="0"/>
      <w:marRight w:val="0"/>
      <w:marTop w:val="0"/>
      <w:marBottom w:val="0"/>
      <w:divBdr>
        <w:top w:val="none" w:sz="0" w:space="0" w:color="auto"/>
        <w:left w:val="none" w:sz="0" w:space="0" w:color="auto"/>
        <w:bottom w:val="none" w:sz="0" w:space="0" w:color="auto"/>
        <w:right w:val="none" w:sz="0" w:space="0" w:color="auto"/>
      </w:divBdr>
      <w:divsChild>
        <w:div w:id="793325752">
          <w:marLeft w:val="0"/>
          <w:marRight w:val="0"/>
          <w:marTop w:val="0"/>
          <w:marBottom w:val="0"/>
          <w:divBdr>
            <w:top w:val="none" w:sz="0" w:space="0" w:color="auto"/>
            <w:left w:val="none" w:sz="0" w:space="0" w:color="auto"/>
            <w:bottom w:val="none" w:sz="0" w:space="0" w:color="auto"/>
            <w:right w:val="none" w:sz="0" w:space="0" w:color="auto"/>
          </w:divBdr>
          <w:divsChild>
            <w:div w:id="1964918783">
              <w:marLeft w:val="0"/>
              <w:marRight w:val="0"/>
              <w:marTop w:val="0"/>
              <w:marBottom w:val="0"/>
              <w:divBdr>
                <w:top w:val="none" w:sz="0" w:space="0" w:color="auto"/>
                <w:left w:val="none" w:sz="0" w:space="0" w:color="auto"/>
                <w:bottom w:val="none" w:sz="0" w:space="0" w:color="auto"/>
                <w:right w:val="none" w:sz="0" w:space="0" w:color="auto"/>
              </w:divBdr>
              <w:divsChild>
                <w:div w:id="942225201">
                  <w:marLeft w:val="0"/>
                  <w:marRight w:val="0"/>
                  <w:marTop w:val="0"/>
                  <w:marBottom w:val="0"/>
                  <w:divBdr>
                    <w:top w:val="none" w:sz="0" w:space="0" w:color="auto"/>
                    <w:left w:val="none" w:sz="0" w:space="0" w:color="auto"/>
                    <w:bottom w:val="none" w:sz="0" w:space="0" w:color="auto"/>
                    <w:right w:val="none" w:sz="0" w:space="0" w:color="auto"/>
                  </w:divBdr>
                  <w:divsChild>
                    <w:div w:id="351954379">
                      <w:marLeft w:val="0"/>
                      <w:marRight w:val="0"/>
                      <w:marTop w:val="0"/>
                      <w:marBottom w:val="0"/>
                      <w:divBdr>
                        <w:top w:val="none" w:sz="0" w:space="0" w:color="auto"/>
                        <w:left w:val="none" w:sz="0" w:space="0" w:color="auto"/>
                        <w:bottom w:val="none" w:sz="0" w:space="0" w:color="auto"/>
                        <w:right w:val="none" w:sz="0" w:space="0" w:color="auto"/>
                      </w:divBdr>
                      <w:divsChild>
                        <w:div w:id="6831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7628">
      <w:bodyDiv w:val="1"/>
      <w:marLeft w:val="0"/>
      <w:marRight w:val="0"/>
      <w:marTop w:val="0"/>
      <w:marBottom w:val="0"/>
      <w:divBdr>
        <w:top w:val="none" w:sz="0" w:space="0" w:color="auto"/>
        <w:left w:val="none" w:sz="0" w:space="0" w:color="auto"/>
        <w:bottom w:val="none" w:sz="0" w:space="0" w:color="auto"/>
        <w:right w:val="none" w:sz="0" w:space="0" w:color="auto"/>
      </w:divBdr>
      <w:divsChild>
        <w:div w:id="18431885">
          <w:marLeft w:val="0"/>
          <w:marRight w:val="0"/>
          <w:marTop w:val="0"/>
          <w:marBottom w:val="0"/>
          <w:divBdr>
            <w:top w:val="none" w:sz="0" w:space="0" w:color="auto"/>
            <w:left w:val="none" w:sz="0" w:space="0" w:color="auto"/>
            <w:bottom w:val="none" w:sz="0" w:space="0" w:color="auto"/>
            <w:right w:val="none" w:sz="0" w:space="0" w:color="auto"/>
          </w:divBdr>
          <w:divsChild>
            <w:div w:id="504632199">
              <w:marLeft w:val="0"/>
              <w:marRight w:val="0"/>
              <w:marTop w:val="0"/>
              <w:marBottom w:val="0"/>
              <w:divBdr>
                <w:top w:val="none" w:sz="0" w:space="0" w:color="auto"/>
                <w:left w:val="none" w:sz="0" w:space="0" w:color="auto"/>
                <w:bottom w:val="none" w:sz="0" w:space="0" w:color="auto"/>
                <w:right w:val="none" w:sz="0" w:space="0" w:color="auto"/>
              </w:divBdr>
              <w:divsChild>
                <w:div w:id="1747069645">
                  <w:marLeft w:val="0"/>
                  <w:marRight w:val="0"/>
                  <w:marTop w:val="0"/>
                  <w:marBottom w:val="0"/>
                  <w:divBdr>
                    <w:top w:val="none" w:sz="0" w:space="0" w:color="auto"/>
                    <w:left w:val="none" w:sz="0" w:space="0" w:color="auto"/>
                    <w:bottom w:val="none" w:sz="0" w:space="0" w:color="auto"/>
                    <w:right w:val="none" w:sz="0" w:space="0" w:color="auto"/>
                  </w:divBdr>
                  <w:divsChild>
                    <w:div w:id="1366910542">
                      <w:marLeft w:val="0"/>
                      <w:marRight w:val="0"/>
                      <w:marTop w:val="0"/>
                      <w:marBottom w:val="0"/>
                      <w:divBdr>
                        <w:top w:val="none" w:sz="0" w:space="0" w:color="auto"/>
                        <w:left w:val="none" w:sz="0" w:space="0" w:color="auto"/>
                        <w:bottom w:val="none" w:sz="0" w:space="0" w:color="auto"/>
                        <w:right w:val="none" w:sz="0" w:space="0" w:color="auto"/>
                      </w:divBdr>
                      <w:divsChild>
                        <w:div w:id="2969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02365">
              <w:marLeft w:val="0"/>
              <w:marRight w:val="0"/>
              <w:marTop w:val="0"/>
              <w:marBottom w:val="0"/>
              <w:divBdr>
                <w:top w:val="none" w:sz="0" w:space="0" w:color="auto"/>
                <w:left w:val="none" w:sz="0" w:space="0" w:color="auto"/>
                <w:bottom w:val="none" w:sz="0" w:space="0" w:color="auto"/>
                <w:right w:val="none" w:sz="0" w:space="0" w:color="auto"/>
              </w:divBdr>
              <w:divsChild>
                <w:div w:id="988821501">
                  <w:marLeft w:val="0"/>
                  <w:marRight w:val="0"/>
                  <w:marTop w:val="0"/>
                  <w:marBottom w:val="0"/>
                  <w:divBdr>
                    <w:top w:val="none" w:sz="0" w:space="0" w:color="auto"/>
                    <w:left w:val="none" w:sz="0" w:space="0" w:color="auto"/>
                    <w:bottom w:val="none" w:sz="0" w:space="0" w:color="auto"/>
                    <w:right w:val="none" w:sz="0" w:space="0" w:color="auto"/>
                  </w:divBdr>
                </w:div>
                <w:div w:id="2237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0748">
      <w:bodyDiv w:val="1"/>
      <w:marLeft w:val="0"/>
      <w:marRight w:val="0"/>
      <w:marTop w:val="0"/>
      <w:marBottom w:val="0"/>
      <w:divBdr>
        <w:top w:val="none" w:sz="0" w:space="0" w:color="auto"/>
        <w:left w:val="none" w:sz="0" w:space="0" w:color="auto"/>
        <w:bottom w:val="none" w:sz="0" w:space="0" w:color="auto"/>
        <w:right w:val="none" w:sz="0" w:space="0" w:color="auto"/>
      </w:divBdr>
    </w:div>
    <w:div w:id="913976912">
      <w:bodyDiv w:val="1"/>
      <w:marLeft w:val="0"/>
      <w:marRight w:val="0"/>
      <w:marTop w:val="0"/>
      <w:marBottom w:val="0"/>
      <w:divBdr>
        <w:top w:val="none" w:sz="0" w:space="0" w:color="auto"/>
        <w:left w:val="none" w:sz="0" w:space="0" w:color="auto"/>
        <w:bottom w:val="none" w:sz="0" w:space="0" w:color="auto"/>
        <w:right w:val="none" w:sz="0" w:space="0" w:color="auto"/>
      </w:divBdr>
    </w:div>
    <w:div w:id="995962989">
      <w:bodyDiv w:val="1"/>
      <w:marLeft w:val="0"/>
      <w:marRight w:val="0"/>
      <w:marTop w:val="0"/>
      <w:marBottom w:val="0"/>
      <w:divBdr>
        <w:top w:val="none" w:sz="0" w:space="0" w:color="auto"/>
        <w:left w:val="none" w:sz="0" w:space="0" w:color="auto"/>
        <w:bottom w:val="none" w:sz="0" w:space="0" w:color="auto"/>
        <w:right w:val="none" w:sz="0" w:space="0" w:color="auto"/>
      </w:divBdr>
    </w:div>
    <w:div w:id="1087505092">
      <w:bodyDiv w:val="1"/>
      <w:marLeft w:val="0"/>
      <w:marRight w:val="0"/>
      <w:marTop w:val="0"/>
      <w:marBottom w:val="0"/>
      <w:divBdr>
        <w:top w:val="none" w:sz="0" w:space="0" w:color="auto"/>
        <w:left w:val="none" w:sz="0" w:space="0" w:color="auto"/>
        <w:bottom w:val="none" w:sz="0" w:space="0" w:color="auto"/>
        <w:right w:val="none" w:sz="0" w:space="0" w:color="auto"/>
      </w:divBdr>
      <w:divsChild>
        <w:div w:id="1633636471">
          <w:marLeft w:val="0"/>
          <w:marRight w:val="0"/>
          <w:marTop w:val="0"/>
          <w:marBottom w:val="0"/>
          <w:divBdr>
            <w:top w:val="none" w:sz="0" w:space="0" w:color="auto"/>
            <w:left w:val="none" w:sz="0" w:space="0" w:color="auto"/>
            <w:bottom w:val="none" w:sz="0" w:space="0" w:color="auto"/>
            <w:right w:val="none" w:sz="0" w:space="0" w:color="auto"/>
          </w:divBdr>
        </w:div>
        <w:div w:id="1069377925">
          <w:marLeft w:val="0"/>
          <w:marRight w:val="0"/>
          <w:marTop w:val="0"/>
          <w:marBottom w:val="0"/>
          <w:divBdr>
            <w:top w:val="none" w:sz="0" w:space="0" w:color="auto"/>
            <w:left w:val="none" w:sz="0" w:space="0" w:color="auto"/>
            <w:bottom w:val="none" w:sz="0" w:space="0" w:color="auto"/>
            <w:right w:val="none" w:sz="0" w:space="0" w:color="auto"/>
          </w:divBdr>
        </w:div>
      </w:divsChild>
    </w:div>
    <w:div w:id="1324699700">
      <w:bodyDiv w:val="1"/>
      <w:marLeft w:val="0"/>
      <w:marRight w:val="0"/>
      <w:marTop w:val="0"/>
      <w:marBottom w:val="0"/>
      <w:divBdr>
        <w:top w:val="none" w:sz="0" w:space="0" w:color="auto"/>
        <w:left w:val="none" w:sz="0" w:space="0" w:color="auto"/>
        <w:bottom w:val="none" w:sz="0" w:space="0" w:color="auto"/>
        <w:right w:val="none" w:sz="0" w:space="0" w:color="auto"/>
      </w:divBdr>
    </w:div>
    <w:div w:id="1583100595">
      <w:bodyDiv w:val="1"/>
      <w:marLeft w:val="0"/>
      <w:marRight w:val="0"/>
      <w:marTop w:val="0"/>
      <w:marBottom w:val="0"/>
      <w:divBdr>
        <w:top w:val="none" w:sz="0" w:space="0" w:color="auto"/>
        <w:left w:val="none" w:sz="0" w:space="0" w:color="auto"/>
        <w:bottom w:val="none" w:sz="0" w:space="0" w:color="auto"/>
        <w:right w:val="none" w:sz="0" w:space="0" w:color="auto"/>
      </w:divBdr>
      <w:divsChild>
        <w:div w:id="265622812">
          <w:marLeft w:val="0"/>
          <w:marRight w:val="0"/>
          <w:marTop w:val="0"/>
          <w:marBottom w:val="0"/>
          <w:divBdr>
            <w:top w:val="none" w:sz="0" w:space="0" w:color="auto"/>
            <w:left w:val="none" w:sz="0" w:space="0" w:color="auto"/>
            <w:bottom w:val="none" w:sz="0" w:space="0" w:color="auto"/>
            <w:right w:val="none" w:sz="0" w:space="0" w:color="auto"/>
          </w:divBdr>
          <w:divsChild>
            <w:div w:id="1336571895">
              <w:marLeft w:val="0"/>
              <w:marRight w:val="0"/>
              <w:marTop w:val="0"/>
              <w:marBottom w:val="0"/>
              <w:divBdr>
                <w:top w:val="none" w:sz="0" w:space="0" w:color="auto"/>
                <w:left w:val="none" w:sz="0" w:space="0" w:color="auto"/>
                <w:bottom w:val="none" w:sz="0" w:space="0" w:color="auto"/>
                <w:right w:val="none" w:sz="0" w:space="0" w:color="auto"/>
              </w:divBdr>
              <w:divsChild>
                <w:div w:id="2040428781">
                  <w:marLeft w:val="0"/>
                  <w:marRight w:val="0"/>
                  <w:marTop w:val="0"/>
                  <w:marBottom w:val="0"/>
                  <w:divBdr>
                    <w:top w:val="none" w:sz="0" w:space="0" w:color="auto"/>
                    <w:left w:val="none" w:sz="0" w:space="0" w:color="auto"/>
                    <w:bottom w:val="none" w:sz="0" w:space="0" w:color="auto"/>
                    <w:right w:val="none" w:sz="0" w:space="0" w:color="auto"/>
                  </w:divBdr>
                  <w:divsChild>
                    <w:div w:id="1400905099">
                      <w:marLeft w:val="0"/>
                      <w:marRight w:val="0"/>
                      <w:marTop w:val="0"/>
                      <w:marBottom w:val="0"/>
                      <w:divBdr>
                        <w:top w:val="none" w:sz="0" w:space="0" w:color="auto"/>
                        <w:left w:val="none" w:sz="0" w:space="0" w:color="auto"/>
                        <w:bottom w:val="none" w:sz="0" w:space="0" w:color="auto"/>
                        <w:right w:val="none" w:sz="0" w:space="0" w:color="auto"/>
                      </w:divBdr>
                      <w:divsChild>
                        <w:div w:id="2124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07218">
              <w:marLeft w:val="0"/>
              <w:marRight w:val="0"/>
              <w:marTop w:val="0"/>
              <w:marBottom w:val="0"/>
              <w:divBdr>
                <w:top w:val="none" w:sz="0" w:space="0" w:color="auto"/>
                <w:left w:val="none" w:sz="0" w:space="0" w:color="auto"/>
                <w:bottom w:val="none" w:sz="0" w:space="0" w:color="auto"/>
                <w:right w:val="none" w:sz="0" w:space="0" w:color="auto"/>
              </w:divBdr>
              <w:divsChild>
                <w:div w:id="1731423068">
                  <w:marLeft w:val="0"/>
                  <w:marRight w:val="0"/>
                  <w:marTop w:val="0"/>
                  <w:marBottom w:val="0"/>
                  <w:divBdr>
                    <w:top w:val="none" w:sz="0" w:space="0" w:color="auto"/>
                    <w:left w:val="none" w:sz="0" w:space="0" w:color="auto"/>
                    <w:bottom w:val="none" w:sz="0" w:space="0" w:color="auto"/>
                    <w:right w:val="none" w:sz="0" w:space="0" w:color="auto"/>
                  </w:divBdr>
                </w:div>
                <w:div w:id="1311784519">
                  <w:marLeft w:val="0"/>
                  <w:marRight w:val="0"/>
                  <w:marTop w:val="0"/>
                  <w:marBottom w:val="0"/>
                  <w:divBdr>
                    <w:top w:val="none" w:sz="0" w:space="0" w:color="auto"/>
                    <w:left w:val="none" w:sz="0" w:space="0" w:color="auto"/>
                    <w:bottom w:val="none" w:sz="0" w:space="0" w:color="auto"/>
                    <w:right w:val="none" w:sz="0" w:space="0" w:color="auto"/>
                  </w:divBdr>
                </w:div>
                <w:div w:id="14953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92412">
      <w:bodyDiv w:val="1"/>
      <w:marLeft w:val="0"/>
      <w:marRight w:val="0"/>
      <w:marTop w:val="0"/>
      <w:marBottom w:val="0"/>
      <w:divBdr>
        <w:top w:val="none" w:sz="0" w:space="0" w:color="auto"/>
        <w:left w:val="none" w:sz="0" w:space="0" w:color="auto"/>
        <w:bottom w:val="none" w:sz="0" w:space="0" w:color="auto"/>
        <w:right w:val="none" w:sz="0" w:space="0" w:color="auto"/>
      </w:divBdr>
    </w:div>
    <w:div w:id="1726491639">
      <w:bodyDiv w:val="1"/>
      <w:marLeft w:val="0"/>
      <w:marRight w:val="0"/>
      <w:marTop w:val="0"/>
      <w:marBottom w:val="0"/>
      <w:divBdr>
        <w:top w:val="none" w:sz="0" w:space="0" w:color="auto"/>
        <w:left w:val="none" w:sz="0" w:space="0" w:color="auto"/>
        <w:bottom w:val="none" w:sz="0" w:space="0" w:color="auto"/>
        <w:right w:val="none" w:sz="0" w:space="0" w:color="auto"/>
      </w:divBdr>
    </w:div>
    <w:div w:id="1734542683">
      <w:bodyDiv w:val="1"/>
      <w:marLeft w:val="0"/>
      <w:marRight w:val="0"/>
      <w:marTop w:val="0"/>
      <w:marBottom w:val="0"/>
      <w:divBdr>
        <w:top w:val="none" w:sz="0" w:space="0" w:color="auto"/>
        <w:left w:val="none" w:sz="0" w:space="0" w:color="auto"/>
        <w:bottom w:val="none" w:sz="0" w:space="0" w:color="auto"/>
        <w:right w:val="none" w:sz="0" w:space="0" w:color="auto"/>
      </w:divBdr>
      <w:divsChild>
        <w:div w:id="1740593374">
          <w:marLeft w:val="0"/>
          <w:marRight w:val="0"/>
          <w:marTop w:val="0"/>
          <w:marBottom w:val="0"/>
          <w:divBdr>
            <w:top w:val="none" w:sz="0" w:space="0" w:color="auto"/>
            <w:left w:val="none" w:sz="0" w:space="0" w:color="auto"/>
            <w:bottom w:val="none" w:sz="0" w:space="0" w:color="auto"/>
            <w:right w:val="none" w:sz="0" w:space="0" w:color="auto"/>
          </w:divBdr>
          <w:divsChild>
            <w:div w:id="328945045">
              <w:marLeft w:val="0"/>
              <w:marRight w:val="0"/>
              <w:marTop w:val="0"/>
              <w:marBottom w:val="0"/>
              <w:divBdr>
                <w:top w:val="none" w:sz="0" w:space="0" w:color="auto"/>
                <w:left w:val="none" w:sz="0" w:space="0" w:color="auto"/>
                <w:bottom w:val="none" w:sz="0" w:space="0" w:color="auto"/>
                <w:right w:val="none" w:sz="0" w:space="0" w:color="auto"/>
              </w:divBdr>
              <w:divsChild>
                <w:div w:id="1967544493">
                  <w:marLeft w:val="0"/>
                  <w:marRight w:val="0"/>
                  <w:marTop w:val="0"/>
                  <w:marBottom w:val="0"/>
                  <w:divBdr>
                    <w:top w:val="none" w:sz="0" w:space="0" w:color="auto"/>
                    <w:left w:val="none" w:sz="0" w:space="0" w:color="auto"/>
                    <w:bottom w:val="none" w:sz="0" w:space="0" w:color="auto"/>
                    <w:right w:val="none" w:sz="0" w:space="0" w:color="auto"/>
                  </w:divBdr>
                  <w:divsChild>
                    <w:div w:id="1189484192">
                      <w:marLeft w:val="0"/>
                      <w:marRight w:val="0"/>
                      <w:marTop w:val="0"/>
                      <w:marBottom w:val="0"/>
                      <w:divBdr>
                        <w:top w:val="none" w:sz="0" w:space="0" w:color="auto"/>
                        <w:left w:val="none" w:sz="0" w:space="0" w:color="auto"/>
                        <w:bottom w:val="none" w:sz="0" w:space="0" w:color="auto"/>
                        <w:right w:val="none" w:sz="0" w:space="0" w:color="auto"/>
                      </w:divBdr>
                      <w:divsChild>
                        <w:div w:id="1032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6967">
              <w:marLeft w:val="0"/>
              <w:marRight w:val="0"/>
              <w:marTop w:val="0"/>
              <w:marBottom w:val="0"/>
              <w:divBdr>
                <w:top w:val="none" w:sz="0" w:space="0" w:color="auto"/>
                <w:left w:val="none" w:sz="0" w:space="0" w:color="auto"/>
                <w:bottom w:val="none" w:sz="0" w:space="0" w:color="auto"/>
                <w:right w:val="none" w:sz="0" w:space="0" w:color="auto"/>
              </w:divBdr>
              <w:divsChild>
                <w:div w:id="1871138616">
                  <w:marLeft w:val="0"/>
                  <w:marRight w:val="0"/>
                  <w:marTop w:val="0"/>
                  <w:marBottom w:val="0"/>
                  <w:divBdr>
                    <w:top w:val="none" w:sz="0" w:space="0" w:color="auto"/>
                    <w:left w:val="none" w:sz="0" w:space="0" w:color="auto"/>
                    <w:bottom w:val="none" w:sz="0" w:space="0" w:color="auto"/>
                    <w:right w:val="none" w:sz="0" w:space="0" w:color="auto"/>
                  </w:divBdr>
                </w:div>
                <w:div w:id="8778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04200">
      <w:bodyDiv w:val="1"/>
      <w:marLeft w:val="0"/>
      <w:marRight w:val="0"/>
      <w:marTop w:val="0"/>
      <w:marBottom w:val="0"/>
      <w:divBdr>
        <w:top w:val="none" w:sz="0" w:space="0" w:color="auto"/>
        <w:left w:val="none" w:sz="0" w:space="0" w:color="auto"/>
        <w:bottom w:val="none" w:sz="0" w:space="0" w:color="auto"/>
        <w:right w:val="none" w:sz="0" w:space="0" w:color="auto"/>
      </w:divBdr>
      <w:divsChild>
        <w:div w:id="959340625">
          <w:marLeft w:val="0"/>
          <w:marRight w:val="0"/>
          <w:marTop w:val="0"/>
          <w:marBottom w:val="0"/>
          <w:divBdr>
            <w:top w:val="none" w:sz="0" w:space="0" w:color="auto"/>
            <w:left w:val="none" w:sz="0" w:space="0" w:color="auto"/>
            <w:bottom w:val="none" w:sz="0" w:space="0" w:color="auto"/>
            <w:right w:val="none" w:sz="0" w:space="0" w:color="auto"/>
          </w:divBdr>
        </w:div>
        <w:div w:id="798954170">
          <w:marLeft w:val="0"/>
          <w:marRight w:val="0"/>
          <w:marTop w:val="0"/>
          <w:marBottom w:val="0"/>
          <w:divBdr>
            <w:top w:val="none" w:sz="0" w:space="0" w:color="auto"/>
            <w:left w:val="none" w:sz="0" w:space="0" w:color="auto"/>
            <w:bottom w:val="none" w:sz="0" w:space="0" w:color="auto"/>
            <w:right w:val="none" w:sz="0" w:space="0" w:color="auto"/>
          </w:divBdr>
        </w:div>
      </w:divsChild>
    </w:div>
    <w:div w:id="204783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2632&amp;dst=101050&amp;field=134&amp;date=23.06.2025" TargetMode="External"/><Relationship Id="rId21" Type="http://schemas.openxmlformats.org/officeDocument/2006/relationships/hyperlink" Target="https://login.consultant.ru/link/?req=doc&amp;base=LAW&amp;n=454613&amp;dst=100036&amp;field=134&amp;date=09.06.2025" TargetMode="External"/><Relationship Id="rId63" Type="http://schemas.openxmlformats.org/officeDocument/2006/relationships/hyperlink" Target="https://login.consultant.ru/link/?req=doc&amp;base=LAW&amp;n=454613&amp;dst=100036" TargetMode="External"/><Relationship Id="rId159" Type="http://schemas.openxmlformats.org/officeDocument/2006/relationships/hyperlink" Target="https://login.consultant.ru/link/?req=doc&amp;base=LAW&amp;n=475532&amp;dst=26450&amp;field=134&amp;date=09.06.2025" TargetMode="External"/><Relationship Id="rId324" Type="http://schemas.openxmlformats.org/officeDocument/2006/relationships/hyperlink" Target="https://login.consultant.ru/link/?req=doc&amp;base=LAW&amp;n=465162&amp;dst=100586&amp;field=134&amp;date=09.06.2025" TargetMode="External"/><Relationship Id="rId366" Type="http://schemas.openxmlformats.org/officeDocument/2006/relationships/hyperlink" Target="https://login.consultant.ru/link/?req=doc&amp;base=LAW&amp;n=303215&amp;dst=100010&amp;field=134&amp;date=09.06.2025" TargetMode="External"/><Relationship Id="rId170" Type="http://schemas.openxmlformats.org/officeDocument/2006/relationships/hyperlink" Target="https://login.consultant.ru/link/?req=doc&amp;base=LAW&amp;n=506195&amp;dst=100887&amp;field=134&amp;date=09.06.2025" TargetMode="External"/><Relationship Id="rId226" Type="http://schemas.openxmlformats.org/officeDocument/2006/relationships/hyperlink" Target="https://login.consultant.ru/link/?req=doc&amp;base=LAW&amp;n=488511&amp;date=09.06.2025&amp;dst=78&amp;field=134" TargetMode="External"/><Relationship Id="rId433" Type="http://schemas.openxmlformats.org/officeDocument/2006/relationships/hyperlink" Target="https://login.consultant.ru/link/?req=doc&amp;base=LAW&amp;n=466853&amp;dst=13430&amp;field=134&amp;date=10.06.2025" TargetMode="External"/><Relationship Id="rId268" Type="http://schemas.openxmlformats.org/officeDocument/2006/relationships/hyperlink" Target="https://login.consultant.ru/link/?req=doc&amp;base=LAW&amp;n=488511&amp;date=09.06.2025&amp;dst=105&amp;field=134" TargetMode="External"/><Relationship Id="rId475" Type="http://schemas.openxmlformats.org/officeDocument/2006/relationships/hyperlink" Target="https://login.consultant.ru/link/?req=doc&amp;base=LAW&amp;n=209101&amp;dst=100084&amp;field=134&amp;date=10.06.2025" TargetMode="External"/><Relationship Id="rId32" Type="http://schemas.openxmlformats.org/officeDocument/2006/relationships/hyperlink" Target="https://login.consultant.ru/link/?req=doc&amp;base=LAW&amp;n=479229&amp;dst=443" TargetMode="External"/><Relationship Id="rId74" Type="http://schemas.openxmlformats.org/officeDocument/2006/relationships/hyperlink" Target="https://login.consultant.ru/link/?req=doc&amp;base=LAW&amp;n=118861&amp;dst=100001&amp;field=134&amp;date=09.06.2025" TargetMode="External"/><Relationship Id="rId128" Type="http://schemas.openxmlformats.org/officeDocument/2006/relationships/hyperlink" Target="https://login.consultant.ru/link/?req=doc&amp;base=LAW&amp;n=504730&amp;dst=100889&amp;field=134&amp;date=10.06.2025" TargetMode="External"/><Relationship Id="rId335" Type="http://schemas.openxmlformats.org/officeDocument/2006/relationships/hyperlink" Target="https://login.consultant.ru/link/?req=doc&amp;base=LAW&amp;n=451737&amp;dst=445&amp;date=09.06.2025" TargetMode="External"/><Relationship Id="rId377" Type="http://schemas.openxmlformats.org/officeDocument/2006/relationships/hyperlink" Target="https://login.consultant.ru/link/?req=doc&amp;base=LAW&amp;n=506195&amp;date=10.06.2025" TargetMode="External"/><Relationship Id="rId500" Type="http://schemas.openxmlformats.org/officeDocument/2006/relationships/hyperlink" Target="https://login.consultant.ru/link/?req=doc&amp;base=LAW&amp;n=489748&amp;dst=100027&amp;date=09.06.2025" TargetMode="External"/><Relationship Id="rId5" Type="http://schemas.openxmlformats.org/officeDocument/2006/relationships/webSettings" Target="webSettings.xml"/><Relationship Id="rId181" Type="http://schemas.openxmlformats.org/officeDocument/2006/relationships/hyperlink" Target="https://login.consultant.ru/link/?req=doc&amp;base=LAW&amp;n=506195&amp;dst=101570&amp;field=134&amp;date=09.06.2025" TargetMode="External"/><Relationship Id="rId237" Type="http://schemas.openxmlformats.org/officeDocument/2006/relationships/hyperlink" Target="https://login.consultant.ru/link/?req=doc&amp;base=LAW&amp;n=488511&amp;date=09.06.2025&amp;dst=78&amp;field=134" TargetMode="External"/><Relationship Id="rId402" Type="http://schemas.openxmlformats.org/officeDocument/2006/relationships/hyperlink" Target="https://login.consultant.ru/link/?req=doc&amp;base=LAW&amp;n=506195&amp;date=10.06.2025" TargetMode="External"/><Relationship Id="rId279" Type="http://schemas.openxmlformats.org/officeDocument/2006/relationships/hyperlink" Target="https://login.consultant.ru/link/?req=doc&amp;base=LAW&amp;n=488511&amp;date=09.06.2025&amp;dst=2297&amp;field=134" TargetMode="External"/><Relationship Id="rId444" Type="http://schemas.openxmlformats.org/officeDocument/2006/relationships/hyperlink" Target="https://login.consultant.ru/link/?req=doc&amp;base=LAW&amp;n=209101&amp;dst=100096&amp;field=134&amp;date=10.06.2025" TargetMode="External"/><Relationship Id="rId486" Type="http://schemas.openxmlformats.org/officeDocument/2006/relationships/hyperlink" Target="https://login.consultant.ru/link/?req=doc&amp;base=LAW&amp;n=493279&amp;dst=2656&amp;field=134&amp;date=09.06.2025" TargetMode="External"/><Relationship Id="rId43" Type="http://schemas.openxmlformats.org/officeDocument/2006/relationships/hyperlink" Target="https://login.consultant.ru/link/?req=doc&amp;base=LAW&amp;n=479229&amp;dst=535&amp;date=09.06.2025" TargetMode="External"/><Relationship Id="rId139" Type="http://schemas.openxmlformats.org/officeDocument/2006/relationships/hyperlink" Target="https://login.consultant.ru/link/?req=doc&amp;base=LAW&amp;n=475532&amp;dst=27041&amp;field=134&amp;date=09.06.2025" TargetMode="External"/><Relationship Id="rId290" Type="http://schemas.openxmlformats.org/officeDocument/2006/relationships/hyperlink" Target="https://login.consultant.ru/link/?req=doc&amp;base=LAW&amp;n=475532&amp;date=09.06.2025&amp;dst=24327&amp;field=134" TargetMode="External"/><Relationship Id="rId304" Type="http://schemas.openxmlformats.org/officeDocument/2006/relationships/hyperlink" Target="https://login.consultant.ru/link/?req=doc&amp;base=LAW&amp;n=488511&amp;date=09.06.2025&amp;dst=100120&amp;field=134" TargetMode="External"/><Relationship Id="rId346" Type="http://schemas.openxmlformats.org/officeDocument/2006/relationships/hyperlink" Target="https://login.consultant.ru/link/?req=doc&amp;base=LAW&amp;n=398699&amp;dst=100054&amp;field=134&amp;date=09.06.2025" TargetMode="External"/><Relationship Id="rId388" Type="http://schemas.openxmlformats.org/officeDocument/2006/relationships/hyperlink" Target="https://login.consultant.ru/link/?req=doc&amp;base=LAW&amp;n=442879&amp;dst=100009&amp;field=134&amp;date=10.06.2025" TargetMode="External"/><Relationship Id="rId511" Type="http://schemas.openxmlformats.org/officeDocument/2006/relationships/header" Target="header1.xml"/><Relationship Id="rId85" Type="http://schemas.openxmlformats.org/officeDocument/2006/relationships/hyperlink" Target="https://login.consultant.ru/link/?req=doc&amp;base=LAW&amp;n=475532&amp;dst=26074&amp;field=134&amp;date=09.06.2025" TargetMode="External"/><Relationship Id="rId150" Type="http://schemas.openxmlformats.org/officeDocument/2006/relationships/hyperlink" Target="https://login.consultant.ru/link/?req=doc&amp;base=LAW&amp;n=475532&amp;dst=26459&amp;field=134&amp;date=09.06.2025" TargetMode="External"/><Relationship Id="rId192" Type="http://schemas.openxmlformats.org/officeDocument/2006/relationships/hyperlink" Target="https://login.consultant.ru/link/?req=doc&amp;base=LAW&amp;n=506195&amp;dst=102160&amp;field=134&amp;date=09.06.2025" TargetMode="External"/><Relationship Id="rId206" Type="http://schemas.openxmlformats.org/officeDocument/2006/relationships/hyperlink" Target="https://login.consultant.ru/link/?req=doc&amp;base=LAW&amp;n=505966&amp;dst=31&amp;date=11.06.2025" TargetMode="External"/><Relationship Id="rId413" Type="http://schemas.openxmlformats.org/officeDocument/2006/relationships/hyperlink" Target="https://login.consultant.ru/link/?req=doc&amp;base=LAW&amp;n=506195&amp;dst=106411&amp;field=134&amp;date=23.06.2025" TargetMode="External"/><Relationship Id="rId248" Type="http://schemas.openxmlformats.org/officeDocument/2006/relationships/hyperlink" Target="https://login.consultant.ru/link/?req=doc&amp;base=LAW&amp;n=475532&amp;date=09.06.2025&amp;dst=24327&amp;field=134" TargetMode="External"/><Relationship Id="rId455" Type="http://schemas.openxmlformats.org/officeDocument/2006/relationships/hyperlink" Target="https://login.consultant.ru/link/?req=doc&amp;base=LAW&amp;n=494979&amp;dst=17541&amp;field=134&amp;date=11.06.2025" TargetMode="External"/><Relationship Id="rId497" Type="http://schemas.openxmlformats.org/officeDocument/2006/relationships/hyperlink" Target="https://login.consultant.ru/link/?req=doc&amp;base=RAPS014&amp;n=144686&amp;dst=100039&amp;date=09.06.2025" TargetMode="External"/><Relationship Id="rId12" Type="http://schemas.openxmlformats.org/officeDocument/2006/relationships/hyperlink" Target="https://login.consultant.ru/link/?req=doc&amp;base=LAW&amp;n=454613&amp;dst=100027&amp;field=134&amp;date=09.06.2025" TargetMode="External"/><Relationship Id="rId108" Type="http://schemas.openxmlformats.org/officeDocument/2006/relationships/hyperlink" Target="https://login.consultant.ru/link/?req=doc&amp;base=LAW&amp;n=508138&amp;dst=100020&amp;field=134&amp;date=23.06.2025" TargetMode="External"/><Relationship Id="rId315" Type="http://schemas.openxmlformats.org/officeDocument/2006/relationships/hyperlink" Target="https://login.consultant.ru/link/?req=doc&amp;base=LAW&amp;n=502501&amp;dst=100004&amp;date=09.06.2025" TargetMode="External"/><Relationship Id="rId357" Type="http://schemas.openxmlformats.org/officeDocument/2006/relationships/hyperlink" Target="https://login.consultant.ru/link/?req=doc&amp;base=LAW&amp;n=500024&amp;dst=345&amp;field=134&amp;date=09.06.2025" TargetMode="External"/><Relationship Id="rId54" Type="http://schemas.openxmlformats.org/officeDocument/2006/relationships/hyperlink" Target="https://login.consultant.ru/link/?req=doc&amp;base=LAW&amp;n=209101&amp;dst=574&amp;field=134&amp;date=09.06.2025" TargetMode="External"/><Relationship Id="rId96" Type="http://schemas.openxmlformats.org/officeDocument/2006/relationships/hyperlink" Target="https://login.consultant.ru/link/?req=doc&amp;base=LAW&amp;n=469334&amp;dst=103&amp;field=134&amp;date=09.06.2025" TargetMode="External"/><Relationship Id="rId161" Type="http://schemas.openxmlformats.org/officeDocument/2006/relationships/hyperlink" Target="https://login.consultant.ru/link/?req=doc&amp;base=LAW&amp;n=475532&amp;dst=26454&amp;field=134&amp;date=09.06.2025" TargetMode="External"/><Relationship Id="rId217" Type="http://schemas.openxmlformats.org/officeDocument/2006/relationships/hyperlink" Target="https://login.consultant.ru/link/?req=doc&amp;base=LAW&amp;n=481359&amp;dst=42&amp;field=134&amp;date=10.06.2025" TargetMode="External"/><Relationship Id="rId399" Type="http://schemas.openxmlformats.org/officeDocument/2006/relationships/hyperlink" Target="https://login.consultant.ru/link/?req=doc&amp;base=LAW&amp;n=500124&amp;dst=706&amp;date=25.06.2025" TargetMode="External"/><Relationship Id="rId259" Type="http://schemas.openxmlformats.org/officeDocument/2006/relationships/hyperlink" Target="https://login.consultant.ru/link/?req=doc&amp;base=LAW&amp;n=488511&amp;date=09.06.2025&amp;dst=105&amp;field=134" TargetMode="External"/><Relationship Id="rId424" Type="http://schemas.openxmlformats.org/officeDocument/2006/relationships/hyperlink" Target="https://login.consultant.ru/link/?req=doc&amp;base=LAW&amp;n=492056&amp;dst=13434&amp;field=134&amp;date=10.06.2025" TargetMode="External"/><Relationship Id="rId466" Type="http://schemas.openxmlformats.org/officeDocument/2006/relationships/hyperlink" Target="https://login.consultant.ru/link/?req=doc&amp;base=LAW&amp;n=477396&amp;dst=36&amp;field=134&amp;date=10.06.2025" TargetMode="External"/><Relationship Id="rId23" Type="http://schemas.openxmlformats.org/officeDocument/2006/relationships/hyperlink" Target="https://login.consultant.ru/link/?req=doc&amp;base=LAW&amp;n=479229&amp;dst=100178&amp;field=134&amp;date=09.06.2025" TargetMode="External"/><Relationship Id="rId119" Type="http://schemas.openxmlformats.org/officeDocument/2006/relationships/hyperlink" Target="https://login.consultant.ru/link/?req=doc&amp;base=LAW&amp;n=506670&amp;dst=100010&amp;date=09.06.2025" TargetMode="External"/><Relationship Id="rId270" Type="http://schemas.openxmlformats.org/officeDocument/2006/relationships/hyperlink" Target="https://login.consultant.ru/link/?req=doc&amp;base=LAW&amp;n=488511&amp;date=09.06.2025&amp;dst=76&amp;field=134" TargetMode="External"/><Relationship Id="rId326" Type="http://schemas.openxmlformats.org/officeDocument/2006/relationships/hyperlink" Target="https://login.consultant.ru/link/?req=doc&amp;base=QUEST&amp;n=224642&amp;dst=100011&amp;date=09.06.2025" TargetMode="External"/><Relationship Id="rId65" Type="http://schemas.openxmlformats.org/officeDocument/2006/relationships/hyperlink" Target="https://login.consultant.ru/link/?req=doc&amp;base=LAW&amp;n=489330&amp;dst=23" TargetMode="External"/><Relationship Id="rId130" Type="http://schemas.openxmlformats.org/officeDocument/2006/relationships/hyperlink" Target="https://login.consultant.ru/link/?req=doc&amp;base=LAW&amp;n=504730&amp;dst=100711&amp;field=134&amp;date=10.06.2025" TargetMode="External"/><Relationship Id="rId368" Type="http://schemas.openxmlformats.org/officeDocument/2006/relationships/hyperlink" Target="https://login.consultant.ru/link/?req=doc&amp;base=LAW&amp;n=495193&amp;dst=512&amp;date=25.06.2025" TargetMode="External"/><Relationship Id="rId172" Type="http://schemas.openxmlformats.org/officeDocument/2006/relationships/hyperlink" Target="https://login.consultant.ru/link/?req=doc&amp;base=LAW&amp;n=506195&amp;dst=101009&amp;field=134&amp;date=09.06.2025" TargetMode="External"/><Relationship Id="rId228" Type="http://schemas.openxmlformats.org/officeDocument/2006/relationships/image" Target="media/image1.wmf"/><Relationship Id="rId435" Type="http://schemas.openxmlformats.org/officeDocument/2006/relationships/hyperlink" Target="https://login.consultant.ru/link/?req=doc&amp;base=LAW&amp;n=422436&amp;dst=13430&amp;field=134&amp;date=10.06.2025" TargetMode="External"/><Relationship Id="rId477" Type="http://schemas.openxmlformats.org/officeDocument/2006/relationships/hyperlink" Target="https://login.consultant.ru/link/?req=doc&amp;base=LAW&amp;n=477396&amp;dst=36&amp;field=134&amp;date=10.06.2025" TargetMode="External"/><Relationship Id="rId281" Type="http://schemas.openxmlformats.org/officeDocument/2006/relationships/hyperlink" Target="https://login.consultant.ru/link/?req=doc&amp;base=LAW&amp;n=488511&amp;date=09.06.2025&amp;dst=105&amp;field=134" TargetMode="External"/><Relationship Id="rId337" Type="http://schemas.openxmlformats.org/officeDocument/2006/relationships/hyperlink" Target="https://login.consultant.ru/link/?req=doc&amp;base=LAW&amp;n=502632&amp;dst=100486&amp;field=134&amp;date=09.06.2025" TargetMode="External"/><Relationship Id="rId502" Type="http://schemas.openxmlformats.org/officeDocument/2006/relationships/image" Target="media/image4.png"/><Relationship Id="rId34" Type="http://schemas.openxmlformats.org/officeDocument/2006/relationships/hyperlink" Target="https://login.consultant.ru/link/?req=doc&amp;base=LAW&amp;n=479229&amp;dst=100178" TargetMode="External"/><Relationship Id="rId76" Type="http://schemas.openxmlformats.org/officeDocument/2006/relationships/hyperlink" Target="https://login.consultant.ru/link/?req=doc&amp;base=LAW&amp;n=475532&amp;dst=8422&amp;field=134&amp;date=09.06.2025" TargetMode="External"/><Relationship Id="rId141" Type="http://schemas.openxmlformats.org/officeDocument/2006/relationships/hyperlink" Target="https://login.consultant.ru/link/?req=doc&amp;base=LAW&amp;n=475532&amp;dst=26454&amp;field=134&amp;date=09.06.2025" TargetMode="External"/><Relationship Id="rId379" Type="http://schemas.openxmlformats.org/officeDocument/2006/relationships/hyperlink" Target="https://login.consultant.ru/link/?req=doc&amp;base=LAW&amp;n=506195&amp;date=10.06.2025" TargetMode="External"/><Relationship Id="rId7" Type="http://schemas.openxmlformats.org/officeDocument/2006/relationships/endnotes" Target="endnotes.xml"/><Relationship Id="rId183" Type="http://schemas.openxmlformats.org/officeDocument/2006/relationships/hyperlink" Target="https://login.consultant.ru/link/?req=doc&amp;base=LAW&amp;n=506195&amp;dst=101624&amp;field=134&amp;date=09.06.2025" TargetMode="External"/><Relationship Id="rId239" Type="http://schemas.openxmlformats.org/officeDocument/2006/relationships/hyperlink" Target="https://login.consultant.ru/link/?req=doc&amp;base=LAW&amp;n=488511&amp;date=09.06.2025&amp;dst=2291&amp;field=134" TargetMode="External"/><Relationship Id="rId390" Type="http://schemas.openxmlformats.org/officeDocument/2006/relationships/hyperlink" Target="https://login.consultant.ru/link/?req=doc&amp;base=LAW&amp;n=505923&amp;dst=100010&amp;field=134&amp;date=10.06.2025" TargetMode="External"/><Relationship Id="rId404" Type="http://schemas.openxmlformats.org/officeDocument/2006/relationships/hyperlink" Target="https://login.consultant.ru/link/?req=doc&amp;base=LAW&amp;n=506195&amp;date=10.06.2025" TargetMode="External"/><Relationship Id="rId446" Type="http://schemas.openxmlformats.org/officeDocument/2006/relationships/hyperlink" Target="https://login.consultant.ru/link/?req=doc&amp;base=LAW&amp;n=330790&amp;dst=2252&amp;field=134&amp;date=10.06.2025" TargetMode="External"/><Relationship Id="rId250" Type="http://schemas.openxmlformats.org/officeDocument/2006/relationships/hyperlink" Target="https://login.consultant.ru/link/?req=doc&amp;base=LAW&amp;n=488511&amp;date=09.06.2025&amp;dst=78&amp;field=134" TargetMode="External"/><Relationship Id="rId292" Type="http://schemas.openxmlformats.org/officeDocument/2006/relationships/hyperlink" Target="https://login.consultant.ru/link/?req=doc&amp;base=LAW&amp;n=475532&amp;date=09.06.2025&amp;dst=24327&amp;field=134" TargetMode="External"/><Relationship Id="rId306" Type="http://schemas.openxmlformats.org/officeDocument/2006/relationships/hyperlink" Target="https://login.consultant.ru/link/?req=doc&amp;base=LAW&amp;n=488511&amp;date=09.06.2025&amp;dst=100102&amp;field=134" TargetMode="External"/><Relationship Id="rId488" Type="http://schemas.openxmlformats.org/officeDocument/2006/relationships/hyperlink" Target="https://login.consultant.ru/link/?req=doc&amp;base=LAW&amp;n=321526&amp;dst=101309&amp;field=134&amp;date=09.06.2025" TargetMode="External"/><Relationship Id="rId45" Type="http://schemas.openxmlformats.org/officeDocument/2006/relationships/hyperlink" Target="https://login.consultant.ru/link/?req=doc&amp;base=LAW&amp;n=479229&amp;dst=530&amp;field=134&amp;date=09.06.2025" TargetMode="External"/><Relationship Id="rId87" Type="http://schemas.openxmlformats.org/officeDocument/2006/relationships/hyperlink" Target="https://login.consultant.ru/link/?req=doc&amp;base=LAW&amp;n=469334&amp;dst=39&amp;field=134&amp;date=09.06.2025" TargetMode="External"/><Relationship Id="rId110" Type="http://schemas.openxmlformats.org/officeDocument/2006/relationships/hyperlink" Target="https://login.consultant.ru/link/?req=doc&amp;base=LAW&amp;n=497343&amp;date=23.06.2025" TargetMode="External"/><Relationship Id="rId348" Type="http://schemas.openxmlformats.org/officeDocument/2006/relationships/hyperlink" Target="https://login.consultant.ru/link/?req=doc&amp;base=LAW&amp;n=483130&amp;dst=3810&amp;field=134&amp;date=09.06.2025" TargetMode="External"/><Relationship Id="rId513" Type="http://schemas.openxmlformats.org/officeDocument/2006/relationships/header" Target="header2.xml"/><Relationship Id="rId152" Type="http://schemas.openxmlformats.org/officeDocument/2006/relationships/hyperlink" Target="https://login.consultant.ru/link/?req=doc&amp;base=LAW&amp;n=506195&amp;dst=100711&amp;field=134&amp;date=09.06.2025" TargetMode="External"/><Relationship Id="rId194" Type="http://schemas.openxmlformats.org/officeDocument/2006/relationships/hyperlink" Target="https://login.consultant.ru/link/?req=doc&amp;base=LAW&amp;n=506195&amp;dst=102178&amp;field=134&amp;date=09.06.2025" TargetMode="External"/><Relationship Id="rId208" Type="http://schemas.openxmlformats.org/officeDocument/2006/relationships/hyperlink" Target="https://login.consultant.ru/link/?req=doc&amp;base=LAW&amp;n=505894&amp;dst=152&amp;field=134&amp;date=10.06.2025" TargetMode="External"/><Relationship Id="rId415" Type="http://schemas.openxmlformats.org/officeDocument/2006/relationships/hyperlink" Target="https://login.consultant.ru/link/?req=doc&amp;base=LAW&amp;n=487111&amp;dst=101526&amp;field=134&amp;date=23.06.2025" TargetMode="External"/><Relationship Id="rId457" Type="http://schemas.openxmlformats.org/officeDocument/2006/relationships/hyperlink" Target="https://login.consultant.ru/link/?req=doc&amp;base=LAW&amp;n=462981&amp;dst=101238" TargetMode="External"/><Relationship Id="rId261" Type="http://schemas.openxmlformats.org/officeDocument/2006/relationships/hyperlink" Target="https://login.consultant.ru/link/?req=doc&amp;base=LAW&amp;n=488511&amp;date=09.06.2025&amp;dst=76&amp;field=134" TargetMode="External"/><Relationship Id="rId499" Type="http://schemas.openxmlformats.org/officeDocument/2006/relationships/hyperlink" Target="https://login.consultant.ru/link/?req=doc&amp;base=LAW&amp;n=502632&amp;dst=102477&amp;field=134&amp;date=09.06.2025" TargetMode="External"/><Relationship Id="rId14" Type="http://schemas.openxmlformats.org/officeDocument/2006/relationships/hyperlink" Target="https://login.consultant.ru/link/?req=doc&amp;base=LAW&amp;n=479229&amp;dst=443&amp;field=134&amp;date=09.06.2025" TargetMode="External"/><Relationship Id="rId56" Type="http://schemas.openxmlformats.org/officeDocument/2006/relationships/hyperlink" Target="https://login.consultant.ru/link/?req=doc&amp;base=LAW&amp;n=479229&amp;dst=528&amp;field=134&amp;date=09.06.2025" TargetMode="External"/><Relationship Id="rId317" Type="http://schemas.openxmlformats.org/officeDocument/2006/relationships/hyperlink" Target="https://login.consultant.ru/link/?req=doc&amp;base=LAW&amp;n=488511&amp;dst=100027&amp;field=134&amp;date=09.06.2025" TargetMode="External"/><Relationship Id="rId359" Type="http://schemas.openxmlformats.org/officeDocument/2006/relationships/hyperlink" Target="https://login.consultant.ru/link/?req=doc&amp;base=LAW&amp;n=503686&amp;dst=616&amp;field=134&amp;date=09.06.2025" TargetMode="External"/><Relationship Id="rId98" Type="http://schemas.openxmlformats.org/officeDocument/2006/relationships/hyperlink" Target="https://login.consultant.ru/link/?req=doc&amp;base=LAW&amp;n=469334&amp;dst=107&amp;field=134&amp;date=09.06.2025" TargetMode="External"/><Relationship Id="rId121" Type="http://schemas.openxmlformats.org/officeDocument/2006/relationships/hyperlink" Target="https://login.consultant.ru/link/?req=doc&amp;base=LAW&amp;n=475532&amp;dst=27041&amp;field=134&amp;date=09.06.2025" TargetMode="External"/><Relationship Id="rId163" Type="http://schemas.openxmlformats.org/officeDocument/2006/relationships/hyperlink" Target="https://login.consultant.ru/link/?req=doc&amp;base=LAW&amp;n=506195&amp;date=09.06.2025" TargetMode="External"/><Relationship Id="rId219" Type="http://schemas.openxmlformats.org/officeDocument/2006/relationships/hyperlink" Target="https://login.consultant.ru/link/?req=doc&amp;base=LAW&amp;n=498625&amp;date=09.06.2025" TargetMode="External"/><Relationship Id="rId370" Type="http://schemas.openxmlformats.org/officeDocument/2006/relationships/hyperlink" Target="https://login.consultant.ru/link/?req=doc&amp;base=QUEST&amp;n=200552&amp;dst=100014&amp;date=09.06.2025" TargetMode="External"/><Relationship Id="rId426" Type="http://schemas.openxmlformats.org/officeDocument/2006/relationships/hyperlink" Target="https://login.consultant.ru/link/?req=doc&amp;base=LAW&amp;n=492056&amp;dst=13430&amp;field=134&amp;date=10.06.2025" TargetMode="External"/><Relationship Id="rId230" Type="http://schemas.openxmlformats.org/officeDocument/2006/relationships/hyperlink" Target="https://login.consultant.ru/link/?req=doc&amp;base=LAW&amp;n=475532&amp;date=09.06.2025&amp;dst=24327&amp;field=134" TargetMode="External"/><Relationship Id="rId468" Type="http://schemas.openxmlformats.org/officeDocument/2006/relationships/hyperlink" Target="https://login.consultant.ru/link/?req=doc&amp;base=LAW&amp;n=465162&amp;dst=100204&amp;field=134&amp;date=10.06.2025" TargetMode="External"/><Relationship Id="rId25" Type="http://schemas.openxmlformats.org/officeDocument/2006/relationships/hyperlink" Target="https://login.consultant.ru/link/?req=doc&amp;base=LAW&amp;n=475532&amp;dst=26702&amp;field=134&amp;date=09.06.2025" TargetMode="External"/><Relationship Id="rId67" Type="http://schemas.openxmlformats.org/officeDocument/2006/relationships/hyperlink" Target="https://login.consultant.ru/link/?req=doc&amp;base=LAW&amp;n=469334&amp;dst=40" TargetMode="External"/><Relationship Id="rId272" Type="http://schemas.openxmlformats.org/officeDocument/2006/relationships/hyperlink" Target="https://login.consultant.ru/link/?req=doc&amp;base=LAW&amp;n=488511&amp;date=09.06.2025&amp;dst=105&amp;field=134" TargetMode="External"/><Relationship Id="rId328" Type="http://schemas.openxmlformats.org/officeDocument/2006/relationships/hyperlink" Target="https://login.consultant.ru/link/?req=doc&amp;base=LAW&amp;n=451737&amp;dst=446&amp;field=134&amp;date=09.06.2025" TargetMode="External"/><Relationship Id="rId132" Type="http://schemas.openxmlformats.org/officeDocument/2006/relationships/hyperlink" Target="https://login.consultant.ru/link/?req=doc&amp;base=LAW&amp;n=504730&amp;dst=100941&amp;field=134&amp;date=10.06.2025" TargetMode="External"/><Relationship Id="rId174" Type="http://schemas.openxmlformats.org/officeDocument/2006/relationships/hyperlink" Target="https://login.consultant.ru/link/?req=doc&amp;base=LAW&amp;n=506195&amp;dst=101086&amp;field=134&amp;date=09.06.2025" TargetMode="External"/><Relationship Id="rId381" Type="http://schemas.openxmlformats.org/officeDocument/2006/relationships/hyperlink" Target="https://login.consultant.ru/link/?req=doc&amp;base=LAW&amp;n=500129&amp;dst=967&amp;date=10.06.2025" TargetMode="External"/><Relationship Id="rId241" Type="http://schemas.openxmlformats.org/officeDocument/2006/relationships/hyperlink" Target="https://login.consultant.ru/link/?req=doc&amp;base=LAW&amp;n=488511&amp;date=09.06.2025&amp;dst=93&amp;field=134" TargetMode="External"/><Relationship Id="rId437" Type="http://schemas.openxmlformats.org/officeDocument/2006/relationships/hyperlink" Target="https://login.consultant.ru/link/?req=doc&amp;base=LAW&amp;n=414890&amp;dst=13430&amp;field=134&amp;date=10.06.2025" TargetMode="External"/><Relationship Id="rId479" Type="http://schemas.openxmlformats.org/officeDocument/2006/relationships/hyperlink" Target="https://login.consultant.ru/link/?req=doc&amp;base=LAW&amp;n=477396&amp;dst=205&amp;date=10.06.2025" TargetMode="External"/><Relationship Id="rId36" Type="http://schemas.openxmlformats.org/officeDocument/2006/relationships/hyperlink" Target="https://login.consultant.ru/link/?req=doc&amp;base=LAW&amp;n=209101" TargetMode="External"/><Relationship Id="rId283" Type="http://schemas.openxmlformats.org/officeDocument/2006/relationships/hyperlink" Target="https://login.consultant.ru/link/?req=doc&amp;base=LAW&amp;n=488511&amp;date=09.06.2025&amp;dst=76&amp;field=134" TargetMode="External"/><Relationship Id="rId339" Type="http://schemas.openxmlformats.org/officeDocument/2006/relationships/hyperlink" Target="https://login.consultant.ru/link/?req=doc&amp;base=RAPS012&amp;n=176335&amp;dst=100026&amp;date=10.06.2025" TargetMode="External"/><Relationship Id="rId490" Type="http://schemas.openxmlformats.org/officeDocument/2006/relationships/hyperlink" Target="https://login.consultant.ru/link/?req=doc&amp;base=LAW&amp;n=389682&amp;dst=13403&amp;field=134&amp;date=09.06.2025" TargetMode="External"/><Relationship Id="rId504" Type="http://schemas.openxmlformats.org/officeDocument/2006/relationships/hyperlink" Target="https://login.consultant.ru/link/?req=doc&amp;base=GRKU&amp;n=68&amp;dst=100001&amp;date=25.06.2025" TargetMode="External"/><Relationship Id="rId78" Type="http://schemas.openxmlformats.org/officeDocument/2006/relationships/hyperlink" Target="https://login.consultant.ru/link/?req=doc&amp;base=LAW&amp;n=475532&amp;dst=26064&amp;field=134&amp;date=09.06.2025" TargetMode="External"/><Relationship Id="rId101" Type="http://schemas.openxmlformats.org/officeDocument/2006/relationships/hyperlink" Target="https://login.consultant.ru/link/?req=doc&amp;base=LAW&amp;n=149911&amp;date=09.06.2025" TargetMode="External"/><Relationship Id="rId143" Type="http://schemas.openxmlformats.org/officeDocument/2006/relationships/hyperlink" Target="https://login.consultant.ru/link/?req=doc&amp;base=LAW&amp;n=475532&amp;dst=26448&amp;field=134&amp;date=09.06.2025" TargetMode="External"/><Relationship Id="rId185" Type="http://schemas.openxmlformats.org/officeDocument/2006/relationships/hyperlink" Target="https://login.consultant.ru/link/?req=doc&amp;base=LAW&amp;n=506195&amp;dst=101722&amp;field=134&amp;date=09.06.2025" TargetMode="External"/><Relationship Id="rId350" Type="http://schemas.openxmlformats.org/officeDocument/2006/relationships/hyperlink" Target="https://login.consultant.ru/link/?req=doc&amp;base=LAW&amp;n=467460&amp;dst=100005&amp;field=134&amp;date=09.06.2025" TargetMode="External"/><Relationship Id="rId406" Type="http://schemas.openxmlformats.org/officeDocument/2006/relationships/hyperlink" Target="https://login.consultant.ru/link/?req=doc&amp;base=LAW&amp;n=507942&amp;dst=100005&amp;date=23.06.2025" TargetMode="External"/><Relationship Id="rId9" Type="http://schemas.openxmlformats.org/officeDocument/2006/relationships/hyperlink" Target="https://login.consultant.ru/link/?req=doc&amp;base=LAW&amp;n=475532&amp;dst=26702&amp;field=134&amp;date=09.06.2025" TargetMode="External"/><Relationship Id="rId210" Type="http://schemas.openxmlformats.org/officeDocument/2006/relationships/hyperlink" Target="https://login.consultant.ru/link/?req=doc&amp;base=LAW&amp;n=489030&amp;date=10.06.2025" TargetMode="External"/><Relationship Id="rId392" Type="http://schemas.openxmlformats.org/officeDocument/2006/relationships/hyperlink" Target="https://login.consultant.ru/link/?req=doc&amp;base=LAW&amp;n=199888&amp;date=10.06.2025" TargetMode="External"/><Relationship Id="rId448" Type="http://schemas.openxmlformats.org/officeDocument/2006/relationships/hyperlink" Target="https://login.consultant.ru/link/?req=doc&amp;base=LAW&amp;n=475532&amp;dst=26706&amp;date=10.06.2025" TargetMode="External"/><Relationship Id="rId252" Type="http://schemas.openxmlformats.org/officeDocument/2006/relationships/hyperlink" Target="https://login.consultant.ru/link/?req=doc&amp;base=LAW&amp;n=488511&amp;date=09.06.2025&amp;dst=93&amp;field=134" TargetMode="External"/><Relationship Id="rId294" Type="http://schemas.openxmlformats.org/officeDocument/2006/relationships/hyperlink" Target="https://login.consultant.ru/link/?req=doc&amp;base=LAW&amp;n=492984&amp;date=09.06.2025" TargetMode="External"/><Relationship Id="rId308" Type="http://schemas.openxmlformats.org/officeDocument/2006/relationships/hyperlink" Target="https://login.consultant.ru/link/?req=doc&amp;base=LAW&amp;n=488511&amp;date=09.06.2025&amp;dst=100120&amp;field=134" TargetMode="External"/><Relationship Id="rId515" Type="http://schemas.openxmlformats.org/officeDocument/2006/relationships/fontTable" Target="fontTable.xml"/><Relationship Id="rId47" Type="http://schemas.openxmlformats.org/officeDocument/2006/relationships/hyperlink" Target="https://login.consultant.ru/link/?req=doc&amp;base=LAW&amp;n=15189&amp;dst=100002&amp;field=134&amp;date=09.06.2025" TargetMode="External"/><Relationship Id="rId89" Type="http://schemas.openxmlformats.org/officeDocument/2006/relationships/hyperlink" Target="https://login.consultant.ru/link/?req=doc&amp;base=LAW&amp;n=469334&amp;dst=100090&amp;field=134&amp;date=09.06.2025" TargetMode="External"/><Relationship Id="rId112" Type="http://schemas.openxmlformats.org/officeDocument/2006/relationships/hyperlink" Target="https://login.consultant.ru/link/?req=doc&amp;base=LAW&amp;n=475532&amp;dst=26117&amp;field=134&amp;date=23.06.2025" TargetMode="External"/><Relationship Id="rId154" Type="http://schemas.openxmlformats.org/officeDocument/2006/relationships/hyperlink" Target="https://login.consultant.ru/link/?req=doc&amp;base=LAW&amp;n=475532&amp;dst=26450&amp;field=134&amp;date=09.06.2025" TargetMode="External"/><Relationship Id="rId361" Type="http://schemas.openxmlformats.org/officeDocument/2006/relationships/hyperlink" Target="https://login.consultant.ru/link/?req=doc&amp;base=LAW&amp;n=492814&amp;dst=100017&amp;field=134&amp;date=09.06.2025" TargetMode="External"/><Relationship Id="rId196" Type="http://schemas.openxmlformats.org/officeDocument/2006/relationships/hyperlink" Target="https://login.consultant.ru/link/?req=doc&amp;base=LAW&amp;n=506195&amp;dst=102521&amp;field=134&amp;date=09.06.2025" TargetMode="External"/><Relationship Id="rId417" Type="http://schemas.openxmlformats.org/officeDocument/2006/relationships/hyperlink" Target="https://login.consultant.ru/link/?req=doc&amp;base=LAW&amp;n=506195&amp;dst=106417&amp;field=134&amp;date=23.06.2025" TargetMode="External"/><Relationship Id="rId459" Type="http://schemas.openxmlformats.org/officeDocument/2006/relationships/hyperlink" Target="https://login.consultant.ru/link/?req=doc&amp;base=LAW&amp;n=462981&amp;dst=13393" TargetMode="External"/><Relationship Id="rId16" Type="http://schemas.openxmlformats.org/officeDocument/2006/relationships/hyperlink" Target="https://login.consultant.ru/link/?req=doc&amp;base=LAW&amp;n=479229&amp;dst=255&amp;field=134&amp;date=09.06.2025" TargetMode="External"/><Relationship Id="rId221" Type="http://schemas.openxmlformats.org/officeDocument/2006/relationships/hyperlink" Target="https://login.consultant.ru/link/?req=doc&amp;base=LAW&amp;n=498625&amp;dst=100483&amp;field=134&amp;date=09.06.2025" TargetMode="External"/><Relationship Id="rId263" Type="http://schemas.openxmlformats.org/officeDocument/2006/relationships/hyperlink" Target="https://login.consultant.ru/link/?req=doc&amp;base=LAW&amp;n=475532&amp;date=09.06.2025&amp;dst=24327&amp;field=134" TargetMode="External"/><Relationship Id="rId319" Type="http://schemas.openxmlformats.org/officeDocument/2006/relationships/hyperlink" Target="https://login.consultant.ru/link/?req=doc&amp;base=LAW&amp;n=488259&amp;dst=100007&amp;date=25.06.2025" TargetMode="External"/><Relationship Id="rId470" Type="http://schemas.openxmlformats.org/officeDocument/2006/relationships/hyperlink" Target="https://login.consultant.ru/link/?req=doc&amp;base=QUEST&amp;n=226190&amp;dst=100009&amp;date=10.06.2025" TargetMode="External"/><Relationship Id="rId58" Type="http://schemas.openxmlformats.org/officeDocument/2006/relationships/hyperlink" Target="https://login.consultant.ru/link/?req=doc&amp;base=LAW&amp;n=479229&amp;dst=532&amp;field=134&amp;date=09.06.2025" TargetMode="External"/><Relationship Id="rId123" Type="http://schemas.openxmlformats.org/officeDocument/2006/relationships/hyperlink" Target="https://login.consultant.ru/link/?req=doc&amp;base=LAW&amp;n=506195&amp;date=09.06.2025" TargetMode="External"/><Relationship Id="rId330" Type="http://schemas.openxmlformats.org/officeDocument/2006/relationships/hyperlink" Target="https://login.consultant.ru/link/?req=doc&amp;base=LAW&amp;n=465162&amp;dst=100015&amp;field=134&amp;date=09.06.2025" TargetMode="External"/><Relationship Id="rId165" Type="http://schemas.openxmlformats.org/officeDocument/2006/relationships/hyperlink" Target="https://login.consultant.ru/link/?req=doc&amp;base=LAW&amp;n=506195&amp;dst=100763&amp;field=134&amp;date=09.06.2025" TargetMode="External"/><Relationship Id="rId372" Type="http://schemas.openxmlformats.org/officeDocument/2006/relationships/hyperlink" Target="https://login.consultant.ru/link/?req=doc&amp;base=LAW&amp;n=500129&amp;dst=2&amp;date=10.06.2025" TargetMode="External"/><Relationship Id="rId428" Type="http://schemas.openxmlformats.org/officeDocument/2006/relationships/hyperlink" Target="https://login.consultant.ru/link/?req=doc&amp;base=LAW&amp;n=492056&amp;dst=101238&amp;field=134&amp;date=10.06.2025" TargetMode="External"/><Relationship Id="rId232" Type="http://schemas.openxmlformats.org/officeDocument/2006/relationships/hyperlink" Target="https://login.consultant.ru/link/?req=doc&amp;base=LAW&amp;n=488511&amp;date=09.06.2025&amp;dst=93&amp;field=134" TargetMode="External"/><Relationship Id="rId274" Type="http://schemas.openxmlformats.org/officeDocument/2006/relationships/hyperlink" Target="https://login.consultant.ru/link/?req=doc&amp;base=LAW&amp;n=488511&amp;date=09.06.2025&amp;dst=105&amp;field=134" TargetMode="External"/><Relationship Id="rId481" Type="http://schemas.openxmlformats.org/officeDocument/2006/relationships/hyperlink" Target="https://login.consultant.ru/link/?req=doc&amp;base=LAW&amp;n=477396&amp;dst=33&amp;field=134&amp;date=10.06.2025" TargetMode="External"/><Relationship Id="rId27" Type="http://schemas.openxmlformats.org/officeDocument/2006/relationships/hyperlink" Target="https://login.consultant.ru/link/?req=doc&amp;base=LAW&amp;n=454613&amp;dst=12&amp;field=134&amp;date=09.06.2025" TargetMode="External"/><Relationship Id="rId69" Type="http://schemas.openxmlformats.org/officeDocument/2006/relationships/hyperlink" Target="https://login.consultant.ru/link/?req=doc&amp;base=LAW&amp;n=475532&amp;dst=26074" TargetMode="External"/><Relationship Id="rId134" Type="http://schemas.openxmlformats.org/officeDocument/2006/relationships/hyperlink" Target="https://login.consultant.ru/link/?req=doc&amp;base=LAW&amp;n=501884&amp;dst=100015&amp;date=09.06.2025" TargetMode="External"/><Relationship Id="rId80" Type="http://schemas.openxmlformats.org/officeDocument/2006/relationships/hyperlink" Target="https://login.consultant.ru/link/?req=doc&amp;base=LAW&amp;n=475532&amp;dst=26064&amp;field=134&amp;date=09.06.2025" TargetMode="External"/><Relationship Id="rId176" Type="http://schemas.openxmlformats.org/officeDocument/2006/relationships/hyperlink" Target="https://login.consultant.ru/link/?req=doc&amp;base=LAW&amp;n=506195&amp;dst=101261&amp;field=134&amp;date=09.06.2025" TargetMode="External"/><Relationship Id="rId341" Type="http://schemas.openxmlformats.org/officeDocument/2006/relationships/hyperlink" Target="https://login.consultant.ru/link/?req=doc&amp;base=RAPS021&amp;n=43557&amp;dst=100037&amp;date=10.06.2025" TargetMode="External"/><Relationship Id="rId383" Type="http://schemas.openxmlformats.org/officeDocument/2006/relationships/hyperlink" Target="https://login.consultant.ru/link/?req=doc&amp;base=LAW&amp;n=506216&amp;dst=100009&amp;field=134&amp;date=10.06.2025" TargetMode="External"/><Relationship Id="rId439" Type="http://schemas.openxmlformats.org/officeDocument/2006/relationships/hyperlink" Target="https://login.consultant.ru/link/?req=doc&amp;base=ARB&amp;n=383485&amp;dst=100026&amp;date=10.06.2025" TargetMode="External"/><Relationship Id="rId201" Type="http://schemas.openxmlformats.org/officeDocument/2006/relationships/hyperlink" Target="https://login.consultant.ru/link/?req=doc&amp;base=LAW&amp;n=505966&amp;dst=503&amp;date=18.06.2025" TargetMode="External"/><Relationship Id="rId243" Type="http://schemas.openxmlformats.org/officeDocument/2006/relationships/hyperlink" Target="https://login.consultant.ru/link/?req=doc&amp;base=LAW&amp;n=488511&amp;date=09.06.2025&amp;dst=78&amp;field=134" TargetMode="External"/><Relationship Id="rId285" Type="http://schemas.openxmlformats.org/officeDocument/2006/relationships/hyperlink" Target="https://login.consultant.ru/link/?req=doc&amp;base=LAW&amp;n=488511&amp;date=09.06.2025&amp;dst=105&amp;field=134" TargetMode="External"/><Relationship Id="rId450" Type="http://schemas.openxmlformats.org/officeDocument/2006/relationships/hyperlink" Target="https://login.consultant.ru/link/?req=doc&amp;base=LAW&amp;n=494979&amp;dst=23136&amp;field=134&amp;date=11.06.2025" TargetMode="External"/><Relationship Id="rId506" Type="http://schemas.openxmlformats.org/officeDocument/2006/relationships/hyperlink" Target="https://login.consultant.ru/link/?req=doc&amp;base=PBI&amp;n=276070&amp;dst=100025&amp;date=04.04.2022" TargetMode="External"/><Relationship Id="rId38" Type="http://schemas.openxmlformats.org/officeDocument/2006/relationships/hyperlink" Target="https://login.consultant.ru/link/?req=doc&amp;base=LAW&amp;n=479229&amp;dst=100178" TargetMode="External"/><Relationship Id="rId103" Type="http://schemas.openxmlformats.org/officeDocument/2006/relationships/hyperlink" Target="https://login.consultant.ru/link/?req=doc&amp;base=LAW&amp;n=149911&amp;date=09.06.2025" TargetMode="External"/><Relationship Id="rId310" Type="http://schemas.openxmlformats.org/officeDocument/2006/relationships/hyperlink" Target="https://login.consultant.ru/link/?req=doc&amp;base=LAW&amp;n=483130&amp;date=09.06.2025&amp;dst=751&amp;field=134" TargetMode="External"/><Relationship Id="rId492" Type="http://schemas.openxmlformats.org/officeDocument/2006/relationships/hyperlink" Target="https://login.consultant.ru/link/?req=doc&amp;base=LAW&amp;n=389682&amp;dst=13430&amp;field=134&amp;date=09.06.2025" TargetMode="External"/><Relationship Id="rId91" Type="http://schemas.openxmlformats.org/officeDocument/2006/relationships/hyperlink" Target="https://login.consultant.ru/link/?req=doc&amp;base=LAW&amp;n=469334&amp;dst=100101&amp;field=134&amp;date=09.06.2025" TargetMode="External"/><Relationship Id="rId145" Type="http://schemas.openxmlformats.org/officeDocument/2006/relationships/hyperlink" Target="https://login.consultant.ru/link/?req=doc&amp;base=LAW&amp;n=475532&amp;dst=26449&amp;field=134&amp;date=09.06.2025" TargetMode="External"/><Relationship Id="rId187" Type="http://schemas.openxmlformats.org/officeDocument/2006/relationships/hyperlink" Target="https://login.consultant.ru/link/?req=doc&amp;base=LAW&amp;n=506195&amp;dst=101756&amp;field=134&amp;date=09.06.2025" TargetMode="External"/><Relationship Id="rId352" Type="http://schemas.openxmlformats.org/officeDocument/2006/relationships/hyperlink" Target="https://login.consultant.ru/link/?req=doc&amp;base=LAW&amp;n=475532&amp;dst=14001&amp;field=134&amp;date=09.06.2025" TargetMode="External"/><Relationship Id="rId394" Type="http://schemas.openxmlformats.org/officeDocument/2006/relationships/hyperlink" Target="https://login.consultant.ru/link/?req=doc&amp;base=LAW&amp;n=506216&amp;dst=100009&amp;field=134&amp;date=10.06.2025" TargetMode="External"/><Relationship Id="rId408" Type="http://schemas.openxmlformats.org/officeDocument/2006/relationships/hyperlink" Target="https://login.consultant.ru/link/?req=doc&amp;base=LAW&amp;n=507476&amp;dst=100035&amp;field=134&amp;date=23.06.2025" TargetMode="External"/><Relationship Id="rId212" Type="http://schemas.openxmlformats.org/officeDocument/2006/relationships/hyperlink" Target="https://login.consultant.ru/link/?req=doc&amp;base=LAW&amp;n=495124&amp;dst=100071&amp;field=134&amp;date=10.06.2025" TargetMode="External"/><Relationship Id="rId254" Type="http://schemas.openxmlformats.org/officeDocument/2006/relationships/hyperlink" Target="https://login.consultant.ru/link/?req=doc&amp;base=LAW&amp;n=488511&amp;date=09.06.2025&amp;dst=93&amp;field=134" TargetMode="External"/><Relationship Id="rId49" Type="http://schemas.openxmlformats.org/officeDocument/2006/relationships/hyperlink" Target="https://login.consultant.ru/link/?req=doc&amp;base=LAW&amp;n=482884&amp;dst=71&amp;field=134&amp;date=09.06.2025" TargetMode="External"/><Relationship Id="rId114" Type="http://schemas.openxmlformats.org/officeDocument/2006/relationships/hyperlink" Target="https://login.consultant.ru/link/?req=doc&amp;base=LAW&amp;n=475532&amp;dst=26074&amp;field=134&amp;date=23.06.2025" TargetMode="External"/><Relationship Id="rId296" Type="http://schemas.openxmlformats.org/officeDocument/2006/relationships/hyperlink" Target="https://login.consultant.ru/link/?req=doc&amp;base=LAW&amp;n=488511&amp;date=09.06.2025&amp;dst=100102&amp;field=134" TargetMode="External"/><Relationship Id="rId461" Type="http://schemas.openxmlformats.org/officeDocument/2006/relationships/hyperlink" Target="https://login.consultant.ru/link/?req=doc&amp;base=LAW&amp;n=477396&amp;dst=955" TargetMode="External"/><Relationship Id="rId60" Type="http://schemas.openxmlformats.org/officeDocument/2006/relationships/hyperlink" Target="https://login.consultant.ru/link/?req=doc&amp;base=LAW&amp;n=209101&amp;date=09.06.2025" TargetMode="External"/><Relationship Id="rId156" Type="http://schemas.openxmlformats.org/officeDocument/2006/relationships/hyperlink" Target="https://login.consultant.ru/link/?req=doc&amp;base=LAW&amp;n=475532&amp;dst=101069&amp;field=134&amp;date=09.06.2025" TargetMode="External"/><Relationship Id="rId198" Type="http://schemas.openxmlformats.org/officeDocument/2006/relationships/hyperlink" Target="https://login.consultant.ru/link/?req=doc&amp;base=LAW&amp;n=506195&amp;dst=102612&amp;field=134&amp;date=09.06.2025" TargetMode="External"/><Relationship Id="rId321" Type="http://schemas.openxmlformats.org/officeDocument/2006/relationships/hyperlink" Target="https://login.consultant.ru/link/?req=doc&amp;base=LAW&amp;n=461070&amp;dst=100027" TargetMode="External"/><Relationship Id="rId363" Type="http://schemas.openxmlformats.org/officeDocument/2006/relationships/hyperlink" Target="https://login.consultant.ru/link/?req=doc&amp;base=LAW&amp;n=500024&amp;dst=100076&amp;date=09.06.2025" TargetMode="External"/><Relationship Id="rId419" Type="http://schemas.openxmlformats.org/officeDocument/2006/relationships/hyperlink" Target="https://login.consultant.ru/link/?req=doc&amp;base=LAW&amp;n=502905&amp;dst=100010&amp;field=134&amp;date=09.06.2025" TargetMode="External"/><Relationship Id="rId223" Type="http://schemas.openxmlformats.org/officeDocument/2006/relationships/hyperlink" Target="https://login.consultant.ru/link/?req=doc&amp;base=LAW&amp;n=498625&amp;dst=102099&amp;field=134&amp;date=09.06.2025" TargetMode="External"/><Relationship Id="rId430" Type="http://schemas.openxmlformats.org/officeDocument/2006/relationships/hyperlink" Target="https://login.consultant.ru/link/?req=doc&amp;base=LAW&amp;n=492056&amp;dst=17541&amp;field=134&amp;date=10.06.2025" TargetMode="External"/><Relationship Id="rId18" Type="http://schemas.openxmlformats.org/officeDocument/2006/relationships/hyperlink" Target="https://login.consultant.ru/link/?req=doc&amp;base=LAW&amp;n=475532&amp;dst=26702&amp;field=134&amp;date=09.06.2025" TargetMode="External"/><Relationship Id="rId265" Type="http://schemas.openxmlformats.org/officeDocument/2006/relationships/hyperlink" Target="https://login.consultant.ru/link/?req=doc&amp;base=LAW&amp;n=488511&amp;date=09.06.2025&amp;dst=78&amp;field=134" TargetMode="External"/><Relationship Id="rId472" Type="http://schemas.openxmlformats.org/officeDocument/2006/relationships/hyperlink" Target="https://login.consultant.ru/link/?req=doc&amp;base=LAW&amp;n=470747&amp;dst=101238&amp;field=134&amp;date=10.06.2025" TargetMode="External"/><Relationship Id="rId125" Type="http://schemas.openxmlformats.org/officeDocument/2006/relationships/hyperlink" Target="https://login.consultant.ru/link/?req=doc&amp;base=QUEST&amp;n=231045&amp;dst=100009&amp;date=10.06.2025" TargetMode="External"/><Relationship Id="rId167" Type="http://schemas.openxmlformats.org/officeDocument/2006/relationships/hyperlink" Target="https://login.consultant.ru/link/?req=doc&amp;base=LAW&amp;n=506195&amp;dst=100793&amp;field=134&amp;date=09.06.2025" TargetMode="External"/><Relationship Id="rId332" Type="http://schemas.openxmlformats.org/officeDocument/2006/relationships/hyperlink" Target="https://login.consultant.ru/link/?req=doc&amp;base=LAW&amp;n=502632&amp;dst=2362&amp;date=09.06.2025" TargetMode="External"/><Relationship Id="rId374" Type="http://schemas.openxmlformats.org/officeDocument/2006/relationships/hyperlink" Target="https://login.consultant.ru/link/?req=doc&amp;base=LAW&amp;n=500129&amp;dst=959&amp;date=25.06.2025" TargetMode="External"/><Relationship Id="rId71" Type="http://schemas.openxmlformats.org/officeDocument/2006/relationships/hyperlink" Target="https://login.consultant.ru/link/?req=doc&amp;base=LAW&amp;n=475532&amp;dst=26074&amp;date=09.06.2025" TargetMode="External"/><Relationship Id="rId234" Type="http://schemas.openxmlformats.org/officeDocument/2006/relationships/hyperlink" Target="https://login.consultant.ru/link/?req=doc&amp;base=LAW&amp;n=488511&amp;date=09.06.2025&amp;dst=76&amp;field=134" TargetMode="External"/><Relationship Id="rId2" Type="http://schemas.openxmlformats.org/officeDocument/2006/relationships/numbering" Target="numbering.xml"/><Relationship Id="rId29" Type="http://schemas.openxmlformats.org/officeDocument/2006/relationships/hyperlink" Target="https://login.consultant.ru/link/?req=doc&amp;base=LAW&amp;n=479229&amp;dst=535" TargetMode="External"/><Relationship Id="rId276" Type="http://schemas.openxmlformats.org/officeDocument/2006/relationships/hyperlink" Target="https://login.consultant.ru/link/?req=doc&amp;base=LAW&amp;n=488511&amp;date=09.06.2025&amp;dst=76&amp;field=134" TargetMode="External"/><Relationship Id="rId441" Type="http://schemas.openxmlformats.org/officeDocument/2006/relationships/hyperlink" Target="https://login.consultant.ru/link/?req=doc&amp;base=LAW&amp;n=131687&amp;dst=100096&amp;field=134&amp;date=10.06.2025" TargetMode="External"/><Relationship Id="rId483" Type="http://schemas.openxmlformats.org/officeDocument/2006/relationships/hyperlink" Target="https://login.consultant.ru/link/?req=doc&amp;base=QUEST&amp;n=229742&amp;dst=100009&amp;date=09.06.2025" TargetMode="External"/><Relationship Id="rId40" Type="http://schemas.openxmlformats.org/officeDocument/2006/relationships/hyperlink" Target="https://login.consultant.ru/link/?req=doc&amp;base=LAW&amp;n=505427&amp;dst=100003&amp;field=134&amp;date=09.06.2025" TargetMode="External"/><Relationship Id="rId136" Type="http://schemas.openxmlformats.org/officeDocument/2006/relationships/hyperlink" Target="https://login.consultant.ru/link/?req=doc&amp;base=LAW&amp;n=475532&amp;dst=27041&amp;field=134&amp;date=09.06.2025" TargetMode="External"/><Relationship Id="rId178" Type="http://schemas.openxmlformats.org/officeDocument/2006/relationships/hyperlink" Target="https://login.consultant.ru/link/?req=doc&amp;base=LAW&amp;n=506195&amp;dst=101325&amp;field=134&amp;date=09.06.2025" TargetMode="External"/><Relationship Id="rId301" Type="http://schemas.openxmlformats.org/officeDocument/2006/relationships/hyperlink" Target="https://login.consultant.ru/link/?req=doc&amp;base=LAW&amp;n=488511&amp;date=09.06.2025&amp;dst=100102&amp;field=134" TargetMode="External"/><Relationship Id="rId343" Type="http://schemas.openxmlformats.org/officeDocument/2006/relationships/hyperlink" Target="https://login.consultant.ru/link/?req=doc&amp;base=LAW&amp;n=501199&amp;dst=100015&amp;field=134&amp;date=09.06.2025" TargetMode="External"/><Relationship Id="rId82" Type="http://schemas.openxmlformats.org/officeDocument/2006/relationships/hyperlink" Target="https://login.consultant.ru/link/?req=doc&amp;base=LAW&amp;n=475532&amp;dst=26064&amp;field=134&amp;date=09.06.2025" TargetMode="External"/><Relationship Id="rId203" Type="http://schemas.openxmlformats.org/officeDocument/2006/relationships/hyperlink" Target="https://login.consultant.ru/link/?req=doc&amp;base=LAW&amp;n=505894&amp;dst=155&amp;field=134&amp;date=10.06.2025" TargetMode="External"/><Relationship Id="rId385" Type="http://schemas.openxmlformats.org/officeDocument/2006/relationships/hyperlink" Target="https://login.consultant.ru/link/?req=doc&amp;base=LAW&amp;n=506195&amp;date=10.06.2025" TargetMode="External"/><Relationship Id="rId245" Type="http://schemas.openxmlformats.org/officeDocument/2006/relationships/hyperlink" Target="https://login.consultant.ru/link/?req=doc&amp;base=LAW&amp;n=488511&amp;date=09.06.2025&amp;dst=2291&amp;field=134" TargetMode="External"/><Relationship Id="rId287" Type="http://schemas.openxmlformats.org/officeDocument/2006/relationships/hyperlink" Target="https://login.consultant.ru/link/?req=doc&amp;base=LAW&amp;n=488511&amp;date=09.06.2025&amp;dst=2297&amp;field=134" TargetMode="External"/><Relationship Id="rId410" Type="http://schemas.openxmlformats.org/officeDocument/2006/relationships/hyperlink" Target="https://login.consultant.ru/link/?req=doc&amp;base=LAW&amp;n=507942&amp;dst=100009&amp;field=134&amp;date=23.06.2025" TargetMode="External"/><Relationship Id="rId452" Type="http://schemas.openxmlformats.org/officeDocument/2006/relationships/hyperlink" Target="https://login.consultant.ru/link/?req=doc&amp;base=LAW&amp;n=494979&amp;dst=13403&amp;field=134&amp;date=11.06.2025" TargetMode="External"/><Relationship Id="rId494" Type="http://schemas.openxmlformats.org/officeDocument/2006/relationships/hyperlink" Target="https://login.consultant.ru/link/?req=doc&amp;base=LAW&amp;n=388711&amp;dst=101309&amp;field=134&amp;date=09.06.2025" TargetMode="External"/><Relationship Id="rId508" Type="http://schemas.openxmlformats.org/officeDocument/2006/relationships/hyperlink" Target="https://login.consultant.ru/link/?req=doc&amp;base=PAP&amp;n=72488&amp;dst=100001%2C-2&amp;date=25.06.2025" TargetMode="External"/><Relationship Id="rId105" Type="http://schemas.openxmlformats.org/officeDocument/2006/relationships/hyperlink" Target="https://login.consultant.ru/link/?req=doc&amp;base=LAW&amp;n=475122&amp;dst=100051&amp;field=134&amp;date=09.06.2025" TargetMode="External"/><Relationship Id="rId147" Type="http://schemas.openxmlformats.org/officeDocument/2006/relationships/hyperlink" Target="https://login.consultant.ru/link/?req=doc&amp;base=LAW&amp;n=475532&amp;dst=26451&amp;field=134&amp;date=09.06.2025" TargetMode="External"/><Relationship Id="rId312" Type="http://schemas.openxmlformats.org/officeDocument/2006/relationships/hyperlink" Target="https://login.consultant.ru/link/?req=doc&amp;base=LAW&amp;n=488511&amp;date=09.06.2025&amp;dst=100102&amp;field=134" TargetMode="External"/><Relationship Id="rId354" Type="http://schemas.openxmlformats.org/officeDocument/2006/relationships/hyperlink" Target="https://login.consultant.ru/link/?req=doc&amp;base=LAW&amp;n=500024&amp;dst=100079&amp;field=134&amp;date=09.06.2025" TargetMode="External"/><Relationship Id="rId51" Type="http://schemas.openxmlformats.org/officeDocument/2006/relationships/hyperlink" Target="https://login.consultant.ru/link/?req=doc&amp;base=LAW&amp;n=213690&amp;dst=100006&amp;field=134&amp;date=09.06.2025" TargetMode="External"/><Relationship Id="rId93" Type="http://schemas.openxmlformats.org/officeDocument/2006/relationships/hyperlink" Target="https://login.consultant.ru/link/?req=doc&amp;base=LAW&amp;n=469334&amp;dst=97&amp;field=134&amp;date=09.06.2025" TargetMode="External"/><Relationship Id="rId189" Type="http://schemas.openxmlformats.org/officeDocument/2006/relationships/hyperlink" Target="https://login.consultant.ru/link/?req=doc&amp;base=LAW&amp;n=506195&amp;dst=101890&amp;field=134&amp;date=09.06.2025" TargetMode="External"/><Relationship Id="rId396" Type="http://schemas.openxmlformats.org/officeDocument/2006/relationships/hyperlink" Target="https://login.consultant.ru/link/?req=doc&amp;base=LAW&amp;n=506216&amp;dst=100017&amp;field=134&amp;date=10.06.2025" TargetMode="External"/><Relationship Id="rId214" Type="http://schemas.openxmlformats.org/officeDocument/2006/relationships/hyperlink" Target="https://login.consultant.ru/link/?req=doc&amp;base=LAW&amp;n=505966&amp;dst=270&amp;date=11.06.2025" TargetMode="External"/><Relationship Id="rId256" Type="http://schemas.openxmlformats.org/officeDocument/2006/relationships/hyperlink" Target="https://login.consultant.ru/link/?req=doc&amp;base=LAW&amp;n=488511&amp;date=09.06.2025&amp;dst=2291&amp;field=134" TargetMode="External"/><Relationship Id="rId298" Type="http://schemas.openxmlformats.org/officeDocument/2006/relationships/hyperlink" Target="https://login.consultant.ru/link/?req=doc&amp;base=LAW&amp;n=488511&amp;date=09.06.2025&amp;dst=100102&amp;field=134" TargetMode="External"/><Relationship Id="rId421" Type="http://schemas.openxmlformats.org/officeDocument/2006/relationships/hyperlink" Target="https://login.consultant.ru/link/?req=doc&amp;base=QUEST&amp;n=229867&amp;dst=100016&amp;date=10.06.2025" TargetMode="External"/><Relationship Id="rId463" Type="http://schemas.openxmlformats.org/officeDocument/2006/relationships/hyperlink" Target="https://login.consultant.ru/link/?req=doc&amp;base=LAW&amp;n=430415&amp;dst=100005" TargetMode="External"/><Relationship Id="rId116" Type="http://schemas.openxmlformats.org/officeDocument/2006/relationships/hyperlink" Target="https://login.consultant.ru/link/?req=doc&amp;base=LAW&amp;n=502632&amp;dst=636&amp;field=134&amp;date=23.06.2025" TargetMode="External"/><Relationship Id="rId158" Type="http://schemas.openxmlformats.org/officeDocument/2006/relationships/hyperlink" Target="https://login.consultant.ru/link/?req=doc&amp;base=LAW&amp;n=475532&amp;dst=103572&amp;field=134&amp;date=09.06.2025" TargetMode="External"/><Relationship Id="rId323" Type="http://schemas.openxmlformats.org/officeDocument/2006/relationships/hyperlink" Target="https://login.consultant.ru/link/?req=doc&amp;base=QUEST&amp;n=229875&amp;dst=100009&amp;date=09.06.2025" TargetMode="External"/><Relationship Id="rId20" Type="http://schemas.openxmlformats.org/officeDocument/2006/relationships/hyperlink" Target="https://login.consultant.ru/link/?req=doc&amp;base=LAW&amp;n=479229&amp;dst=539&amp;field=134&amp;date=09.06.2025" TargetMode="External"/><Relationship Id="rId62" Type="http://schemas.openxmlformats.org/officeDocument/2006/relationships/hyperlink" Target="https://login.consultant.ru/link/?req=doc&amp;base=LAW&amp;n=454613&amp;dst=100028" TargetMode="External"/><Relationship Id="rId365" Type="http://schemas.openxmlformats.org/officeDocument/2006/relationships/hyperlink" Target="https://login.consultant.ru/link/?req=doc&amp;base=LAW&amp;n=500024&amp;dst=100072&amp;field=134&amp;date=09.06.2025" TargetMode="External"/><Relationship Id="rId225" Type="http://schemas.openxmlformats.org/officeDocument/2006/relationships/hyperlink" Target="https://login.consultant.ru/link/?req=doc&amp;base=LAW&amp;n=488511&amp;date=09.06.2025&amp;dst=93&amp;field=134" TargetMode="External"/><Relationship Id="rId267" Type="http://schemas.openxmlformats.org/officeDocument/2006/relationships/hyperlink" Target="https://login.consultant.ru/link/?req=doc&amp;base=LAW&amp;n=488511&amp;date=09.06.2025&amp;dst=2297&amp;field=134" TargetMode="External"/><Relationship Id="rId432" Type="http://schemas.openxmlformats.org/officeDocument/2006/relationships/hyperlink" Target="https://login.consultant.ru/link/?req=doc&amp;base=LAW&amp;n=466853&amp;dst=23713&amp;field=134&amp;date=10.06.2025" TargetMode="External"/><Relationship Id="rId474" Type="http://schemas.openxmlformats.org/officeDocument/2006/relationships/hyperlink" Target="https://login.consultant.ru/link/?req=doc&amp;base=LAW&amp;n=178225&amp;dst=100030&amp;date=10.06.2025" TargetMode="External"/><Relationship Id="rId127" Type="http://schemas.openxmlformats.org/officeDocument/2006/relationships/hyperlink" Target="https://login.consultant.ru/link/?req=doc&amp;base=LAW&amp;n=504730&amp;dst=100887&amp;field=134&amp;date=10.06.2025" TargetMode="External"/><Relationship Id="rId31" Type="http://schemas.openxmlformats.org/officeDocument/2006/relationships/hyperlink" Target="https://login.consultant.ru/link/?req=doc&amp;base=LAW&amp;n=494979&amp;dst=26702" TargetMode="External"/><Relationship Id="rId73" Type="http://schemas.openxmlformats.org/officeDocument/2006/relationships/hyperlink" Target="https://login.consultant.ru/link/?req=doc&amp;base=LAW&amp;n=475532&amp;dst=26117&amp;field=134&amp;date=09.06.2025" TargetMode="External"/><Relationship Id="rId169" Type="http://schemas.openxmlformats.org/officeDocument/2006/relationships/hyperlink" Target="https://login.consultant.ru/link/?req=doc&amp;base=LAW&amp;n=506195&amp;dst=100865&amp;field=134&amp;date=09.06.2025" TargetMode="External"/><Relationship Id="rId334" Type="http://schemas.openxmlformats.org/officeDocument/2006/relationships/hyperlink" Target="https://login.consultant.ru/link/?req=doc&amp;base=LAW&amp;n=451737&amp;dst=445&amp;date=09.06.2025" TargetMode="External"/><Relationship Id="rId376" Type="http://schemas.openxmlformats.org/officeDocument/2006/relationships/hyperlink" Target="https://login.consultant.ru/link/?req=doc&amp;base=LAW&amp;n=479947&amp;date=10.06.2025" TargetMode="External"/><Relationship Id="rId4" Type="http://schemas.openxmlformats.org/officeDocument/2006/relationships/settings" Target="settings.xml"/><Relationship Id="rId180" Type="http://schemas.openxmlformats.org/officeDocument/2006/relationships/hyperlink" Target="https://login.consultant.ru/link/?req=doc&amp;base=LAW&amp;n=506195&amp;dst=101559&amp;field=134&amp;date=09.06.2025" TargetMode="External"/><Relationship Id="rId236" Type="http://schemas.openxmlformats.org/officeDocument/2006/relationships/hyperlink" Target="https://login.consultant.ru/link/?req=doc&amp;base=LAW&amp;n=488511&amp;date=09.06.2025&amp;dst=93&amp;field=134" TargetMode="External"/><Relationship Id="rId278" Type="http://schemas.openxmlformats.org/officeDocument/2006/relationships/hyperlink" Target="https://login.consultant.ru/link/?req=doc&amp;base=LAW&amp;n=488511&amp;date=09.06.2025&amp;dst=2297&amp;field=134" TargetMode="External"/><Relationship Id="rId401" Type="http://schemas.openxmlformats.org/officeDocument/2006/relationships/hyperlink" Target="https://login.consultant.ru/link/?req=doc&amp;base=LAW&amp;n=500124&amp;dst=709&amp;field=134&amp;date=10.06.2025" TargetMode="External"/><Relationship Id="rId443" Type="http://schemas.openxmlformats.org/officeDocument/2006/relationships/hyperlink" Target="https://login.consultant.ru/link/?req=doc&amp;base=LAW&amp;n=339239&amp;dst=2252&amp;field=134&amp;date=10.06.2025" TargetMode="External"/><Relationship Id="rId303" Type="http://schemas.openxmlformats.org/officeDocument/2006/relationships/hyperlink" Target="https://login.consultant.ru/link/?req=doc&amp;base=LAW&amp;n=492984&amp;date=09.06.2025" TargetMode="External"/><Relationship Id="rId485" Type="http://schemas.openxmlformats.org/officeDocument/2006/relationships/hyperlink" Target="https://login.consultant.ru/link/?req=doc&amp;base=LAW&amp;n=493279&amp;dst=2754&amp;field=134&amp;date=09.06.2025" TargetMode="External"/><Relationship Id="rId42" Type="http://schemas.openxmlformats.org/officeDocument/2006/relationships/hyperlink" Target="https://login.consultant.ru/link/?req=doc&amp;base=LAW&amp;n=479229&amp;dst=535&amp;date=09.06.2025" TargetMode="External"/><Relationship Id="rId84" Type="http://schemas.openxmlformats.org/officeDocument/2006/relationships/hyperlink" Target="https://login.consultant.ru/link/?req=doc&amp;base=LAW&amp;n=475532&amp;dst=26064&amp;field=134&amp;date=09.06.2025" TargetMode="External"/><Relationship Id="rId138" Type="http://schemas.openxmlformats.org/officeDocument/2006/relationships/hyperlink" Target="https://login.consultant.ru/link/?req=doc&amp;base=LAW&amp;n=492984&amp;dst=100007&amp;field=134&amp;date=09.06.2025" TargetMode="External"/><Relationship Id="rId345" Type="http://schemas.openxmlformats.org/officeDocument/2006/relationships/hyperlink" Target="https://login.consultant.ru/link/?req=doc&amp;base=LAW&amp;n=398699&amp;dst=100015&amp;field=134&amp;date=09.06.2025" TargetMode="External"/><Relationship Id="rId387" Type="http://schemas.openxmlformats.org/officeDocument/2006/relationships/hyperlink" Target="https://login.consultant.ru/link/?req=doc&amp;base=LAW&amp;n=506014&amp;dst=2&amp;date=10.06.2025" TargetMode="External"/><Relationship Id="rId510" Type="http://schemas.openxmlformats.org/officeDocument/2006/relationships/hyperlink" Target="https://login.consultant.ru/link/?req=doc&amp;base=PBI&amp;n=276070&amp;dst=100025&amp;date=04.04.2022" TargetMode="External"/><Relationship Id="rId191" Type="http://schemas.openxmlformats.org/officeDocument/2006/relationships/hyperlink" Target="https://login.consultant.ru/link/?req=doc&amp;base=LAW&amp;n=506195&amp;dst=102039&amp;field=134&amp;date=09.06.2025" TargetMode="External"/><Relationship Id="rId205" Type="http://schemas.openxmlformats.org/officeDocument/2006/relationships/hyperlink" Target="https://login.consultant.ru/link/?req=doc&amp;base=LAW&amp;n=475532&amp;dst=5684&amp;field=134&amp;date=10.06.2025" TargetMode="External"/><Relationship Id="rId247" Type="http://schemas.openxmlformats.org/officeDocument/2006/relationships/hyperlink" Target="https://login.consultant.ru/link/?req=doc&amp;base=LAW&amp;n=488511&amp;date=09.06.2025&amp;dst=2291&amp;field=134" TargetMode="External"/><Relationship Id="rId412" Type="http://schemas.openxmlformats.org/officeDocument/2006/relationships/hyperlink" Target="https://login.consultant.ru/link/?req=doc&amp;base=LAW&amp;n=487111&amp;dst=101406&amp;field=134&amp;date=23.06.2025" TargetMode="External"/><Relationship Id="rId107" Type="http://schemas.openxmlformats.org/officeDocument/2006/relationships/hyperlink" Target="https://login.consultant.ru/link/?req=doc&amp;base=LAW&amp;n=508138&amp;dst=100009&amp;field=134&amp;date=23.06.2025" TargetMode="External"/><Relationship Id="rId289" Type="http://schemas.openxmlformats.org/officeDocument/2006/relationships/hyperlink" Target="https://login.consultant.ru/link/?req=doc&amp;base=LAW&amp;n=488511&amp;date=09.06.2025&amp;dst=2297&amp;field=134" TargetMode="External"/><Relationship Id="rId454" Type="http://schemas.openxmlformats.org/officeDocument/2006/relationships/hyperlink" Target="https://login.consultant.ru/link/?req=doc&amp;base=LAW&amp;n=494979&amp;dst=23171&amp;field=134&amp;date=11.06.2025" TargetMode="External"/><Relationship Id="rId496" Type="http://schemas.openxmlformats.org/officeDocument/2006/relationships/hyperlink" Target="https://login.consultant.ru/link/?req=doc&amp;base=LAW&amp;n=304173&amp;dst=101045&amp;field=134&amp;date=09.06.2025" TargetMode="External"/><Relationship Id="rId11" Type="http://schemas.openxmlformats.org/officeDocument/2006/relationships/hyperlink" Target="https://login.consultant.ru/link/?req=doc&amp;base=LAW&amp;n=454613&amp;dst=100025&amp;field=134&amp;date=09.06.2025" TargetMode="External"/><Relationship Id="rId53" Type="http://schemas.openxmlformats.org/officeDocument/2006/relationships/hyperlink" Target="https://login.consultant.ru/link/?req=doc&amp;base=LAW&amp;n=475532&amp;dst=13382&amp;field=134&amp;date=09.06.2025" TargetMode="External"/><Relationship Id="rId149" Type="http://schemas.openxmlformats.org/officeDocument/2006/relationships/hyperlink" Target="https://login.consultant.ru/link/?req=doc&amp;base=LAW&amp;n=475532&amp;dst=13551&amp;field=134&amp;date=09.06.2025" TargetMode="External"/><Relationship Id="rId314" Type="http://schemas.openxmlformats.org/officeDocument/2006/relationships/hyperlink" Target="https://login.consultant.ru/link/?req=doc&amp;base=LAW&amp;n=488511&amp;date=09.06.2025&amp;dst=100120&amp;field=134" TargetMode="External"/><Relationship Id="rId356" Type="http://schemas.openxmlformats.org/officeDocument/2006/relationships/hyperlink" Target="https://login.consultant.ru/link/?req=doc&amp;base=LAW&amp;n=500024&amp;dst=100084&amp;field=134&amp;date=09.06.2025" TargetMode="External"/><Relationship Id="rId398" Type="http://schemas.openxmlformats.org/officeDocument/2006/relationships/hyperlink" Target="https://login.consultant.ru/link/?req=doc&amp;base=LAW&amp;n=500124&amp;dst=706&amp;date=25.06.2025" TargetMode="External"/><Relationship Id="rId95" Type="http://schemas.openxmlformats.org/officeDocument/2006/relationships/hyperlink" Target="https://login.consultant.ru/link/?req=doc&amp;base=LAW&amp;n=469334&amp;dst=101&amp;field=134&amp;date=09.06.2025" TargetMode="External"/><Relationship Id="rId160" Type="http://schemas.openxmlformats.org/officeDocument/2006/relationships/hyperlink" Target="https://login.consultant.ru/link/?req=doc&amp;base=LAW&amp;n=492984&amp;dst=100003&amp;date=09.06.2025" TargetMode="External"/><Relationship Id="rId216" Type="http://schemas.openxmlformats.org/officeDocument/2006/relationships/hyperlink" Target="https://login.consultant.ru/link/?req=doc&amp;base=LAW&amp;n=505826&amp;dst=100018&amp;date=10.06.2025" TargetMode="External"/><Relationship Id="rId423" Type="http://schemas.openxmlformats.org/officeDocument/2006/relationships/hyperlink" Target="https://login.consultant.ru/link/?req=doc&amp;base=LAW&amp;n=492056&amp;dst=13430&amp;field=134&amp;date=10.06.2025" TargetMode="External"/><Relationship Id="rId258" Type="http://schemas.openxmlformats.org/officeDocument/2006/relationships/hyperlink" Target="https://login.consultant.ru/link/?req=doc&amp;base=LAW&amp;n=475532&amp;date=09.06.2025&amp;dst=24327&amp;field=134" TargetMode="External"/><Relationship Id="rId465" Type="http://schemas.openxmlformats.org/officeDocument/2006/relationships/hyperlink" Target="https://login.consultant.ru/link/?req=doc&amp;base=QUEST&amp;n=230941&amp;dst=100010&amp;date=10.06.2025" TargetMode="External"/><Relationship Id="rId22" Type="http://schemas.openxmlformats.org/officeDocument/2006/relationships/hyperlink" Target="https://login.consultant.ru/link/?req=doc&amp;base=LAW&amp;n=475532&amp;dst=26702&amp;field=134&amp;date=09.06.2025" TargetMode="External"/><Relationship Id="rId64" Type="http://schemas.openxmlformats.org/officeDocument/2006/relationships/hyperlink" Target="https://login.consultant.ru/link/?req=doc&amp;base=LAW&amp;n=489330&amp;dst=23" TargetMode="External"/><Relationship Id="rId118" Type="http://schemas.openxmlformats.org/officeDocument/2006/relationships/hyperlink" Target="https://login.consultant.ru/link/?req=doc&amp;base=LAW&amp;n=475532&amp;dst=26074&amp;field=134&amp;date=23.06.2025" TargetMode="External"/><Relationship Id="rId325" Type="http://schemas.openxmlformats.org/officeDocument/2006/relationships/hyperlink" Target="https://login.consultant.ru/link/?req=doc&amp;base=LAW&amp;n=465162&amp;dst=100068&amp;field=134&amp;date=09.06.2025" TargetMode="External"/><Relationship Id="rId367" Type="http://schemas.openxmlformats.org/officeDocument/2006/relationships/hyperlink" Target="https://login.consultant.ru/link/?req=doc&amp;base=LAW&amp;n=494439&amp;dst=100348&amp;field=134&amp;date=09.06.2025" TargetMode="External"/><Relationship Id="rId171" Type="http://schemas.openxmlformats.org/officeDocument/2006/relationships/hyperlink" Target="https://login.consultant.ru/link/?req=doc&amp;base=LAW&amp;n=506195&amp;dst=100927&amp;field=134&amp;date=09.06.2025" TargetMode="External"/><Relationship Id="rId227" Type="http://schemas.openxmlformats.org/officeDocument/2006/relationships/hyperlink" Target="https://login.consultant.ru/link/?req=doc&amp;base=LAW&amp;n=488511&amp;date=09.06.2025&amp;dst=76&amp;field=134" TargetMode="External"/><Relationship Id="rId269" Type="http://schemas.openxmlformats.org/officeDocument/2006/relationships/hyperlink" Target="https://login.consultant.ru/link/?req=doc&amp;base=LAW&amp;n=488511&amp;date=09.06.2025&amp;dst=78&amp;field=134" TargetMode="External"/><Relationship Id="rId434" Type="http://schemas.openxmlformats.org/officeDocument/2006/relationships/hyperlink" Target="https://login.consultant.ru/link/?req=doc&amp;base=QUEST&amp;n=213993&amp;dst=100018&amp;date=10.06.2025" TargetMode="External"/><Relationship Id="rId476" Type="http://schemas.openxmlformats.org/officeDocument/2006/relationships/hyperlink" Target="https://login.consultant.ru/link/?req=doc&amp;base=LAW&amp;n=209101&amp;dst=100084&amp;field=134&amp;date=10.06.2025" TargetMode="External"/><Relationship Id="rId33" Type="http://schemas.openxmlformats.org/officeDocument/2006/relationships/hyperlink" Target="https://login.consultant.ru/link/?req=doc&amp;base=QUEST&amp;n=230869&amp;dst=100009" TargetMode="External"/><Relationship Id="rId129" Type="http://schemas.openxmlformats.org/officeDocument/2006/relationships/hyperlink" Target="https://login.consultant.ru/link/?req=doc&amp;base=LAW&amp;n=492984&amp;dst=100007&amp;field=134&amp;date=10.06.2025" TargetMode="External"/><Relationship Id="rId280" Type="http://schemas.openxmlformats.org/officeDocument/2006/relationships/hyperlink" Target="https://login.consultant.ru/link/?req=doc&amp;base=LAW&amp;n=475532&amp;date=09.06.2025&amp;dst=24327&amp;field=134" TargetMode="External"/><Relationship Id="rId336" Type="http://schemas.openxmlformats.org/officeDocument/2006/relationships/hyperlink" Target="https://login.consultant.ru/link/?req=doc&amp;base=LAW&amp;n=451737&amp;dst=428&amp;field=134&amp;date=09.06.2025" TargetMode="External"/><Relationship Id="rId501" Type="http://schemas.openxmlformats.org/officeDocument/2006/relationships/image" Target="media/image3.png"/><Relationship Id="rId75" Type="http://schemas.openxmlformats.org/officeDocument/2006/relationships/hyperlink" Target="https://login.consultant.ru/link/?req=doc&amp;base=LAW&amp;n=475532&amp;dst=101301&amp;field=134&amp;date=09.06.2025" TargetMode="External"/><Relationship Id="rId140" Type="http://schemas.openxmlformats.org/officeDocument/2006/relationships/hyperlink" Target="https://login.consultant.ru/link/?req=doc&amp;base=LAW&amp;n=475532&amp;dst=27041&amp;date=09.06.2025" TargetMode="External"/><Relationship Id="rId182" Type="http://schemas.openxmlformats.org/officeDocument/2006/relationships/hyperlink" Target="https://login.consultant.ru/link/?req=doc&amp;base=LAW&amp;n=506195&amp;dst=101605&amp;field=134&amp;date=09.06.2025" TargetMode="External"/><Relationship Id="rId378" Type="http://schemas.openxmlformats.org/officeDocument/2006/relationships/hyperlink" Target="https://login.consultant.ru/link/?req=doc&amp;base=LAW&amp;n=500129&amp;dst=962&amp;date=10.06.2025" TargetMode="External"/><Relationship Id="rId403" Type="http://schemas.openxmlformats.org/officeDocument/2006/relationships/hyperlink" Target="https://login.consultant.ru/link/?req=doc&amp;base=LAW&amp;n=506195&amp;date=10.06.2025" TargetMode="External"/><Relationship Id="rId6" Type="http://schemas.openxmlformats.org/officeDocument/2006/relationships/footnotes" Target="footnotes.xml"/><Relationship Id="rId238" Type="http://schemas.openxmlformats.org/officeDocument/2006/relationships/hyperlink" Target="https://login.consultant.ru/link/?req=doc&amp;base=LAW&amp;n=488511&amp;date=09.06.2025&amp;dst=76&amp;field=134" TargetMode="External"/><Relationship Id="rId445" Type="http://schemas.openxmlformats.org/officeDocument/2006/relationships/hyperlink" Target="https://login.consultant.ru/link/?req=doc&amp;base=ACN&amp;n=123795&amp;dst=100089&amp;date=10.06.2025" TargetMode="External"/><Relationship Id="rId487" Type="http://schemas.openxmlformats.org/officeDocument/2006/relationships/hyperlink" Target="https://login.consultant.ru/link/?req=doc&amp;base=QUEST&amp;n=186070&amp;dst=100009&amp;date=09.06.2025" TargetMode="External"/><Relationship Id="rId291" Type="http://schemas.openxmlformats.org/officeDocument/2006/relationships/hyperlink" Target="https://login.consultant.ru/link/?req=doc&amp;base=LAW&amp;n=488511&amp;date=09.06.2025&amp;dst=100101&amp;field=134" TargetMode="External"/><Relationship Id="rId305" Type="http://schemas.openxmlformats.org/officeDocument/2006/relationships/hyperlink" Target="https://login.consultant.ru/link/?req=doc&amp;base=LAW&amp;n=488511&amp;date=09.06.2025&amp;dst=100101&amp;field=134" TargetMode="External"/><Relationship Id="rId347" Type="http://schemas.openxmlformats.org/officeDocument/2006/relationships/hyperlink" Target="https://login.consultant.ru/link/?req=doc&amp;base=LAW&amp;n=503561&amp;dst=100007&amp;date=09.06.2025" TargetMode="External"/><Relationship Id="rId512" Type="http://schemas.openxmlformats.org/officeDocument/2006/relationships/footer" Target="footer1.xml"/><Relationship Id="rId44" Type="http://schemas.openxmlformats.org/officeDocument/2006/relationships/hyperlink" Target="https://login.consultant.ru/link/?req=doc&amp;base=LAW&amp;n=479229&amp;dst=528&amp;field=134&amp;date=09.06.2025" TargetMode="External"/><Relationship Id="rId86" Type="http://schemas.openxmlformats.org/officeDocument/2006/relationships/hyperlink" Target="https://login.consultant.ru/link/?req=doc&amp;base=LAW&amp;n=469334&amp;dst=100288&amp;date=09.06.2025" TargetMode="External"/><Relationship Id="rId151" Type="http://schemas.openxmlformats.org/officeDocument/2006/relationships/hyperlink" Target="https://login.consultant.ru/link/?req=doc&amp;base=LAW&amp;n=475532&amp;dst=18749&amp;field=134&amp;date=09.06.2025" TargetMode="External"/><Relationship Id="rId389" Type="http://schemas.openxmlformats.org/officeDocument/2006/relationships/hyperlink" Target="https://login.consultant.ru/link/?req=doc&amp;base=LAW&amp;n=505923&amp;dst=100004&amp;date=10.06.2025" TargetMode="External"/><Relationship Id="rId193" Type="http://schemas.openxmlformats.org/officeDocument/2006/relationships/hyperlink" Target="https://login.consultant.ru/link/?req=doc&amp;base=LAW&amp;n=506195&amp;dst=102174&amp;field=134&amp;date=09.06.2025" TargetMode="External"/><Relationship Id="rId207" Type="http://schemas.openxmlformats.org/officeDocument/2006/relationships/hyperlink" Target="https://login.consultant.ru/link/?req=doc&amp;base=LAW&amp;n=505894&amp;dst=150&amp;field=134&amp;date=10.06.2025" TargetMode="External"/><Relationship Id="rId249" Type="http://schemas.openxmlformats.org/officeDocument/2006/relationships/hyperlink" Target="https://login.consultant.ru/link/?req=doc&amp;base=LAW&amp;n=488511&amp;date=09.06.2025&amp;dst=93&amp;field=134" TargetMode="External"/><Relationship Id="rId414" Type="http://schemas.openxmlformats.org/officeDocument/2006/relationships/hyperlink" Target="https://login.consultant.ru/link/?req=doc&amp;base=LAW&amp;n=506195&amp;dst=106413&amp;field=134&amp;date=23.06.2025" TargetMode="External"/><Relationship Id="rId456" Type="http://schemas.openxmlformats.org/officeDocument/2006/relationships/hyperlink" Target="https://login.consultant.ru/link/?req=doc&amp;base=QUEST&amp;n=221954&amp;dst=100010" TargetMode="External"/><Relationship Id="rId498" Type="http://schemas.openxmlformats.org/officeDocument/2006/relationships/hyperlink" Target="https://login.consultant.ru/link/?req=doc&amp;base=LAW&amp;n=474024&amp;dst=2617&amp;field=134&amp;date=09.06.2025" TargetMode="External"/><Relationship Id="rId13" Type="http://schemas.openxmlformats.org/officeDocument/2006/relationships/hyperlink" Target="https://login.consultant.ru/link/?req=doc&amp;base=LAW&amp;n=475532&amp;dst=26702&amp;field=134&amp;date=09.06.2025" TargetMode="External"/><Relationship Id="rId109" Type="http://schemas.openxmlformats.org/officeDocument/2006/relationships/hyperlink" Target="https://login.consultant.ru/link/?req=doc&amp;base=LAW&amp;n=475532&amp;dst=26074&amp;field=134&amp;date=23.06.2025" TargetMode="External"/><Relationship Id="rId260" Type="http://schemas.openxmlformats.org/officeDocument/2006/relationships/hyperlink" Target="https://login.consultant.ru/link/?req=doc&amp;base=LAW&amp;n=488511&amp;date=09.06.2025&amp;dst=78&amp;field=134" TargetMode="External"/><Relationship Id="rId316" Type="http://schemas.openxmlformats.org/officeDocument/2006/relationships/hyperlink" Target="https://login.consultant.ru/link/?req=doc&amp;base=LAW&amp;n=488259&amp;date=09.06.2025" TargetMode="External"/><Relationship Id="rId55" Type="http://schemas.openxmlformats.org/officeDocument/2006/relationships/hyperlink" Target="https://login.consultant.ru/link/?req=doc&amp;base=LAW&amp;n=475532&amp;dst=13405&amp;field=134&amp;date=09.06.2025" TargetMode="External"/><Relationship Id="rId97" Type="http://schemas.openxmlformats.org/officeDocument/2006/relationships/hyperlink" Target="https://login.consultant.ru/link/?req=doc&amp;base=LAW&amp;n=469334&amp;dst=105&amp;field=134&amp;date=09.06.2025" TargetMode="External"/><Relationship Id="rId120" Type="http://schemas.openxmlformats.org/officeDocument/2006/relationships/hyperlink" Target="https://login.consultant.ru/link/?req=doc&amp;base=LAW&amp;n=492984&amp;dst=100007&amp;field=134&amp;date=09.06.2025" TargetMode="External"/><Relationship Id="rId358" Type="http://schemas.openxmlformats.org/officeDocument/2006/relationships/hyperlink" Target="https://login.consultant.ru/link/?req=doc&amp;base=LAW&amp;n=459972&amp;dst=100011&amp;field=134&amp;date=09.06.2025" TargetMode="External"/><Relationship Id="rId162" Type="http://schemas.openxmlformats.org/officeDocument/2006/relationships/hyperlink" Target="https://login.consultant.ru/link/?req=doc&amp;base=LAW&amp;n=506195&amp;date=09.06.2025" TargetMode="External"/><Relationship Id="rId218" Type="http://schemas.openxmlformats.org/officeDocument/2006/relationships/hyperlink" Target="https://login.consultant.ru/link/?req=doc&amp;base=LAW&amp;n=502472&amp;dst=100004&amp;date=09.06.2025" TargetMode="External"/><Relationship Id="rId425" Type="http://schemas.openxmlformats.org/officeDocument/2006/relationships/hyperlink" Target="https://login.consultant.ru/link/?req=doc&amp;base=LAW&amp;n=492056&amp;dst=13434&amp;field=134&amp;date=10.06.2025" TargetMode="External"/><Relationship Id="rId467" Type="http://schemas.openxmlformats.org/officeDocument/2006/relationships/hyperlink" Target="https://login.consultant.ru/link/?req=doc&amp;base=LAW&amp;n=477396&amp;dst=36&amp;field=134&amp;date=10.06.2025" TargetMode="External"/><Relationship Id="rId271" Type="http://schemas.openxmlformats.org/officeDocument/2006/relationships/hyperlink" Target="https://login.consultant.ru/link/?req=doc&amp;base=LAW&amp;n=488511&amp;date=09.06.2025&amp;dst=2297&amp;field=134" TargetMode="External"/><Relationship Id="rId24" Type="http://schemas.openxmlformats.org/officeDocument/2006/relationships/hyperlink" Target="https://login.consultant.ru/link/?req=doc&amp;base=LAW&amp;n=454613&amp;dst=16&amp;field=134&amp;date=09.06.2025" TargetMode="External"/><Relationship Id="rId66" Type="http://schemas.openxmlformats.org/officeDocument/2006/relationships/hyperlink" Target="https://login.consultant.ru/link/?req=doc&amp;base=QUEST&amp;n=230824&amp;dst=100013" TargetMode="External"/><Relationship Id="rId131" Type="http://schemas.openxmlformats.org/officeDocument/2006/relationships/hyperlink" Target="https://login.consultant.ru/link/?req=doc&amp;base=LAW&amp;n=504730&amp;dst=100897&amp;field=134&amp;date=10.06.2025" TargetMode="External"/><Relationship Id="rId327" Type="http://schemas.openxmlformats.org/officeDocument/2006/relationships/hyperlink" Target="https://login.consultant.ru/link/?req=doc&amp;base=LAW&amp;n=474024&amp;dst=2362&amp;field=134&amp;date=09.06.2025" TargetMode="External"/><Relationship Id="rId369" Type="http://schemas.openxmlformats.org/officeDocument/2006/relationships/hyperlink" Target="https://login.consultant.ru/link/?req=doc&amp;base=LAW&amp;n=507306&amp;dst=11147&amp;field=134&amp;date=09.06.2025" TargetMode="External"/><Relationship Id="rId173" Type="http://schemas.openxmlformats.org/officeDocument/2006/relationships/hyperlink" Target="https://login.consultant.ru/link/?req=doc&amp;base=LAW&amp;n=506195&amp;dst=101068&amp;field=134&amp;date=09.06.2025" TargetMode="External"/><Relationship Id="rId229" Type="http://schemas.openxmlformats.org/officeDocument/2006/relationships/hyperlink" Target="https://login.consultant.ru/link/?req=doc&amp;base=LAW&amp;n=488511&amp;date=09.06.2025&amp;dst=2291&amp;field=134" TargetMode="External"/><Relationship Id="rId380" Type="http://schemas.openxmlformats.org/officeDocument/2006/relationships/hyperlink" Target="https://login.consultant.ru/link/?req=doc&amp;base=LAW&amp;n=500129&amp;dst=963&amp;date=10.06.2025" TargetMode="External"/><Relationship Id="rId436" Type="http://schemas.openxmlformats.org/officeDocument/2006/relationships/hyperlink" Target="https://login.consultant.ru/link/?req=doc&amp;base=QUEST&amp;n=212001&amp;dst=100014&amp;date=25.06.2025" TargetMode="External"/><Relationship Id="rId240" Type="http://schemas.openxmlformats.org/officeDocument/2006/relationships/hyperlink" Target="https://login.consultant.ru/link/?req=doc&amp;base=LAW&amp;n=488511&amp;date=09.06.2025&amp;dst=93&amp;field=134" TargetMode="External"/><Relationship Id="rId478" Type="http://schemas.openxmlformats.org/officeDocument/2006/relationships/hyperlink" Target="https://login.consultant.ru/link/?req=doc&amp;base=AVV&amp;n=125162&amp;dst=100047&amp;date=10.06.2025" TargetMode="External"/><Relationship Id="rId35" Type="http://schemas.openxmlformats.org/officeDocument/2006/relationships/hyperlink" Target="https://login.consultant.ru/link/?req=doc&amp;base=LAW&amp;n=479229&amp;dst=100141" TargetMode="External"/><Relationship Id="rId77" Type="http://schemas.openxmlformats.org/officeDocument/2006/relationships/hyperlink" Target="https://login.consultant.ru/link/?req=doc&amp;base=LAW&amp;n=475532&amp;dst=26117&amp;date=09.06.2025" TargetMode="External"/><Relationship Id="rId100" Type="http://schemas.openxmlformats.org/officeDocument/2006/relationships/hyperlink" Target="https://login.consultant.ru/link/?req=doc&amp;base=LAW&amp;n=475122&amp;dst=100050&amp;field=134&amp;date=09.06.2025" TargetMode="External"/><Relationship Id="rId282" Type="http://schemas.openxmlformats.org/officeDocument/2006/relationships/hyperlink" Target="https://login.consultant.ru/link/?req=doc&amp;base=LAW&amp;n=488511&amp;date=09.06.2025&amp;dst=78&amp;field=134" TargetMode="External"/><Relationship Id="rId338" Type="http://schemas.openxmlformats.org/officeDocument/2006/relationships/hyperlink" Target="https://login.consultant.ru/link/?req=doc&amp;base=LAW&amp;n=502632&amp;dst=2360&amp;field=134&amp;date=09.06.2025" TargetMode="External"/><Relationship Id="rId503" Type="http://schemas.openxmlformats.org/officeDocument/2006/relationships/hyperlink" Target="https://login.consultant.ru/link/?req=doc&amp;base=GRKU&amp;n=68&amp;dst=100001&amp;date=25.06.2025" TargetMode="External"/><Relationship Id="rId8" Type="http://schemas.openxmlformats.org/officeDocument/2006/relationships/hyperlink" Target="https://login.consultant.ru/link/?req=doc&amp;base=LAW&amp;n=505427&amp;dst=100015&amp;date=09.06.2025" TargetMode="External"/><Relationship Id="rId142" Type="http://schemas.openxmlformats.org/officeDocument/2006/relationships/hyperlink" Target="https://login.consultant.ru/link/?req=doc&amp;base=LAW&amp;n=475532&amp;dst=23020&amp;field=134&amp;date=09.06.2025" TargetMode="External"/><Relationship Id="rId184" Type="http://schemas.openxmlformats.org/officeDocument/2006/relationships/hyperlink" Target="https://login.consultant.ru/link/?req=doc&amp;base=LAW&amp;n=506195&amp;dst=101696&amp;field=134&amp;date=09.06.2025" TargetMode="External"/><Relationship Id="rId391" Type="http://schemas.openxmlformats.org/officeDocument/2006/relationships/hyperlink" Target="https://login.consultant.ru/link/?req=doc&amp;base=LAW&amp;n=436011&amp;dst=100011&amp;field=134&amp;date=10.06.2025" TargetMode="External"/><Relationship Id="rId405" Type="http://schemas.openxmlformats.org/officeDocument/2006/relationships/hyperlink" Target="https://login.consultant.ru/link/?req=doc&amp;base=LAW&amp;n=506195&amp;date=10.06.2025" TargetMode="External"/><Relationship Id="rId447" Type="http://schemas.openxmlformats.org/officeDocument/2006/relationships/hyperlink" Target="https://login.consultant.ru/link/?req=doc&amp;base=LAW&amp;n=209101&amp;dst=100096&amp;field=134&amp;date=10.06.2025" TargetMode="External"/><Relationship Id="rId251" Type="http://schemas.openxmlformats.org/officeDocument/2006/relationships/hyperlink" Target="https://login.consultant.ru/link/?req=doc&amp;base=LAW&amp;n=488511&amp;date=09.06.2025&amp;dst=76&amp;field=134" TargetMode="External"/><Relationship Id="rId489" Type="http://schemas.openxmlformats.org/officeDocument/2006/relationships/hyperlink" Target="https://login.consultant.ru/link/?req=doc&amp;base=QUEST&amp;n=208161&amp;dst=100015&amp;date=09.06.2025" TargetMode="External"/><Relationship Id="rId46" Type="http://schemas.openxmlformats.org/officeDocument/2006/relationships/hyperlink" Target="https://login.consultant.ru/link/?req=doc&amp;base=LAW&amp;n=479229&amp;dst=532&amp;field=134&amp;date=09.06.2025" TargetMode="External"/><Relationship Id="rId293" Type="http://schemas.openxmlformats.org/officeDocument/2006/relationships/hyperlink" Target="https://login.consultant.ru/link/?req=doc&amp;base=LAW&amp;n=506195&amp;date=09.06.2025" TargetMode="External"/><Relationship Id="rId307" Type="http://schemas.openxmlformats.org/officeDocument/2006/relationships/hyperlink" Target="https://login.consultant.ru/link/?req=doc&amp;base=LAW&amp;n=475532&amp;date=09.06.2025&amp;dst=24327&amp;field=134" TargetMode="External"/><Relationship Id="rId349" Type="http://schemas.openxmlformats.org/officeDocument/2006/relationships/hyperlink" Target="https://login.consultant.ru/link/?req=doc&amp;base=LAW&amp;n=475532&amp;dst=13384&amp;date=09.06.2025" TargetMode="External"/><Relationship Id="rId514" Type="http://schemas.openxmlformats.org/officeDocument/2006/relationships/footer" Target="footer2.xml"/><Relationship Id="rId88" Type="http://schemas.openxmlformats.org/officeDocument/2006/relationships/hyperlink" Target="https://login.consultant.ru/link/?req=doc&amp;base=LAW&amp;n=469334&amp;dst=40&amp;field=134&amp;date=09.06.2025" TargetMode="External"/><Relationship Id="rId111" Type="http://schemas.openxmlformats.org/officeDocument/2006/relationships/hyperlink" Target="https://login.consultant.ru/link/?req=doc&amp;base=LAW&amp;n=475532&amp;dst=26074&amp;field=134&amp;date=23.06.2025" TargetMode="External"/><Relationship Id="rId153" Type="http://schemas.openxmlformats.org/officeDocument/2006/relationships/hyperlink" Target="https://login.consultant.ru/link/?req=doc&amp;base=LAW&amp;n=492984&amp;dst=100007&amp;field=134&amp;date=09.06.2025" TargetMode="External"/><Relationship Id="rId195" Type="http://schemas.openxmlformats.org/officeDocument/2006/relationships/hyperlink" Target="https://login.consultant.ru/link/?req=doc&amp;base=LAW&amp;n=506195&amp;dst=102468&amp;field=134&amp;date=09.06.2025" TargetMode="External"/><Relationship Id="rId209" Type="http://schemas.openxmlformats.org/officeDocument/2006/relationships/hyperlink" Target="https://login.consultant.ru/link/?req=doc&amp;base=LAW&amp;n=505894&amp;dst=151&amp;field=134&amp;date=10.06.2025" TargetMode="External"/><Relationship Id="rId360" Type="http://schemas.openxmlformats.org/officeDocument/2006/relationships/hyperlink" Target="https://login.consultant.ru/link/?req=doc&amp;base=LAW&amp;n=501199&amp;dst=100015&amp;field=134&amp;date=09.06.2025" TargetMode="External"/><Relationship Id="rId416" Type="http://schemas.openxmlformats.org/officeDocument/2006/relationships/hyperlink" Target="https://login.consultant.ru/link/?req=doc&amp;base=LAW&amp;n=506195&amp;dst=106415&amp;field=134&amp;date=23.06.2025" TargetMode="External"/><Relationship Id="rId220" Type="http://schemas.openxmlformats.org/officeDocument/2006/relationships/hyperlink" Target="https://login.consultant.ru/link/?req=doc&amp;base=LAW&amp;n=498625&amp;dst=100449&amp;field=134&amp;date=09.06.2025" TargetMode="External"/><Relationship Id="rId458" Type="http://schemas.openxmlformats.org/officeDocument/2006/relationships/hyperlink" Target="https://login.consultant.ru/link/?req=doc&amp;base=LAW&amp;n=462981&amp;dst=23171" TargetMode="External"/><Relationship Id="rId15" Type="http://schemas.openxmlformats.org/officeDocument/2006/relationships/hyperlink" Target="https://login.consultant.ru/link/?req=doc&amp;base=LAW&amp;n=454613&amp;dst=100028&amp;field=134&amp;date=09.06.2025" TargetMode="External"/><Relationship Id="rId57" Type="http://schemas.openxmlformats.org/officeDocument/2006/relationships/hyperlink" Target="https://login.consultant.ru/link/?req=doc&amp;base=LAW&amp;n=479229&amp;dst=530&amp;field=134&amp;date=09.06.2025" TargetMode="External"/><Relationship Id="rId262" Type="http://schemas.openxmlformats.org/officeDocument/2006/relationships/hyperlink" Target="https://login.consultant.ru/link/?req=doc&amp;base=LAW&amp;n=488511&amp;date=09.06.2025&amp;dst=2297&amp;field=134" TargetMode="External"/><Relationship Id="rId318" Type="http://schemas.openxmlformats.org/officeDocument/2006/relationships/hyperlink" Target="https://login.consultant.ru/link/?req=doc&amp;base=LAW&amp;n=502501&amp;dst=100007&amp;field=134&amp;date=09.06.2025" TargetMode="External"/><Relationship Id="rId99" Type="http://schemas.openxmlformats.org/officeDocument/2006/relationships/hyperlink" Target="https://login.consultant.ru/link/?req=doc&amp;base=LAW&amp;n=475122&amp;dst=29&amp;date=09.06.2025" TargetMode="External"/><Relationship Id="rId122" Type="http://schemas.openxmlformats.org/officeDocument/2006/relationships/hyperlink" Target="https://login.consultant.ru/link/?req=doc&amp;base=LAW&amp;n=483130&amp;date=09.06.2025" TargetMode="External"/><Relationship Id="rId164" Type="http://schemas.openxmlformats.org/officeDocument/2006/relationships/hyperlink" Target="https://login.consultant.ru/link/?req=doc&amp;base=LAW&amp;n=506195&amp;dst=100717&amp;field=134&amp;date=09.06.2025" TargetMode="External"/><Relationship Id="rId371" Type="http://schemas.openxmlformats.org/officeDocument/2006/relationships/hyperlink" Target="https://login.consultant.ru/link/?req=doc&amp;base=LAW&amp;n=500129&amp;dst=2&amp;date=10.06.2025" TargetMode="External"/><Relationship Id="rId427" Type="http://schemas.openxmlformats.org/officeDocument/2006/relationships/hyperlink" Target="https://login.consultant.ru/link/?req=doc&amp;base=LAW&amp;n=492056&amp;dst=23713&amp;field=134&amp;date=10.06.2025" TargetMode="External"/><Relationship Id="rId469" Type="http://schemas.openxmlformats.org/officeDocument/2006/relationships/hyperlink" Target="https://login.consultant.ru/link/?req=doc&amp;base=QUEST&amp;n=230941&amp;dst=100014&amp;field=134&amp;date=10.06.2025" TargetMode="External"/><Relationship Id="rId26" Type="http://schemas.openxmlformats.org/officeDocument/2006/relationships/hyperlink" Target="https://login.consultant.ru/link/?req=doc&amp;base=LAW&amp;n=479229&amp;dst=539&amp;field=134&amp;date=09.06.2025" TargetMode="External"/><Relationship Id="rId231" Type="http://schemas.openxmlformats.org/officeDocument/2006/relationships/image" Target="media/image2.wmf"/><Relationship Id="rId273" Type="http://schemas.openxmlformats.org/officeDocument/2006/relationships/hyperlink" Target="https://login.consultant.ru/link/?req=doc&amp;base=LAW&amp;n=488511&amp;date=09.06.2025&amp;dst=105&amp;field=134" TargetMode="External"/><Relationship Id="rId329" Type="http://schemas.openxmlformats.org/officeDocument/2006/relationships/hyperlink" Target="https://login.consultant.ru/link/?req=doc&amp;base=LAW&amp;n=465162&amp;dst=100015&amp;field=134&amp;date=09.06.2025" TargetMode="External"/><Relationship Id="rId480" Type="http://schemas.openxmlformats.org/officeDocument/2006/relationships/hyperlink" Target="https://login.consultant.ru/link/?req=doc&amp;base=LAW&amp;n=477396&amp;dst=205&amp;date=10.06.2025" TargetMode="External"/><Relationship Id="rId68" Type="http://schemas.openxmlformats.org/officeDocument/2006/relationships/hyperlink" Target="https://login.consultant.ru/link/?req=doc&amp;base=LAW&amp;n=475122&amp;dst=100051" TargetMode="External"/><Relationship Id="rId133" Type="http://schemas.openxmlformats.org/officeDocument/2006/relationships/hyperlink" Target="https://login.consultant.ru/link/?req=doc&amp;base=LAW&amp;n=475532&amp;dst=27041&amp;field=134&amp;date=10.06.2025" TargetMode="External"/><Relationship Id="rId175" Type="http://schemas.openxmlformats.org/officeDocument/2006/relationships/hyperlink" Target="https://login.consultant.ru/link/?req=doc&amp;base=LAW&amp;n=506195&amp;dst=105702&amp;field=134&amp;date=09.06.2025" TargetMode="External"/><Relationship Id="rId340" Type="http://schemas.openxmlformats.org/officeDocument/2006/relationships/hyperlink" Target="https://login.consultant.ru/link/?req=doc&amp;base=LAW&amp;n=477396&amp;dst=949&amp;field=134&amp;date=10.06.2025" TargetMode="External"/><Relationship Id="rId200" Type="http://schemas.openxmlformats.org/officeDocument/2006/relationships/hyperlink" Target="https://login.consultant.ru/link/?req=doc&amp;base=LAW&amp;n=506195&amp;dst=102704&amp;field=134&amp;date=09.06.2025" TargetMode="External"/><Relationship Id="rId382" Type="http://schemas.openxmlformats.org/officeDocument/2006/relationships/hyperlink" Target="https://login.consultant.ru/link/?req=doc&amp;base=LAW&amp;n=506195&amp;date=10.06.2025" TargetMode="External"/><Relationship Id="rId438" Type="http://schemas.openxmlformats.org/officeDocument/2006/relationships/hyperlink" Target="https://login.consultant.ru/link/?req=doc&amp;base=LAW&amp;n=414890&amp;dst=13430&amp;field=134&amp;date=10.06.2025" TargetMode="External"/><Relationship Id="rId242" Type="http://schemas.openxmlformats.org/officeDocument/2006/relationships/hyperlink" Target="https://login.consultant.ru/link/?req=doc&amp;base=LAW&amp;n=488511&amp;date=09.06.2025&amp;dst=93&amp;field=134" TargetMode="External"/><Relationship Id="rId284" Type="http://schemas.openxmlformats.org/officeDocument/2006/relationships/hyperlink" Target="https://login.consultant.ru/link/?req=doc&amp;base=LAW&amp;n=488511&amp;date=09.06.2025&amp;dst=105&amp;field=134" TargetMode="External"/><Relationship Id="rId491" Type="http://schemas.openxmlformats.org/officeDocument/2006/relationships/hyperlink" Target="https://login.consultant.ru/link/?req=doc&amp;base=LAW&amp;n=389682&amp;dst=13392&amp;field=134&amp;date=09.06.2025" TargetMode="External"/><Relationship Id="rId505" Type="http://schemas.openxmlformats.org/officeDocument/2006/relationships/hyperlink" Target="https://login.consultant.ru/link/?req=doc&amp;base=PBI&amp;n=293672&amp;dst=100001&amp;date=07.04.2022" TargetMode="External"/><Relationship Id="rId37" Type="http://schemas.openxmlformats.org/officeDocument/2006/relationships/hyperlink" Target="https://login.consultant.ru/link/?req=doc&amp;base=LAW&amp;n=494979&amp;dst=26702" TargetMode="External"/><Relationship Id="rId79" Type="http://schemas.openxmlformats.org/officeDocument/2006/relationships/hyperlink" Target="https://login.consultant.ru/link/?req=doc&amp;base=LAW&amp;n=475532&amp;dst=26074&amp;field=134&amp;date=09.06.2025" TargetMode="External"/><Relationship Id="rId102" Type="http://schemas.openxmlformats.org/officeDocument/2006/relationships/hyperlink" Target="https://login.consultant.ru/link/?req=doc&amp;base=LAW&amp;n=149911&amp;date=09.06.2025" TargetMode="External"/><Relationship Id="rId144" Type="http://schemas.openxmlformats.org/officeDocument/2006/relationships/hyperlink" Target="https://login.consultant.ru/link/?req=doc&amp;base=LAW&amp;n=475532&amp;dst=27272&amp;field=134&amp;date=09.06.2025" TargetMode="External"/><Relationship Id="rId90" Type="http://schemas.openxmlformats.org/officeDocument/2006/relationships/hyperlink" Target="https://login.consultant.ru/link/?req=doc&amp;base=LAW&amp;n=469334&amp;dst=100095&amp;field=134&amp;date=09.06.2025" TargetMode="External"/><Relationship Id="rId186" Type="http://schemas.openxmlformats.org/officeDocument/2006/relationships/hyperlink" Target="https://login.consultant.ru/link/?req=doc&amp;base=LAW&amp;n=506195&amp;dst=101734&amp;field=134&amp;date=09.06.2025" TargetMode="External"/><Relationship Id="rId351" Type="http://schemas.openxmlformats.org/officeDocument/2006/relationships/hyperlink" Target="https://login.consultant.ru/link/?req=doc&amp;base=LAW&amp;n=475532&amp;dst=23081&amp;date=09.06.2025" TargetMode="External"/><Relationship Id="rId393" Type="http://schemas.openxmlformats.org/officeDocument/2006/relationships/hyperlink" Target="https://login.consultant.ru/link/?req=doc&amp;base=LAW&amp;n=506216&amp;dst=100005&amp;date=10.06.2025" TargetMode="External"/><Relationship Id="rId407" Type="http://schemas.openxmlformats.org/officeDocument/2006/relationships/hyperlink" Target="https://login.consultant.ru/link/?req=doc&amp;base=LAW&amp;n=436011&amp;dst=100039&amp;field=134&amp;date=23.06.2025" TargetMode="External"/><Relationship Id="rId449" Type="http://schemas.openxmlformats.org/officeDocument/2006/relationships/hyperlink" Target="https://login.consultant.ru/link/?req=doc&amp;base=QUEST&amp;n=229609&amp;dst=100008&amp;date=11.06.2025" TargetMode="External"/><Relationship Id="rId211" Type="http://schemas.openxmlformats.org/officeDocument/2006/relationships/hyperlink" Target="https://login.consultant.ru/link/?req=doc&amp;base=LAW&amp;n=505894&amp;dst=151&amp;field=134&amp;date=10.06.2025" TargetMode="External"/><Relationship Id="rId253" Type="http://schemas.openxmlformats.org/officeDocument/2006/relationships/hyperlink" Target="https://login.consultant.ru/link/?req=doc&amp;base=LAW&amp;n=488511&amp;date=09.06.2025&amp;dst=93&amp;field=134" TargetMode="External"/><Relationship Id="rId295" Type="http://schemas.openxmlformats.org/officeDocument/2006/relationships/hyperlink" Target="https://login.consultant.ru/link/?req=doc&amp;base=LAW&amp;n=488511&amp;date=09.06.2025&amp;dst=100120&amp;field=134" TargetMode="External"/><Relationship Id="rId309" Type="http://schemas.openxmlformats.org/officeDocument/2006/relationships/hyperlink" Target="https://login.consultant.ru/link/?req=doc&amp;base=LAW&amp;n=488511&amp;date=09.06.2025&amp;dst=100102&amp;field=134" TargetMode="External"/><Relationship Id="rId460" Type="http://schemas.openxmlformats.org/officeDocument/2006/relationships/hyperlink" Target="https://login.consultant.ru/link/?req=doc&amp;base=LAW&amp;n=477396&amp;dst=955" TargetMode="External"/><Relationship Id="rId516" Type="http://schemas.openxmlformats.org/officeDocument/2006/relationships/theme" Target="theme/theme1.xml"/><Relationship Id="rId48" Type="http://schemas.openxmlformats.org/officeDocument/2006/relationships/hyperlink" Target="https://login.consultant.ru/link/?req=doc&amp;base=LAW&amp;n=118861&amp;dst=100001&amp;field=134&amp;date=09.06.2025" TargetMode="External"/><Relationship Id="rId113" Type="http://schemas.openxmlformats.org/officeDocument/2006/relationships/hyperlink" Target="https://login.consultant.ru/link/?req=doc&amp;base=LAW&amp;n=508138&amp;dst=100027&amp;field=134&amp;date=24.06.2025" TargetMode="External"/><Relationship Id="rId320" Type="http://schemas.openxmlformats.org/officeDocument/2006/relationships/hyperlink" Target="https://login.consultant.ru/link/?req=doc&amp;base=LAW&amp;n=461070" TargetMode="External"/><Relationship Id="rId155" Type="http://schemas.openxmlformats.org/officeDocument/2006/relationships/hyperlink" Target="https://login.consultant.ru/link/?req=doc&amp;base=LAW&amp;n=475532&amp;dst=26450&amp;field=134&amp;date=09.06.2025" TargetMode="External"/><Relationship Id="rId197" Type="http://schemas.openxmlformats.org/officeDocument/2006/relationships/hyperlink" Target="https://login.consultant.ru/link/?req=doc&amp;base=LAW&amp;n=506195&amp;dst=102593&amp;field=134&amp;date=09.06.2025" TargetMode="External"/><Relationship Id="rId362" Type="http://schemas.openxmlformats.org/officeDocument/2006/relationships/hyperlink" Target="https://login.consultant.ru/link/?req=doc&amp;base=LAW&amp;n=503561&amp;dst=100008&amp;field=134&amp;date=09.06.2025" TargetMode="External"/><Relationship Id="rId418" Type="http://schemas.openxmlformats.org/officeDocument/2006/relationships/hyperlink" Target="https://login.consultant.ru/link/?req=doc&amp;base=LAW&amp;n=502905&amp;dst=100006&amp;date=09.06.2025" TargetMode="External"/><Relationship Id="rId222" Type="http://schemas.openxmlformats.org/officeDocument/2006/relationships/hyperlink" Target="https://login.consultant.ru/link/?req=doc&amp;base=LAW&amp;n=498625&amp;dst=102078&amp;field=134&amp;date=09.06.2025" TargetMode="External"/><Relationship Id="rId264" Type="http://schemas.openxmlformats.org/officeDocument/2006/relationships/hyperlink" Target="https://login.consultant.ru/link/?req=doc&amp;base=LAW&amp;n=488511&amp;date=09.06.2025&amp;dst=105&amp;field=134" TargetMode="External"/><Relationship Id="rId471" Type="http://schemas.openxmlformats.org/officeDocument/2006/relationships/hyperlink" Target="https://login.consultant.ru/link/?req=doc&amp;base=LAW&amp;n=470747&amp;dst=13430&amp;field=134&amp;date=10.06.2025" TargetMode="External"/><Relationship Id="rId17" Type="http://schemas.openxmlformats.org/officeDocument/2006/relationships/hyperlink" Target="https://login.consultant.ru/link/?req=doc&amp;base=LAW&amp;n=454613&amp;dst=100065&amp;field=134&amp;date=09.06.2025" TargetMode="External"/><Relationship Id="rId59" Type="http://schemas.openxmlformats.org/officeDocument/2006/relationships/hyperlink" Target="https://login.consultant.ru/link/?req=doc&amp;base=LAW&amp;n=479229&amp;dst=544&amp;field=134&amp;date=09.06.2025" TargetMode="External"/><Relationship Id="rId124" Type="http://schemas.openxmlformats.org/officeDocument/2006/relationships/hyperlink" Target="https://login.consultant.ru/link/?req=doc&amp;base=LAW&amp;n=492984&amp;dst=100007&amp;field=134&amp;date=09.06.2025" TargetMode="External"/><Relationship Id="rId70" Type="http://schemas.openxmlformats.org/officeDocument/2006/relationships/hyperlink" Target="https://login.consultant.ru/link/?req=doc&amp;base=LAW&amp;n=475532&amp;dst=26074" TargetMode="External"/><Relationship Id="rId166" Type="http://schemas.openxmlformats.org/officeDocument/2006/relationships/hyperlink" Target="https://login.consultant.ru/link/?req=doc&amp;base=LAW&amp;n=506195&amp;dst=100779&amp;field=134&amp;date=09.06.2025" TargetMode="External"/><Relationship Id="rId331" Type="http://schemas.openxmlformats.org/officeDocument/2006/relationships/hyperlink" Target="https://login.consultant.ru/link/?req=doc&amp;base=LAW&amp;n=434912&amp;dst=100017&amp;field=134&amp;date=09.06.2025" TargetMode="External"/><Relationship Id="rId373" Type="http://schemas.openxmlformats.org/officeDocument/2006/relationships/hyperlink" Target="https://login.consultant.ru/link/?req=doc&amp;base=LAW&amp;n=487111&amp;dst=100010&amp;field=134&amp;date=10.06.2025" TargetMode="External"/><Relationship Id="rId429" Type="http://schemas.openxmlformats.org/officeDocument/2006/relationships/hyperlink" Target="https://login.consultant.ru/link/?req=doc&amp;base=LAW&amp;n=492056&amp;dst=17541&amp;field=134&amp;date=10.06.2025" TargetMode="External"/><Relationship Id="rId1" Type="http://schemas.openxmlformats.org/officeDocument/2006/relationships/customXml" Target="../customXml/item1.xml"/><Relationship Id="rId233" Type="http://schemas.openxmlformats.org/officeDocument/2006/relationships/hyperlink" Target="https://login.consultant.ru/link/?req=doc&amp;base=LAW&amp;n=488511&amp;date=09.06.2025&amp;dst=78&amp;field=134" TargetMode="External"/><Relationship Id="rId440" Type="http://schemas.openxmlformats.org/officeDocument/2006/relationships/hyperlink" Target="https://login.consultant.ru/link/?req=doc&amp;base=LAW&amp;n=131811&amp;dst=1035&amp;field=134&amp;date=10.06.2025" TargetMode="External"/><Relationship Id="rId28" Type="http://schemas.openxmlformats.org/officeDocument/2006/relationships/hyperlink" Target="https://login.consultant.ru/link/?req=doc&amp;base=QUEST&amp;n=230472&amp;dst=100009" TargetMode="External"/><Relationship Id="rId275" Type="http://schemas.openxmlformats.org/officeDocument/2006/relationships/hyperlink" Target="https://login.consultant.ru/link/?req=doc&amp;base=LAW&amp;n=488511&amp;date=09.06.2025&amp;dst=78&amp;field=134" TargetMode="External"/><Relationship Id="rId300" Type="http://schemas.openxmlformats.org/officeDocument/2006/relationships/hyperlink" Target="https://login.consultant.ru/link/?req=doc&amp;base=LAW&amp;n=488511&amp;date=09.06.2025&amp;dst=100102&amp;field=134" TargetMode="External"/><Relationship Id="rId482" Type="http://schemas.openxmlformats.org/officeDocument/2006/relationships/hyperlink" Target="https://login.consultant.ru/link/?req=doc&amp;base=LAW&amp;n=477396&amp;dst=36&amp;field=134&amp;date=10.06.2025" TargetMode="External"/><Relationship Id="rId81" Type="http://schemas.openxmlformats.org/officeDocument/2006/relationships/hyperlink" Target="https://login.consultant.ru/link/?req=doc&amp;base=LAW&amp;n=475532&amp;dst=26074&amp;field=134&amp;date=09.06.2025" TargetMode="External"/><Relationship Id="rId135" Type="http://schemas.openxmlformats.org/officeDocument/2006/relationships/hyperlink" Target="https://login.consultant.ru/link/?req=doc&amp;base=LAW&amp;n=475532&amp;dst=26454&amp;field=134&amp;date=09.06.2025" TargetMode="External"/><Relationship Id="rId177" Type="http://schemas.openxmlformats.org/officeDocument/2006/relationships/hyperlink" Target="https://login.consultant.ru/link/?req=doc&amp;base=LAW&amp;n=506195&amp;dst=101274&amp;field=134&amp;date=09.06.2025" TargetMode="External"/><Relationship Id="rId342" Type="http://schemas.openxmlformats.org/officeDocument/2006/relationships/hyperlink" Target="https://login.consultant.ru/link/?req=doc&amp;base=LAW&amp;n=501199&amp;dst=100004&amp;date=09.06.2025" TargetMode="External"/><Relationship Id="rId384" Type="http://schemas.openxmlformats.org/officeDocument/2006/relationships/hyperlink" Target="https://login.consultant.ru/link/?req=doc&amp;base=LAW&amp;n=500129&amp;dst=970&amp;date=10.06.2025" TargetMode="External"/><Relationship Id="rId202" Type="http://schemas.openxmlformats.org/officeDocument/2006/relationships/hyperlink" Target="https://login.consultant.ru/link/?req=doc&amp;base=LAW&amp;n=505894&amp;dst=184&amp;field=134&amp;date=10.06.2025" TargetMode="External"/><Relationship Id="rId244" Type="http://schemas.openxmlformats.org/officeDocument/2006/relationships/hyperlink" Target="https://login.consultant.ru/link/?req=doc&amp;base=LAW&amp;n=488511&amp;date=09.06.2025&amp;dst=76&amp;field=134" TargetMode="External"/><Relationship Id="rId39" Type="http://schemas.openxmlformats.org/officeDocument/2006/relationships/hyperlink" Target="https://login.consultant.ru/link/?req=doc&amp;base=LAW&amp;n=475532&amp;dst=101239&amp;date=11.06.2025" TargetMode="External"/><Relationship Id="rId286" Type="http://schemas.openxmlformats.org/officeDocument/2006/relationships/hyperlink" Target="https://login.consultant.ru/link/?req=doc&amp;base=LAW&amp;n=488511&amp;date=09.06.2025&amp;dst=105&amp;field=134" TargetMode="External"/><Relationship Id="rId451" Type="http://schemas.openxmlformats.org/officeDocument/2006/relationships/hyperlink" Target="https://login.consultant.ru/link/?req=doc&amp;base=LAW&amp;n=494979&amp;dst=27035&amp;field=134&amp;date=11.06.2025" TargetMode="External"/><Relationship Id="rId493" Type="http://schemas.openxmlformats.org/officeDocument/2006/relationships/hyperlink" Target="https://login.consultant.ru/link/?req=doc&amp;base=LAW&amp;n=389682&amp;dst=13433&amp;field=134&amp;date=09.06.2025" TargetMode="External"/><Relationship Id="rId507" Type="http://schemas.openxmlformats.org/officeDocument/2006/relationships/hyperlink" Target="https://login.consultant.ru/link/?req=doc&amp;base=PAP&amp;n=72488&amp;dst=100001%2C-2&amp;date=25.06.2025" TargetMode="External"/><Relationship Id="rId50" Type="http://schemas.openxmlformats.org/officeDocument/2006/relationships/hyperlink" Target="https://login.consultant.ru/link/?req=doc&amp;base=LAW&amp;n=479229&amp;dst=236&amp;field=134&amp;date=09.06.2025" TargetMode="External"/><Relationship Id="rId104" Type="http://schemas.openxmlformats.org/officeDocument/2006/relationships/hyperlink" Target="https://login.consultant.ru/link/?req=doc&amp;base=LAW&amp;n=475122&amp;dst=100050&amp;field=134&amp;date=09.06.2025" TargetMode="External"/><Relationship Id="rId146" Type="http://schemas.openxmlformats.org/officeDocument/2006/relationships/hyperlink" Target="https://login.consultant.ru/link/?req=doc&amp;base=LAW&amp;n=475532&amp;dst=26450&amp;field=134&amp;date=09.06.2025" TargetMode="External"/><Relationship Id="rId188" Type="http://schemas.openxmlformats.org/officeDocument/2006/relationships/hyperlink" Target="https://login.consultant.ru/link/?req=doc&amp;base=LAW&amp;n=506195&amp;dst=101766&amp;field=134&amp;date=09.06.2025" TargetMode="External"/><Relationship Id="rId311" Type="http://schemas.openxmlformats.org/officeDocument/2006/relationships/hyperlink" Target="https://login.consultant.ru/link/?req=doc&amp;base=LAW&amp;n=488511&amp;date=09.06.2025&amp;dst=100102&amp;field=134" TargetMode="External"/><Relationship Id="rId353" Type="http://schemas.openxmlformats.org/officeDocument/2006/relationships/hyperlink" Target="https://login.consultant.ru/link/?req=doc&amp;base=LAW&amp;n=500024&amp;dst=197&amp;field=134&amp;date=09.06.2025" TargetMode="External"/><Relationship Id="rId395" Type="http://schemas.openxmlformats.org/officeDocument/2006/relationships/hyperlink" Target="https://login.consultant.ru/link/?req=doc&amp;base=LAW&amp;n=506195&amp;date=10.06.2025" TargetMode="External"/><Relationship Id="rId409" Type="http://schemas.openxmlformats.org/officeDocument/2006/relationships/hyperlink" Target="https://login.consultant.ru/link/?req=doc&amp;base=LAW&amp;n=487111&amp;dst=100010&amp;field=134&amp;date=23.06.2025" TargetMode="External"/><Relationship Id="rId92" Type="http://schemas.openxmlformats.org/officeDocument/2006/relationships/hyperlink" Target="https://login.consultant.ru/link/?req=doc&amp;base=LAW&amp;n=469334&amp;dst=94&amp;field=134&amp;date=09.06.2025" TargetMode="External"/><Relationship Id="rId213" Type="http://schemas.openxmlformats.org/officeDocument/2006/relationships/hyperlink" Target="https://login.consultant.ru/link/?req=doc&amp;base=LAW&amp;n=505894&amp;dst=186&amp;field=134&amp;date=10.06.2025" TargetMode="External"/><Relationship Id="rId420" Type="http://schemas.openxmlformats.org/officeDocument/2006/relationships/hyperlink" Target="https://login.consultant.ru/link/?req=doc&amp;base=LAW&amp;n=331427&amp;date=09.06.2025" TargetMode="External"/><Relationship Id="rId255" Type="http://schemas.openxmlformats.org/officeDocument/2006/relationships/hyperlink" Target="https://login.consultant.ru/link/?req=doc&amp;base=LAW&amp;n=488511&amp;date=09.06.2025&amp;dst=2291&amp;field=134" TargetMode="External"/><Relationship Id="rId297" Type="http://schemas.openxmlformats.org/officeDocument/2006/relationships/hyperlink" Target="https://login.consultant.ru/link/?req=doc&amp;base=LAW&amp;n=483130&amp;date=09.06.2025&amp;dst=751&amp;field=134" TargetMode="External"/><Relationship Id="rId462" Type="http://schemas.openxmlformats.org/officeDocument/2006/relationships/hyperlink" Target="https://login.consultant.ru/link/?req=doc&amp;base=LAW&amp;n=441588&amp;dst=100010" TargetMode="External"/><Relationship Id="rId115" Type="http://schemas.openxmlformats.org/officeDocument/2006/relationships/hyperlink" Target="https://login.consultant.ru/link/?req=doc&amp;base=LAW&amp;n=502632&amp;date=23.06.2025" TargetMode="External"/><Relationship Id="rId157" Type="http://schemas.openxmlformats.org/officeDocument/2006/relationships/hyperlink" Target="https://login.consultant.ru/link/?req=doc&amp;base=LAW&amp;n=475532&amp;dst=101834&amp;field=134&amp;date=09.06.2025" TargetMode="External"/><Relationship Id="rId322" Type="http://schemas.openxmlformats.org/officeDocument/2006/relationships/hyperlink" Target="https://login.consultant.ru/link/?req=doc&amp;base=LAW&amp;n=475532&amp;dst=23090&amp;date=09.06.2025" TargetMode="External"/><Relationship Id="rId364" Type="http://schemas.openxmlformats.org/officeDocument/2006/relationships/hyperlink" Target="https://login.consultant.ru/link/?req=doc&amp;base=LAW&amp;n=500024&amp;dst=100076&amp;date=09.06.2025" TargetMode="External"/><Relationship Id="rId61" Type="http://schemas.openxmlformats.org/officeDocument/2006/relationships/hyperlink" Target="https://login.consultant.ru/link/?req=doc&amp;base=LAW&amp;n=454613&amp;dst=100065" TargetMode="External"/><Relationship Id="rId199" Type="http://schemas.openxmlformats.org/officeDocument/2006/relationships/hyperlink" Target="https://login.consultant.ru/link/?req=doc&amp;base=LAW&amp;n=506195&amp;dst=105783&amp;field=134&amp;date=09.06.2025" TargetMode="External"/><Relationship Id="rId19" Type="http://schemas.openxmlformats.org/officeDocument/2006/relationships/hyperlink" Target="https://login.consultant.ru/link/?req=doc&amp;base=LAW&amp;n=479229&amp;dst=100141&amp;field=134&amp;date=09.06.2025" TargetMode="External"/><Relationship Id="rId224" Type="http://schemas.openxmlformats.org/officeDocument/2006/relationships/hyperlink" Target="https://login.consultant.ru/link/?req=doc&amp;base=LAW&amp;n=488511&amp;dst=100027&amp;field=134&amp;date=09.06.2025" TargetMode="External"/><Relationship Id="rId266" Type="http://schemas.openxmlformats.org/officeDocument/2006/relationships/hyperlink" Target="https://login.consultant.ru/link/?req=doc&amp;base=LAW&amp;n=488511&amp;date=09.06.2025&amp;dst=76&amp;field=134" TargetMode="External"/><Relationship Id="rId431" Type="http://schemas.openxmlformats.org/officeDocument/2006/relationships/hyperlink" Target="https://login.consultant.ru/link/?req=doc&amp;base=QUEST&amp;n=228669&amp;dst=100014&amp;date=10.06.2025" TargetMode="External"/><Relationship Id="rId473" Type="http://schemas.openxmlformats.org/officeDocument/2006/relationships/hyperlink" Target="https://login.consultant.ru/link/?req=doc&amp;base=LAW&amp;n=470747&amp;dst=13430&amp;field=134&amp;date=10.06.2025" TargetMode="External"/><Relationship Id="rId30" Type="http://schemas.openxmlformats.org/officeDocument/2006/relationships/hyperlink" Target="https://login.consultant.ru/link/?req=doc&amp;base=LAW&amp;n=494979&amp;dst=26702" TargetMode="External"/><Relationship Id="rId126" Type="http://schemas.openxmlformats.org/officeDocument/2006/relationships/hyperlink" Target="https://login.consultant.ru/link/?req=doc&amp;base=LAW&amp;n=492984&amp;dst=100022&amp;field=134&amp;date=10.06.2025" TargetMode="External"/><Relationship Id="rId168" Type="http://schemas.openxmlformats.org/officeDocument/2006/relationships/hyperlink" Target="https://login.consultant.ru/link/?req=doc&amp;base=LAW&amp;n=506195&amp;dst=100849&amp;field=134&amp;date=09.06.2025" TargetMode="External"/><Relationship Id="rId333" Type="http://schemas.openxmlformats.org/officeDocument/2006/relationships/hyperlink" Target="https://login.consultant.ru/link/?req=doc&amp;base=LAW&amp;n=377745&amp;dst=100056&amp;field=134&amp;date=09.06.2025" TargetMode="External"/><Relationship Id="rId72" Type="http://schemas.openxmlformats.org/officeDocument/2006/relationships/hyperlink" Target="https://login.consultant.ru/link/?req=doc&amp;base=LAW&amp;n=497343&amp;dst=100003&amp;field=134&amp;date=09.06.2025" TargetMode="External"/><Relationship Id="rId375" Type="http://schemas.openxmlformats.org/officeDocument/2006/relationships/hyperlink" Target="https://login.consultant.ru/link/?req=doc&amp;base=LAW&amp;n=442879&amp;dst=22&amp;field=134&amp;date=10.06.2025" TargetMode="External"/><Relationship Id="rId3" Type="http://schemas.openxmlformats.org/officeDocument/2006/relationships/styles" Target="styles.xml"/><Relationship Id="rId235" Type="http://schemas.openxmlformats.org/officeDocument/2006/relationships/hyperlink" Target="https://login.consultant.ru/link/?req=doc&amp;base=LAW&amp;n=488511&amp;date=09.06.2025&amp;dst=2291&amp;field=134" TargetMode="External"/><Relationship Id="rId277" Type="http://schemas.openxmlformats.org/officeDocument/2006/relationships/hyperlink" Target="https://login.consultant.ru/link/?req=doc&amp;base=LAW&amp;n=488511&amp;date=09.06.2025&amp;dst=2297&amp;field=134" TargetMode="External"/><Relationship Id="rId400" Type="http://schemas.openxmlformats.org/officeDocument/2006/relationships/hyperlink" Target="https://login.consultant.ru/link/?req=doc&amp;base=LAW&amp;n=500124&amp;dst=707&amp;field=134&amp;date=10.06.2025" TargetMode="External"/><Relationship Id="rId442" Type="http://schemas.openxmlformats.org/officeDocument/2006/relationships/hyperlink" Target="https://login.consultant.ru/link/?req=doc&amp;base=AUR&amp;n=215510&amp;dst=100030&amp;date=10.06.2025" TargetMode="External"/><Relationship Id="rId484" Type="http://schemas.openxmlformats.org/officeDocument/2006/relationships/hyperlink" Target="https://login.consultant.ru/link/?req=doc&amp;base=LAW&amp;n=493279&amp;dst=2754&amp;field=134&amp;date=09.06.2025" TargetMode="External"/><Relationship Id="rId137" Type="http://schemas.openxmlformats.org/officeDocument/2006/relationships/hyperlink" Target="https://login.consultant.ru/link/?req=doc&amp;base=LAW&amp;n=492984&amp;dst=100007&amp;field=134&amp;date=09.06.2025" TargetMode="External"/><Relationship Id="rId302" Type="http://schemas.openxmlformats.org/officeDocument/2006/relationships/hyperlink" Target="https://login.consultant.ru/link/?req=doc&amp;base=LAW&amp;n=506195&amp;date=09.06.2025" TargetMode="External"/><Relationship Id="rId344" Type="http://schemas.openxmlformats.org/officeDocument/2006/relationships/hyperlink" Target="https://login.consultant.ru/link/?req=doc&amp;base=LAW&amp;n=501199&amp;dst=100056&amp;field=134&amp;date=09.06.2025" TargetMode="External"/><Relationship Id="rId41" Type="http://schemas.openxmlformats.org/officeDocument/2006/relationships/hyperlink" Target="https://login.consultant.ru/link/?req=doc&amp;base=LAW&amp;n=400590&amp;dst=100028&amp;field=134&amp;date=09.06.2025" TargetMode="External"/><Relationship Id="rId83" Type="http://schemas.openxmlformats.org/officeDocument/2006/relationships/hyperlink" Target="https://login.consultant.ru/link/?req=doc&amp;base=LAW&amp;n=475532&amp;dst=26074&amp;field=134&amp;date=09.06.2025" TargetMode="External"/><Relationship Id="rId179" Type="http://schemas.openxmlformats.org/officeDocument/2006/relationships/hyperlink" Target="https://login.consultant.ru/link/?req=doc&amp;base=LAW&amp;n=506195&amp;dst=101390&amp;field=134&amp;date=09.06.2025" TargetMode="External"/><Relationship Id="rId386" Type="http://schemas.openxmlformats.org/officeDocument/2006/relationships/hyperlink" Target="https://login.consultant.ru/link/?req=doc&amp;base=LAW&amp;n=506216&amp;dst=100009&amp;field=134&amp;date=10.06.2025" TargetMode="External"/><Relationship Id="rId190" Type="http://schemas.openxmlformats.org/officeDocument/2006/relationships/hyperlink" Target="https://login.consultant.ru/link/?req=doc&amp;base=LAW&amp;n=506195&amp;dst=101940&amp;field=134&amp;date=09.06.2025" TargetMode="External"/><Relationship Id="rId204" Type="http://schemas.openxmlformats.org/officeDocument/2006/relationships/hyperlink" Target="https://login.consultant.ru/link/?req=doc&amp;base=LAW&amp;n=505894&amp;dst=125&amp;field=134&amp;date=10.06.2025" TargetMode="External"/><Relationship Id="rId246" Type="http://schemas.openxmlformats.org/officeDocument/2006/relationships/hyperlink" Target="https://login.consultant.ru/link/?req=doc&amp;base=LAW&amp;n=488511&amp;date=09.06.2025&amp;dst=2291&amp;field=134" TargetMode="External"/><Relationship Id="rId288" Type="http://schemas.openxmlformats.org/officeDocument/2006/relationships/hyperlink" Target="https://login.consultant.ru/link/?req=doc&amp;base=LAW&amp;n=488511&amp;date=09.06.2025&amp;dst=2297&amp;field=134" TargetMode="External"/><Relationship Id="rId411" Type="http://schemas.openxmlformats.org/officeDocument/2006/relationships/hyperlink" Target="https://login.consultant.ru/link/?req=doc&amp;base=LAW&amp;n=487111&amp;dst=100015&amp;field=134&amp;date=23.06.2025" TargetMode="External"/><Relationship Id="rId453" Type="http://schemas.openxmlformats.org/officeDocument/2006/relationships/hyperlink" Target="https://login.consultant.ru/link/?req=doc&amp;base=LAW&amp;n=494979&amp;dst=13430&amp;field=134&amp;date=11.06.2025" TargetMode="External"/><Relationship Id="rId509" Type="http://schemas.openxmlformats.org/officeDocument/2006/relationships/hyperlink" Target="https://login.consultant.ru/link/?req=doc&amp;base=PBI&amp;n=293672&amp;dst=100001&amp;date=07.04.2022" TargetMode="External"/><Relationship Id="rId106" Type="http://schemas.openxmlformats.org/officeDocument/2006/relationships/hyperlink" Target="https://login.consultant.ru/link/?req=doc&amp;base=LAW&amp;n=508138&amp;dst=100004&amp;date=23.06.2025" TargetMode="External"/><Relationship Id="rId313" Type="http://schemas.openxmlformats.org/officeDocument/2006/relationships/hyperlink" Target="https://login.consultant.ru/link/?req=doc&amp;base=LAW&amp;n=488511&amp;date=09.06.2025&amp;dst=100102&amp;field=134" TargetMode="External"/><Relationship Id="rId495" Type="http://schemas.openxmlformats.org/officeDocument/2006/relationships/hyperlink" Target="https://login.consultant.ru/link/?req=doc&amp;base=QUEST&amp;n=178976&amp;dst=100014&amp;date=09.06.2025" TargetMode="External"/><Relationship Id="rId10" Type="http://schemas.openxmlformats.org/officeDocument/2006/relationships/hyperlink" Target="https://login.consultant.ru/link/?req=doc&amp;base=LAW&amp;n=479229&amp;dst=535&amp;field=134&amp;date=09.06.2025" TargetMode="External"/><Relationship Id="rId52" Type="http://schemas.openxmlformats.org/officeDocument/2006/relationships/hyperlink" Target="https://login.consultant.ru/link/?req=doc&amp;base=LAW&amp;n=209101&amp;date=09.06.2025" TargetMode="External"/><Relationship Id="rId94" Type="http://schemas.openxmlformats.org/officeDocument/2006/relationships/hyperlink" Target="https://login.consultant.ru/link/?req=doc&amp;base=LAW&amp;n=469334&amp;dst=99&amp;field=134&amp;date=09.06.2025" TargetMode="External"/><Relationship Id="rId148" Type="http://schemas.openxmlformats.org/officeDocument/2006/relationships/hyperlink" Target="https://login.consultant.ru/link/?req=doc&amp;base=LAW&amp;n=475532&amp;dst=13486&amp;field=134&amp;date=09.06.2025" TargetMode="External"/><Relationship Id="rId355" Type="http://schemas.openxmlformats.org/officeDocument/2006/relationships/hyperlink" Target="https://login.consultant.ru/link/?req=doc&amp;base=LAW&amp;n=500024&amp;dst=100081&amp;field=134&amp;date=09.06.2025" TargetMode="External"/><Relationship Id="rId397" Type="http://schemas.openxmlformats.org/officeDocument/2006/relationships/hyperlink" Target="https://login.consultant.ru/link/?req=doc&amp;base=LAW&amp;n=506216&amp;dst=100020&amp;field=134&amp;date=10.06.2025" TargetMode="External"/><Relationship Id="rId215" Type="http://schemas.openxmlformats.org/officeDocument/2006/relationships/hyperlink" Target="https://login.consultant.ru/link/?req=doc&amp;base=LAW&amp;n=505826&amp;dst=100018&amp;date=10.06.2025" TargetMode="External"/><Relationship Id="rId257" Type="http://schemas.openxmlformats.org/officeDocument/2006/relationships/hyperlink" Target="https://login.consultant.ru/link/?req=doc&amp;base=LAW&amp;n=488511&amp;date=09.06.2025&amp;dst=2291&amp;field=134" TargetMode="External"/><Relationship Id="rId422" Type="http://schemas.openxmlformats.org/officeDocument/2006/relationships/hyperlink" Target="https://login.consultant.ru/link/?req=doc&amp;base=LAW&amp;n=492056&amp;dst=13430&amp;field=134&amp;date=10.06.2025" TargetMode="External"/><Relationship Id="rId464" Type="http://schemas.openxmlformats.org/officeDocument/2006/relationships/hyperlink" Target="https://login.consultant.ru/link/?req=doc&amp;base=LAW&amp;n=168528&amp;dst=100025" TargetMode="External"/><Relationship Id="rId299" Type="http://schemas.openxmlformats.org/officeDocument/2006/relationships/hyperlink" Target="https://login.consultant.ru/link/?req=doc&amp;base=LAW&amp;n=488511&amp;date=09.06.2025&amp;dst=100102&amp;field=13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hyperlink" Target="mailto:hot@usoft.ru" TargetMode="External"/><Relationship Id="rId1"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6B048-DC4D-4AEC-858B-01FB6792B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D4C3E311</Template>
  <TotalTime>0</TotalTime>
  <Pages>29</Pages>
  <Words>30276</Words>
  <Characters>172575</Characters>
  <Application>Microsoft Office Word</Application>
  <DocSecurity>0</DocSecurity>
  <Lines>1438</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Корнеева Людмила Викторовна</dc:creator>
  <cp:lastModifiedBy>Сушок Елена Юрьевна</cp:lastModifiedBy>
  <cp:revision>2</cp:revision>
  <cp:lastPrinted>2023-10-13T11:25:00Z</cp:lastPrinted>
  <dcterms:created xsi:type="dcterms:W3CDTF">2025-07-11T07:35:00Z</dcterms:created>
  <dcterms:modified xsi:type="dcterms:W3CDTF">2025-07-11T07:35:00Z</dcterms:modified>
</cp:coreProperties>
</file>