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1D" w:rsidRPr="003E3DB0" w:rsidRDefault="00B76F1D" w:rsidP="00B76F1D">
      <w:pPr>
        <w:widowControl w:val="0"/>
        <w:autoSpaceDE w:val="0"/>
        <w:autoSpaceDN w:val="0"/>
        <w:adjustRightInd w:val="0"/>
        <w:spacing w:before="120"/>
        <w:jc w:val="center"/>
        <w:rPr>
          <w:rFonts w:ascii="Arial" w:eastAsia="Calibri" w:hAnsi="Arial" w:cs="Arial"/>
          <w:b/>
          <w:bCs/>
          <w:color w:val="2F5496"/>
          <w:sz w:val="28"/>
          <w:szCs w:val="28"/>
        </w:rPr>
      </w:pPr>
      <w:bookmarkStart w:id="0" w:name="_GoBack"/>
      <w:r w:rsidRPr="003E3DB0">
        <w:rPr>
          <w:rFonts w:ascii="Arial" w:eastAsia="Calibri" w:hAnsi="Arial" w:cs="Arial"/>
          <w:b/>
          <w:bCs/>
          <w:color w:val="2F5496"/>
          <w:sz w:val="28"/>
          <w:szCs w:val="28"/>
        </w:rPr>
        <w:t>КАКИЕ ВАЖНЫЕ ИЗМЕНЕНИЯ ЖДУТ ЮРИСТА В ДЕКАБРЕ 2025 ГОДА</w:t>
      </w:r>
      <w:bookmarkEnd w:id="0"/>
    </w:p>
    <w:p w:rsidR="00B76F1D" w:rsidRPr="00B76F1D" w:rsidRDefault="00B76F1D" w:rsidP="00B76F1D">
      <w:pPr>
        <w:widowControl w:val="0"/>
        <w:autoSpaceDE w:val="0"/>
        <w:autoSpaceDN w:val="0"/>
        <w:adjustRightInd w:val="0"/>
        <w:spacing w:before="120"/>
        <w:jc w:val="both"/>
        <w:outlineLvl w:val="0"/>
        <w:rPr>
          <w:rFonts w:ascii="Arial" w:eastAsia="Calibri" w:hAnsi="Arial" w:cs="Arial"/>
          <w:b/>
          <w:bCs/>
          <w:sz w:val="20"/>
          <w:szCs w:val="20"/>
        </w:rPr>
      </w:pPr>
    </w:p>
    <w:p w:rsidR="00B76F1D" w:rsidRPr="00B76F1D" w:rsidRDefault="00B76F1D" w:rsidP="00B76F1D">
      <w:pPr>
        <w:widowControl w:val="0"/>
        <w:autoSpaceDE w:val="0"/>
        <w:autoSpaceDN w:val="0"/>
        <w:adjustRightInd w:val="0"/>
        <w:spacing w:before="120"/>
        <w:ind w:firstLine="540"/>
        <w:jc w:val="both"/>
        <w:rPr>
          <w:rFonts w:ascii="Arial" w:eastAsia="Calibri" w:hAnsi="Arial" w:cs="Arial"/>
          <w:b/>
          <w:bCs/>
          <w:sz w:val="20"/>
          <w:szCs w:val="20"/>
        </w:rPr>
      </w:pPr>
      <w:r w:rsidRPr="00B76F1D">
        <w:rPr>
          <w:rFonts w:ascii="Arial" w:eastAsia="Calibri" w:hAnsi="Arial" w:cs="Arial"/>
          <w:b/>
          <w:bCs/>
          <w:sz w:val="20"/>
          <w:szCs w:val="20"/>
        </w:rPr>
        <w:t>Утилизационный сбор на некоторые легковые автомобили вырастет. Перед вводом в оборот ряда гигиенических и прочих товаров надо начать их цифровую маркировку. Станет проще оформлять банковскую гарантию перед таможней. Об этих и других изменениях читайте в обзоре.</w:t>
      </w:r>
    </w:p>
    <w:p w:rsidR="00B76F1D" w:rsidRPr="00B76F1D" w:rsidRDefault="00B76F1D" w:rsidP="00B76F1D">
      <w:pPr>
        <w:pStyle w:val="ConsPlusTitle"/>
        <w:spacing w:before="120"/>
        <w:jc w:val="center"/>
        <w:outlineLvl w:val="0"/>
        <w:rPr>
          <w:rFonts w:ascii="Arial" w:hAnsi="Arial" w:cs="Arial"/>
          <w:sz w:val="20"/>
          <w:szCs w:val="20"/>
        </w:rPr>
      </w:pPr>
    </w:p>
    <w:p w:rsidR="00B76F1D" w:rsidRPr="00B76F1D" w:rsidRDefault="00B76F1D" w:rsidP="00B76F1D">
      <w:pPr>
        <w:pStyle w:val="ConsPlusTitle"/>
        <w:spacing w:before="120"/>
        <w:jc w:val="center"/>
        <w:outlineLvl w:val="0"/>
        <w:rPr>
          <w:rFonts w:ascii="Arial" w:hAnsi="Arial" w:cs="Arial"/>
          <w:sz w:val="20"/>
          <w:szCs w:val="20"/>
        </w:rPr>
      </w:pPr>
    </w:p>
    <w:p w:rsidR="00B76F1D" w:rsidRPr="00B76F1D" w:rsidRDefault="00B76F1D" w:rsidP="00B76F1D">
      <w:pPr>
        <w:pStyle w:val="ConsPlusTitle"/>
        <w:spacing w:before="120"/>
        <w:jc w:val="center"/>
        <w:outlineLvl w:val="0"/>
        <w:rPr>
          <w:rFonts w:ascii="Arial" w:hAnsi="Arial" w:cs="Arial"/>
          <w:sz w:val="20"/>
          <w:szCs w:val="20"/>
        </w:rPr>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1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t xml:space="preserve">Налоги </w:t>
      </w:r>
      <w:hyperlink w:anchor="P18">
        <w:r w:rsidRPr="00B76F1D">
          <w:rPr>
            <w:color w:val="0000FF"/>
          </w:rPr>
          <w:t>&gt;&gt;&gt;</w:t>
        </w:r>
      </w:hyperlink>
    </w:p>
    <w:p w:rsidR="00B76F1D" w:rsidRPr="00B76F1D" w:rsidRDefault="00B76F1D" w:rsidP="00B76F1D">
      <w:pPr>
        <w:pStyle w:val="ConsPlusNormal"/>
        <w:spacing w:before="120"/>
        <w:ind w:firstLine="540"/>
        <w:jc w:val="both"/>
      </w:pPr>
      <w:r w:rsidRPr="00B76F1D">
        <w:t xml:space="preserve">Утилизационный сбор </w:t>
      </w:r>
      <w:hyperlink w:anchor="P32">
        <w:r w:rsidRPr="00B76F1D">
          <w:rPr>
            <w:color w:val="0000FF"/>
          </w:rPr>
          <w:t>&gt;&gt;&gt;</w:t>
        </w:r>
      </w:hyperlink>
    </w:p>
    <w:p w:rsidR="00B76F1D" w:rsidRPr="00B76F1D" w:rsidRDefault="00B76F1D" w:rsidP="00B76F1D">
      <w:pPr>
        <w:pStyle w:val="ConsPlusNormal"/>
        <w:spacing w:before="120"/>
        <w:ind w:firstLine="540"/>
        <w:jc w:val="both"/>
      </w:pPr>
      <w:r w:rsidRPr="00B76F1D">
        <w:t xml:space="preserve">Кредитные организации </w:t>
      </w:r>
      <w:hyperlink w:anchor="P47">
        <w:r w:rsidRPr="00B76F1D">
          <w:rPr>
            <w:color w:val="0000FF"/>
          </w:rPr>
          <w:t>&gt;&gt;&gt;</w:t>
        </w:r>
      </w:hyperlink>
    </w:p>
    <w:p w:rsidR="00B76F1D" w:rsidRPr="00B76F1D" w:rsidRDefault="00B76F1D" w:rsidP="00B76F1D">
      <w:pPr>
        <w:pStyle w:val="ConsPlusNormal"/>
        <w:spacing w:before="120"/>
        <w:ind w:firstLine="540"/>
        <w:jc w:val="both"/>
      </w:pPr>
      <w:r w:rsidRPr="00B76F1D">
        <w:t xml:space="preserve">Цифровые финансовые активы, цифровая валюта </w:t>
      </w:r>
      <w:hyperlink w:anchor="P52">
        <w:r w:rsidRPr="00B76F1D">
          <w:rPr>
            <w:color w:val="0000FF"/>
          </w:rPr>
          <w:t>&gt;&gt;&gt;</w:t>
        </w:r>
      </w:hyperlink>
    </w:p>
    <w:p w:rsidR="00B76F1D" w:rsidRPr="00B76F1D" w:rsidRDefault="00B76F1D" w:rsidP="00B76F1D">
      <w:pPr>
        <w:pStyle w:val="ConsPlusNormal"/>
        <w:spacing w:before="120"/>
        <w:ind w:firstLine="540"/>
        <w:jc w:val="both"/>
      </w:pPr>
      <w:r w:rsidRPr="00B76F1D">
        <w:t xml:space="preserve">Медицина </w:t>
      </w:r>
      <w:hyperlink w:anchor="P58">
        <w:r w:rsidRPr="00B76F1D">
          <w:rPr>
            <w:color w:val="0000FF"/>
          </w:rPr>
          <w:t>&gt;&gt;&gt;</w:t>
        </w:r>
      </w:hyperlink>
    </w:p>
    <w:p w:rsidR="00B76F1D" w:rsidRPr="00B76F1D" w:rsidRDefault="00B76F1D" w:rsidP="00B76F1D">
      <w:pPr>
        <w:pStyle w:val="ConsPlusNormal"/>
        <w:spacing w:before="120"/>
        <w:ind w:firstLine="540"/>
        <w:jc w:val="both"/>
      </w:pPr>
      <w:r w:rsidRPr="00B76F1D">
        <w:t xml:space="preserve">Образование. Кредитование </w:t>
      </w:r>
      <w:hyperlink w:anchor="P64">
        <w:r w:rsidRPr="00B76F1D">
          <w:rPr>
            <w:color w:val="0000FF"/>
          </w:rPr>
          <w:t>&gt;&gt;&gt;</w:t>
        </w:r>
      </w:hyperlink>
    </w:p>
    <w:p w:rsidR="00B76F1D" w:rsidRPr="00B76F1D" w:rsidRDefault="00B76F1D" w:rsidP="00B76F1D">
      <w:pPr>
        <w:pStyle w:val="ConsPlusNormal"/>
        <w:spacing w:before="120"/>
        <w:ind w:firstLine="540"/>
        <w:jc w:val="both"/>
      </w:pPr>
      <w:r w:rsidRPr="00B76F1D">
        <w:t xml:space="preserve">Строительство </w:t>
      </w:r>
      <w:hyperlink w:anchor="P75">
        <w:r w:rsidRPr="00B76F1D">
          <w:rPr>
            <w:color w:val="0000FF"/>
          </w:rPr>
          <w:t>&gt;&gt;&gt;</w:t>
        </w:r>
      </w:hyperlink>
    </w:p>
    <w:p w:rsidR="00B76F1D" w:rsidRPr="00B76F1D" w:rsidRDefault="00B76F1D" w:rsidP="00B76F1D">
      <w:pPr>
        <w:pStyle w:val="ConsPlusNormal"/>
        <w:spacing w:before="120"/>
        <w:ind w:firstLine="540"/>
        <w:jc w:val="both"/>
      </w:pPr>
      <w:r w:rsidRPr="00B76F1D">
        <w:t xml:space="preserve">Государственное регулирование цен (тарифов) </w:t>
      </w:r>
      <w:hyperlink w:anchor="P80">
        <w:r w:rsidRPr="00B76F1D">
          <w:rPr>
            <w:color w:val="0000FF"/>
          </w:rPr>
          <w:t>&gt;&gt;&gt;</w:t>
        </w:r>
      </w:hyperlink>
    </w:p>
    <w:p w:rsidR="00B76F1D" w:rsidRPr="00B76F1D" w:rsidRDefault="00B76F1D" w:rsidP="00B76F1D">
      <w:pPr>
        <w:pStyle w:val="ConsPlusNormal"/>
        <w:spacing w:before="120"/>
        <w:ind w:firstLine="540"/>
        <w:jc w:val="both"/>
      </w:pPr>
      <w:r w:rsidRPr="00B76F1D">
        <w:t xml:space="preserve">Сельское хозяйство </w:t>
      </w:r>
      <w:hyperlink w:anchor="P85">
        <w:r w:rsidRPr="00B76F1D">
          <w:rPr>
            <w:color w:val="0000FF"/>
          </w:rPr>
          <w:t>&gt;&gt;&gt;</w:t>
        </w:r>
      </w:hyperlink>
    </w:p>
    <w:p w:rsidR="00B76F1D" w:rsidRPr="00B76F1D" w:rsidRDefault="00B76F1D" w:rsidP="00B76F1D">
      <w:pPr>
        <w:pStyle w:val="ConsPlusNormal"/>
        <w:spacing w:before="120"/>
        <w:ind w:firstLine="540"/>
        <w:jc w:val="both"/>
      </w:pPr>
      <w:r w:rsidRPr="00B76F1D">
        <w:t xml:space="preserve">Госуслуги </w:t>
      </w:r>
      <w:hyperlink w:anchor="P90">
        <w:r w:rsidRPr="00B76F1D">
          <w:rPr>
            <w:color w:val="0000FF"/>
          </w:rPr>
          <w:t>&gt;&gt;&gt;</w:t>
        </w:r>
      </w:hyperlink>
    </w:p>
    <w:p w:rsidR="00B76F1D" w:rsidRPr="00B76F1D" w:rsidRDefault="00B76F1D" w:rsidP="00B76F1D">
      <w:pPr>
        <w:pStyle w:val="ConsPlusNormal"/>
        <w:spacing w:before="120"/>
        <w:ind w:firstLine="540"/>
        <w:jc w:val="both"/>
      </w:pPr>
      <w:r w:rsidRPr="00B76F1D">
        <w:t xml:space="preserve">Табачные изделия и </w:t>
      </w:r>
      <w:proofErr w:type="spellStart"/>
      <w:r w:rsidRPr="00B76F1D">
        <w:t>никотинсодержащая</w:t>
      </w:r>
      <w:proofErr w:type="spellEnd"/>
      <w:r w:rsidRPr="00B76F1D">
        <w:t xml:space="preserve"> продукция </w:t>
      </w:r>
      <w:hyperlink w:anchor="P97">
        <w:r w:rsidRPr="00B76F1D">
          <w:rPr>
            <w:color w:val="0000FF"/>
          </w:rPr>
          <w:t>&gt;&gt;&gt;</w:t>
        </w:r>
      </w:hyperlink>
    </w:p>
    <w:p w:rsidR="00B76F1D" w:rsidRPr="00B76F1D" w:rsidRDefault="00B76F1D" w:rsidP="00B76F1D">
      <w:pPr>
        <w:pStyle w:val="ConsPlusNormal"/>
        <w:spacing w:before="120"/>
        <w:ind w:firstLine="540"/>
        <w:jc w:val="both"/>
      </w:pPr>
      <w:r w:rsidRPr="00B76F1D">
        <w:t xml:space="preserve">Коды бюджетной классификации </w:t>
      </w:r>
      <w:hyperlink w:anchor="P105">
        <w:r w:rsidRPr="00B76F1D">
          <w:rPr>
            <w:color w:val="0000FF"/>
          </w:rPr>
          <w:t>&gt;&gt;&gt;</w:t>
        </w:r>
      </w:hyperlink>
    </w:p>
    <w:p w:rsidR="00B76F1D" w:rsidRPr="00B76F1D" w:rsidRDefault="00B76F1D" w:rsidP="00B76F1D">
      <w:pPr>
        <w:pStyle w:val="ConsPlusNormal"/>
        <w:spacing w:before="120"/>
        <w:ind w:firstLine="540"/>
        <w:jc w:val="both"/>
      </w:pPr>
      <w:r w:rsidRPr="00B76F1D">
        <w:t xml:space="preserve">Маркировка товаров </w:t>
      </w:r>
      <w:hyperlink w:anchor="P112">
        <w:r w:rsidRPr="00B76F1D">
          <w:rPr>
            <w:color w:val="0000FF"/>
          </w:rPr>
          <w:t>&gt;&gt;&gt;</w:t>
        </w:r>
      </w:hyperlink>
    </w:p>
    <w:p w:rsidR="00B76F1D" w:rsidRPr="00B76F1D" w:rsidRDefault="00B76F1D" w:rsidP="00B76F1D">
      <w:pPr>
        <w:pStyle w:val="ConsPlusNormal"/>
        <w:spacing w:before="120"/>
        <w:ind w:firstLine="540"/>
        <w:jc w:val="both"/>
      </w:pPr>
      <w:r w:rsidRPr="00B76F1D">
        <w:t xml:space="preserve">Миграция </w:t>
      </w:r>
      <w:hyperlink w:anchor="P152">
        <w:r w:rsidRPr="00B76F1D">
          <w:rPr>
            <w:color w:val="0000FF"/>
          </w:rPr>
          <w:t>&gt;&gt;&gt;</w:t>
        </w:r>
      </w:hyperlink>
    </w:p>
    <w:p w:rsidR="00B76F1D" w:rsidRPr="00B76F1D" w:rsidRDefault="00B76F1D" w:rsidP="00B76F1D">
      <w:pPr>
        <w:pStyle w:val="ConsPlusNormal"/>
        <w:spacing w:before="120"/>
        <w:ind w:firstLine="540"/>
        <w:jc w:val="both"/>
      </w:pPr>
      <w:r w:rsidRPr="00B76F1D">
        <w:t xml:space="preserve">Внешнеэкономическая деятельность </w:t>
      </w:r>
      <w:hyperlink w:anchor="P158">
        <w:r w:rsidRPr="00B76F1D">
          <w:rPr>
            <w:color w:val="0000FF"/>
          </w:rPr>
          <w:t>&gt;&gt;&gt;</w:t>
        </w:r>
      </w:hyperlink>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 w:name="P18"/>
      <w:bookmarkEnd w:id="1"/>
      <w:r w:rsidRPr="00B76F1D">
        <w:rPr>
          <w:rFonts w:ascii="Arial" w:hAnsi="Arial" w:cs="Arial"/>
          <w:sz w:val="20"/>
          <w:szCs w:val="20"/>
        </w:rPr>
        <w:t>НАЛОГИ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предоставления налогоплательщиком </w:t>
      </w:r>
      <w:hyperlink r:id="rId8">
        <w:r w:rsidRPr="00B76F1D">
          <w:rPr>
            <w:b/>
            <w:color w:val="0000FF"/>
          </w:rPr>
          <w:t>документации</w:t>
        </w:r>
      </w:hyperlink>
      <w:r w:rsidRPr="00B76F1D">
        <w:rPr>
          <w:b/>
        </w:rPr>
        <w:t xml:space="preserve"> в отношении контролируемых сделок, совершенных в 2024 году (01.12.2025)</w:t>
      </w:r>
    </w:p>
    <w:p w:rsidR="00B76F1D" w:rsidRPr="00B76F1D" w:rsidRDefault="00B76F1D" w:rsidP="00B76F1D">
      <w:pPr>
        <w:pStyle w:val="ConsPlusNormal"/>
        <w:spacing w:before="120"/>
        <w:ind w:left="540"/>
        <w:jc w:val="both"/>
      </w:pPr>
      <w:r w:rsidRPr="00B76F1D">
        <w:t xml:space="preserve">(Федеральный </w:t>
      </w:r>
      <w:hyperlink r:id="rId9">
        <w:r w:rsidRPr="00B76F1D">
          <w:rPr>
            <w:color w:val="0000FF"/>
          </w:rPr>
          <w:t>закон</w:t>
        </w:r>
      </w:hyperlink>
      <w:r w:rsidRPr="00B76F1D">
        <w:t xml:space="preserve"> от 27.11.2023 N 539-ФЗ)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уплаты отдельными </w:t>
      </w:r>
      <w:hyperlink r:id="rId10">
        <w:r w:rsidRPr="00B76F1D">
          <w:rPr>
            <w:b/>
            <w:color w:val="0000FF"/>
          </w:rPr>
          <w:t>категориями</w:t>
        </w:r>
      </w:hyperlink>
      <w:r w:rsidRPr="00B76F1D">
        <w:rPr>
          <w:b/>
        </w:rPr>
        <w:t xml:space="preserve"> налогоплательщиков, оказывающих услуги общественного питания, НДС за I и II кварталы 2025 года (01.12.2025)</w:t>
      </w:r>
    </w:p>
    <w:p w:rsidR="00B76F1D" w:rsidRPr="00B76F1D" w:rsidRDefault="00B76F1D" w:rsidP="00B76F1D">
      <w:pPr>
        <w:pStyle w:val="ConsPlusNormal"/>
        <w:spacing w:before="120"/>
        <w:ind w:firstLine="540"/>
        <w:jc w:val="both"/>
      </w:pPr>
      <w:r w:rsidRPr="00B76F1D">
        <w:t>Речь идет о сумме НДС, подлежащей уплате на основании данных налоговой декларации за I и (или) II кварталы 2025 года, представленной позднее установленных сроков, и (или) сумме НДС, подлежащей доплате по уточненной налоговой декларации, представленной за I и (или) II кварталы 2025 года.</w:t>
      </w:r>
    </w:p>
    <w:p w:rsidR="00B76F1D" w:rsidRPr="00B76F1D" w:rsidRDefault="00B76F1D" w:rsidP="00B76F1D">
      <w:pPr>
        <w:pStyle w:val="ConsPlusNormal"/>
        <w:spacing w:before="120"/>
        <w:ind w:firstLine="540"/>
        <w:jc w:val="both"/>
      </w:pPr>
      <w:r w:rsidRPr="00B76F1D">
        <w:t xml:space="preserve">Ранее указанный срок был </w:t>
      </w:r>
      <w:hyperlink r:id="rId11">
        <w:r w:rsidRPr="00B76F1D">
          <w:rPr>
            <w:color w:val="0000FF"/>
          </w:rPr>
          <w:t>продлен</w:t>
        </w:r>
      </w:hyperlink>
      <w:r w:rsidRPr="00B76F1D">
        <w:t>.</w:t>
      </w:r>
    </w:p>
    <w:p w:rsidR="00B76F1D" w:rsidRPr="00B76F1D" w:rsidRDefault="00B76F1D" w:rsidP="00B76F1D">
      <w:pPr>
        <w:pStyle w:val="ConsPlusNormal"/>
        <w:spacing w:before="120"/>
        <w:ind w:left="540"/>
        <w:jc w:val="both"/>
      </w:pPr>
      <w:r w:rsidRPr="00B76F1D">
        <w:t>(</w:t>
      </w:r>
      <w:hyperlink r:id="rId12">
        <w:r w:rsidRPr="00B76F1D">
          <w:rPr>
            <w:color w:val="0000FF"/>
          </w:rPr>
          <w:t>Постановление</w:t>
        </w:r>
      </w:hyperlink>
      <w:r w:rsidRPr="00B76F1D">
        <w:t xml:space="preserve"> Правительства РФ от 02.09.2025 N 1351)</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Истекают сроки уплаты акциза на жидкую сталь и НДПИ на железную руду, наступившие в период с сентября по ноябрь (включительно) 2025 года (01.12.2025)</w:t>
      </w:r>
    </w:p>
    <w:p w:rsidR="00B76F1D" w:rsidRPr="00B76F1D" w:rsidRDefault="00B76F1D" w:rsidP="00B76F1D">
      <w:pPr>
        <w:pStyle w:val="ConsPlusNormal"/>
        <w:spacing w:before="120"/>
        <w:ind w:firstLine="540"/>
        <w:jc w:val="both"/>
      </w:pPr>
      <w:hyperlink r:id="rId13">
        <w:r w:rsidRPr="00B76F1D">
          <w:rPr>
            <w:color w:val="0000FF"/>
          </w:rPr>
          <w:t>Напоминаем</w:t>
        </w:r>
      </w:hyperlink>
      <w:r w:rsidRPr="00B76F1D">
        <w:t>, что ранее указанные сроки были продлены.</w:t>
      </w:r>
    </w:p>
    <w:p w:rsidR="00B76F1D" w:rsidRPr="00B76F1D" w:rsidRDefault="00B76F1D" w:rsidP="00B76F1D">
      <w:pPr>
        <w:pStyle w:val="ConsPlusNormal"/>
        <w:spacing w:before="120"/>
        <w:ind w:left="540"/>
        <w:jc w:val="both"/>
      </w:pPr>
      <w:r w:rsidRPr="00B76F1D">
        <w:t>(</w:t>
      </w:r>
      <w:hyperlink r:id="rId14">
        <w:r w:rsidRPr="00B76F1D">
          <w:rPr>
            <w:color w:val="0000FF"/>
          </w:rPr>
          <w:t>Постановление</w:t>
        </w:r>
      </w:hyperlink>
      <w:r w:rsidRPr="00B76F1D">
        <w:t xml:space="preserve"> Правительства РФ от 29.10.2025 N 1683)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 w:name="P32"/>
      <w:bookmarkEnd w:id="2"/>
      <w:r w:rsidRPr="00B76F1D">
        <w:rPr>
          <w:rFonts w:ascii="Arial" w:hAnsi="Arial" w:cs="Arial"/>
          <w:sz w:val="20"/>
          <w:szCs w:val="20"/>
        </w:rPr>
        <w:t>УТИЛИЗАЦИОННЫЙ СБОР</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Изменяются правила расчета утилизационного сбора (01.12.2025)</w:t>
      </w:r>
    </w:p>
    <w:p w:rsidR="00B76F1D" w:rsidRPr="00B76F1D" w:rsidRDefault="00B76F1D" w:rsidP="00B76F1D">
      <w:pPr>
        <w:pStyle w:val="ConsPlusNormal"/>
        <w:spacing w:before="120"/>
        <w:ind w:firstLine="540"/>
        <w:jc w:val="both"/>
      </w:pPr>
      <w:r w:rsidRPr="00B76F1D">
        <w:t xml:space="preserve">Скорректировано </w:t>
      </w:r>
      <w:hyperlink r:id="rId15">
        <w:r w:rsidRPr="00B76F1D">
          <w:rPr>
            <w:color w:val="0000FF"/>
          </w:rPr>
          <w:t>Постановление</w:t>
        </w:r>
      </w:hyperlink>
      <w:r w:rsidRPr="00B76F1D">
        <w:t xml:space="preserve"> Правительства РФ от 26.12.2013 N 1291.</w:t>
      </w:r>
    </w:p>
    <w:p w:rsidR="00B76F1D" w:rsidRPr="00B76F1D" w:rsidRDefault="00B76F1D" w:rsidP="00B76F1D">
      <w:pPr>
        <w:pStyle w:val="ConsPlusNormal"/>
        <w:spacing w:before="120"/>
        <w:ind w:firstLine="540"/>
        <w:jc w:val="both"/>
      </w:pPr>
      <w:r w:rsidRPr="00B76F1D">
        <w:t xml:space="preserve">Основные изменения затрагивают транспортные средства </w:t>
      </w:r>
      <w:hyperlink r:id="rId16">
        <w:r w:rsidRPr="00B76F1D">
          <w:rPr>
            <w:color w:val="0000FF"/>
          </w:rPr>
          <w:t>категории M</w:t>
        </w:r>
      </w:hyperlink>
      <w:hyperlink r:id="rId17">
        <w:r w:rsidRPr="00B76F1D">
          <w:rPr>
            <w:color w:val="0000FF"/>
            <w:vertAlign w:val="subscript"/>
          </w:rPr>
          <w:t>1</w:t>
        </w:r>
      </w:hyperlink>
      <w:r w:rsidRPr="00B76F1D">
        <w:t>.</w:t>
      </w:r>
    </w:p>
    <w:p w:rsidR="00B76F1D" w:rsidRPr="00B76F1D" w:rsidRDefault="00B76F1D" w:rsidP="00B76F1D">
      <w:pPr>
        <w:pStyle w:val="ConsPlusNormal"/>
        <w:spacing w:before="120"/>
        <w:ind w:firstLine="540"/>
        <w:jc w:val="both"/>
      </w:pPr>
      <w:r w:rsidRPr="00B76F1D">
        <w:t>Теперь базовая ставка для расчета утилизационного сбора формируется на основании типа и объема двигателя, а мощность двигателя влияет на формирование коэффициента по прогрессивной шкале.</w:t>
      </w:r>
    </w:p>
    <w:p w:rsidR="00B76F1D" w:rsidRPr="00B76F1D" w:rsidRDefault="00B76F1D" w:rsidP="00B76F1D">
      <w:pPr>
        <w:pStyle w:val="ConsPlusNormal"/>
        <w:spacing w:before="120"/>
        <w:ind w:firstLine="540"/>
        <w:jc w:val="both"/>
      </w:pPr>
      <w:r w:rsidRPr="00B76F1D">
        <w:t xml:space="preserve">Сохраняется льготный коэффициент для физических лиц, которые ввозят автомобили с мощностью двигателя до 160 </w:t>
      </w:r>
      <w:proofErr w:type="spellStart"/>
      <w:r w:rsidRPr="00B76F1D">
        <w:t>л.с</w:t>
      </w:r>
      <w:proofErr w:type="spellEnd"/>
      <w:r w:rsidRPr="00B76F1D">
        <w:t>. для личного пользования.</w:t>
      </w:r>
    </w:p>
    <w:p w:rsidR="00B76F1D" w:rsidRPr="00B76F1D" w:rsidRDefault="00B76F1D" w:rsidP="00B76F1D">
      <w:pPr>
        <w:pStyle w:val="ConsPlusNormal"/>
        <w:spacing w:before="120"/>
        <w:ind w:firstLine="540"/>
        <w:jc w:val="both"/>
      </w:pPr>
      <w:r w:rsidRPr="00B76F1D">
        <w:t xml:space="preserve">Установлено, что при ввозе на территорию РФ транспортных средств, используемых на межмуниципальных, смежных межрегиональных, межрегиональных и международных маршрутах регулярных перевозок, для подтверждения правильности исчисления суммы утилизационного сбора плательщик обязан </w:t>
      </w:r>
      <w:hyperlink r:id="rId18">
        <w:r w:rsidRPr="00B76F1D">
          <w:rPr>
            <w:color w:val="0000FF"/>
          </w:rPr>
          <w:t>представить</w:t>
        </w:r>
      </w:hyperlink>
      <w:r w:rsidRPr="00B76F1D">
        <w:t xml:space="preserve"> письмо Минтранса России, подтверждающее использование транспортных средств для осуществления деятельности по перевозкам пассажиров и иных лиц автобусами.</w:t>
      </w:r>
    </w:p>
    <w:p w:rsidR="00B76F1D" w:rsidRPr="00B76F1D" w:rsidRDefault="00B76F1D" w:rsidP="00B76F1D">
      <w:pPr>
        <w:pStyle w:val="ConsPlusNormal"/>
        <w:spacing w:before="120"/>
        <w:ind w:firstLine="540"/>
        <w:jc w:val="both"/>
      </w:pPr>
      <w:r w:rsidRPr="00B76F1D">
        <w:t xml:space="preserve">Скорректирована </w:t>
      </w:r>
      <w:hyperlink r:id="rId19">
        <w:r w:rsidRPr="00B76F1D">
          <w:rPr>
            <w:color w:val="0000FF"/>
          </w:rPr>
          <w:t>форма</w:t>
        </w:r>
      </w:hyperlink>
      <w:r w:rsidRPr="00B76F1D">
        <w:t xml:space="preserve"> расчета суммы утилизационного сбора в отношении колесных транспортных средств (шасси) и (или) прицепов к ним.</w:t>
      </w:r>
    </w:p>
    <w:p w:rsidR="00B76F1D" w:rsidRPr="00B76F1D" w:rsidRDefault="00B76F1D" w:rsidP="00B76F1D">
      <w:pPr>
        <w:pStyle w:val="ConsPlusNormal"/>
        <w:spacing w:before="120"/>
        <w:ind w:left="540"/>
        <w:jc w:val="both"/>
      </w:pPr>
      <w:r w:rsidRPr="00B76F1D">
        <w:t>(</w:t>
      </w:r>
      <w:hyperlink r:id="rId20">
        <w:r w:rsidRPr="00B76F1D">
          <w:rPr>
            <w:color w:val="0000FF"/>
          </w:rPr>
          <w:t>Постановление</w:t>
        </w:r>
      </w:hyperlink>
      <w:r w:rsidRPr="00B76F1D">
        <w:t xml:space="preserve"> Правительства РФ от 01.11.2025 N 1713; </w:t>
      </w:r>
      <w:hyperlink r:id="rId21">
        <w:r w:rsidRPr="00B76F1D">
          <w:rPr>
            <w:color w:val="0000FF"/>
          </w:rPr>
          <w:t>Письмо</w:t>
        </w:r>
      </w:hyperlink>
      <w:r w:rsidRPr="00B76F1D">
        <w:t xml:space="preserve"> ФНС России от 07.11.2025 N СД-4-3/10006@)</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 w:name="P47"/>
      <w:bookmarkEnd w:id="3"/>
      <w:r w:rsidRPr="00B76F1D">
        <w:rPr>
          <w:rFonts w:ascii="Arial" w:hAnsi="Arial" w:cs="Arial"/>
          <w:sz w:val="20"/>
          <w:szCs w:val="20"/>
        </w:rPr>
        <w:t>КРЕДИТНЫЕ ОРГАНИЗАЦИИ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Банк России установил </w:t>
      </w:r>
      <w:hyperlink r:id="rId22">
        <w:r w:rsidRPr="00B76F1D">
          <w:rPr>
            <w:b/>
            <w:color w:val="0000FF"/>
          </w:rPr>
          <w:t>надбавки</w:t>
        </w:r>
      </w:hyperlink>
      <w:r w:rsidRPr="00B76F1D">
        <w:rPr>
          <w:b/>
        </w:rPr>
        <w:t xml:space="preserve"> к коэффициентам риска в отношении кредитных требований по кредитам (займам) (их части), а также требований (их части) по вложениям в долговые ценные бумаги отдельных заемщиков - юридических лиц (01.12.2025)</w:t>
      </w:r>
    </w:p>
    <w:p w:rsidR="00B76F1D" w:rsidRPr="00B76F1D" w:rsidRDefault="00B76F1D" w:rsidP="00B76F1D">
      <w:pPr>
        <w:pStyle w:val="ConsPlusNormal"/>
        <w:spacing w:before="120"/>
        <w:ind w:left="540"/>
        <w:jc w:val="both"/>
      </w:pPr>
      <w:r w:rsidRPr="00B76F1D">
        <w:t>(</w:t>
      </w:r>
      <w:hyperlink r:id="rId23">
        <w:r w:rsidRPr="00B76F1D">
          <w:rPr>
            <w:color w:val="0000FF"/>
          </w:rPr>
          <w:t>Решение</w:t>
        </w:r>
      </w:hyperlink>
      <w:r w:rsidRPr="00B76F1D">
        <w:t xml:space="preserve"> Совета директоров Банка России от 31.10.2025; </w:t>
      </w:r>
      <w:hyperlink r:id="rId24">
        <w:r w:rsidRPr="00B76F1D">
          <w:rPr>
            <w:color w:val="0000FF"/>
          </w:rPr>
          <w:t>Информация</w:t>
        </w:r>
      </w:hyperlink>
      <w:r w:rsidRPr="00B76F1D">
        <w:t xml:space="preserve"> Банка России)</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 w:name="P52"/>
      <w:bookmarkEnd w:id="4"/>
      <w:r w:rsidRPr="00B76F1D">
        <w:rPr>
          <w:rFonts w:ascii="Arial" w:hAnsi="Arial" w:cs="Arial"/>
          <w:sz w:val="20"/>
          <w:szCs w:val="20"/>
        </w:rPr>
        <w:t>ЦИФРОВЫЕ ФИНАНСОВЫЕ АКТИВЫ, ЦИФРОВАЯ ВАЛЮТА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Установлены </w:t>
      </w:r>
      <w:hyperlink r:id="rId25">
        <w:r w:rsidRPr="00B76F1D">
          <w:rPr>
            <w:b/>
            <w:color w:val="0000FF"/>
          </w:rPr>
          <w:t>особенности</w:t>
        </w:r>
      </w:hyperlink>
      <w:r w:rsidRPr="00B76F1D">
        <w:rPr>
          <w:b/>
        </w:rPr>
        <w:t xml:space="preserve"> открытия счетов цифрового рубля отдельных сотрудников органов ФСБ России, государственной охраны, внешней разведки РФ, лиц, в отношении которых реализуются меры государственной защиты, объектов государственной охраны и членов их семей (01.12.2025)</w:t>
      </w:r>
    </w:p>
    <w:p w:rsidR="00B76F1D" w:rsidRPr="00B76F1D" w:rsidRDefault="00B76F1D" w:rsidP="00B76F1D">
      <w:pPr>
        <w:pStyle w:val="ConsPlusNormal"/>
        <w:spacing w:before="120"/>
        <w:ind w:firstLine="540"/>
        <w:jc w:val="both"/>
      </w:pPr>
      <w:r w:rsidRPr="00B76F1D">
        <w:t>Открытие и ведение счетов цифрового рубля и определение особенностей применения при таком открытии и ведении мер защиты и обеспечения безопасности указанных лиц и организаций осуществляются соответственно оператором платформы цифрового рубля и федеральными органами исполнительной власти, органами внешней разведки РФ, реализующими предусмотренные полномочия, на основании соглашений, заключаемых между оператором платформы цифрового рубля и указанными органами.</w:t>
      </w:r>
    </w:p>
    <w:p w:rsidR="00B76F1D" w:rsidRPr="00B76F1D" w:rsidRDefault="00B76F1D" w:rsidP="00B76F1D">
      <w:pPr>
        <w:pStyle w:val="ConsPlusNormal"/>
        <w:spacing w:before="120"/>
        <w:ind w:left="540"/>
        <w:jc w:val="both"/>
      </w:pPr>
      <w:r w:rsidRPr="00B76F1D">
        <w:t xml:space="preserve">(Федеральный </w:t>
      </w:r>
      <w:hyperlink r:id="rId26">
        <w:r w:rsidRPr="00B76F1D">
          <w:rPr>
            <w:color w:val="0000FF"/>
          </w:rPr>
          <w:t>закон</w:t>
        </w:r>
      </w:hyperlink>
      <w:r w:rsidRPr="00B76F1D">
        <w:t xml:space="preserve"> от 24.07.2023 N 340-ФЗ)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 w:name="P58"/>
      <w:bookmarkEnd w:id="5"/>
      <w:r w:rsidRPr="00B76F1D">
        <w:rPr>
          <w:rFonts w:ascii="Arial" w:hAnsi="Arial" w:cs="Arial"/>
          <w:sz w:val="20"/>
          <w:szCs w:val="20"/>
        </w:rPr>
        <w:t>МЕДИЦИНА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Обновлен </w:t>
      </w:r>
      <w:hyperlink r:id="rId27">
        <w:r w:rsidRPr="00B76F1D">
          <w:rPr>
            <w:b/>
            <w:color w:val="0000FF"/>
          </w:rPr>
          <w:t>Порядок</w:t>
        </w:r>
      </w:hyperlink>
      <w:r w:rsidRPr="00B76F1D">
        <w:rPr>
          <w:b/>
        </w:rPr>
        <w:t xml:space="preserve"> оказания медицинской помощи взрослому населению по профилю "инфекционные болезни" (01.12.2025)</w:t>
      </w:r>
    </w:p>
    <w:p w:rsidR="00B76F1D" w:rsidRPr="00B76F1D" w:rsidRDefault="00B76F1D" w:rsidP="00B76F1D">
      <w:pPr>
        <w:pStyle w:val="ConsPlusNormal"/>
        <w:spacing w:before="120"/>
        <w:ind w:firstLine="540"/>
        <w:jc w:val="both"/>
      </w:pPr>
      <w:r w:rsidRPr="00B76F1D">
        <w:t xml:space="preserve">Положения Порядка были разработаны с учетом опыта оказания медицинской помощи пациентам с COVID-19 в период эпидемии новой коронавирусной инфекции, пересмотрены некоторые стандарты оснащения инфекционных отделений многопрофильных медицинских организаций и стационаров инфекционного профиля согласно современным требованиям, в связи с чем документом утвержден, в том числе, </w:t>
      </w:r>
      <w:hyperlink r:id="rId28">
        <w:r w:rsidRPr="00B76F1D">
          <w:rPr>
            <w:color w:val="0000FF"/>
          </w:rPr>
          <w:t>стандарт</w:t>
        </w:r>
      </w:hyperlink>
      <w:r w:rsidRPr="00B76F1D">
        <w:t xml:space="preserve"> оснащения инфекционной больницы. Добавлены также </w:t>
      </w:r>
      <w:hyperlink r:id="rId29">
        <w:r w:rsidRPr="00B76F1D">
          <w:rPr>
            <w:color w:val="0000FF"/>
          </w:rPr>
          <w:t>правила</w:t>
        </w:r>
      </w:hyperlink>
      <w:r w:rsidRPr="00B76F1D">
        <w:t xml:space="preserve"> организации деятельности дневного стационара медицинской организации, осуществляющей оказание медицинской помощи взрослому населению по профилю "инфекционные болезни", </w:t>
      </w:r>
      <w:hyperlink r:id="rId30">
        <w:r w:rsidRPr="00B76F1D">
          <w:rPr>
            <w:color w:val="0000FF"/>
          </w:rPr>
          <w:t>стандарт</w:t>
        </w:r>
      </w:hyperlink>
      <w:r w:rsidRPr="00B76F1D">
        <w:t xml:space="preserve"> оснащения стационара.</w:t>
      </w:r>
    </w:p>
    <w:p w:rsidR="00B76F1D" w:rsidRPr="00B76F1D" w:rsidRDefault="00B76F1D" w:rsidP="00B76F1D">
      <w:pPr>
        <w:pStyle w:val="ConsPlusNormal"/>
        <w:spacing w:before="120"/>
        <w:ind w:left="540"/>
        <w:jc w:val="both"/>
      </w:pPr>
      <w:r w:rsidRPr="00B76F1D">
        <w:t>(</w:t>
      </w:r>
      <w:hyperlink r:id="rId31">
        <w:r w:rsidRPr="00B76F1D">
          <w:rPr>
            <w:color w:val="0000FF"/>
          </w:rPr>
          <w:t>Приказ</w:t>
        </w:r>
      </w:hyperlink>
      <w:r w:rsidRPr="00B76F1D">
        <w:t xml:space="preserve"> Минздрава России от 21.08.2025 N 495н)</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 w:name="P64"/>
      <w:bookmarkEnd w:id="6"/>
      <w:r w:rsidRPr="00B76F1D">
        <w:rPr>
          <w:rFonts w:ascii="Arial" w:hAnsi="Arial" w:cs="Arial"/>
          <w:sz w:val="20"/>
          <w:szCs w:val="20"/>
        </w:rPr>
        <w:t>ОБРАЗОВАНИЕ. КРЕДИТОВАНИЕ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Обновлено </w:t>
      </w:r>
      <w:hyperlink r:id="rId32">
        <w:r w:rsidRPr="00B76F1D">
          <w:rPr>
            <w:b/>
            <w:color w:val="0000FF"/>
          </w:rPr>
          <w:t>Положение</w:t>
        </w:r>
      </w:hyperlink>
      <w:r w:rsidRPr="00B76F1D">
        <w:rPr>
          <w:b/>
        </w:rPr>
        <w:t xml:space="preserve"> о предоставлении государственной поддержки образовательного кредитования (01.12.2025)</w:t>
      </w:r>
    </w:p>
    <w:p w:rsidR="00B76F1D" w:rsidRPr="00B76F1D" w:rsidRDefault="00B76F1D" w:rsidP="00B76F1D">
      <w:pPr>
        <w:pStyle w:val="ConsPlusNormal"/>
        <w:spacing w:before="120"/>
        <w:ind w:firstLine="540"/>
        <w:jc w:val="both"/>
      </w:pPr>
      <w:r w:rsidRPr="00B76F1D">
        <w:t xml:space="preserve">Документ </w:t>
      </w:r>
      <w:hyperlink r:id="rId33">
        <w:r w:rsidRPr="00B76F1D">
          <w:rPr>
            <w:color w:val="0000FF"/>
          </w:rPr>
          <w:t>определяет</w:t>
        </w:r>
      </w:hyperlink>
      <w:r w:rsidRPr="00B76F1D">
        <w:t xml:space="preserve"> условия, размер и порядок предоставления государственной поддержки образовательного кредитования граждан, обучающихся в российских организациях, осуществляющих образовательную деятельность на территории РФ по образовательным программам среднего профессионального и высшего образования.</w:t>
      </w:r>
    </w:p>
    <w:p w:rsidR="00B76F1D" w:rsidRPr="00B76F1D" w:rsidRDefault="00B76F1D" w:rsidP="00B76F1D">
      <w:pPr>
        <w:pStyle w:val="ConsPlusNormal"/>
        <w:spacing w:before="120"/>
        <w:ind w:firstLine="540"/>
        <w:jc w:val="both"/>
      </w:pPr>
      <w:r w:rsidRPr="00B76F1D">
        <w:t xml:space="preserve">Скорректирован </w:t>
      </w:r>
      <w:hyperlink r:id="rId34">
        <w:r w:rsidRPr="00B76F1D">
          <w:rPr>
            <w:color w:val="0000FF"/>
          </w:rPr>
          <w:t>понятийный аппарат</w:t>
        </w:r>
      </w:hyperlink>
      <w:r w:rsidRPr="00B76F1D">
        <w:t xml:space="preserve">, уточнены </w:t>
      </w:r>
      <w:hyperlink r:id="rId35">
        <w:r w:rsidRPr="00B76F1D">
          <w:rPr>
            <w:color w:val="0000FF"/>
          </w:rPr>
          <w:t>требования</w:t>
        </w:r>
      </w:hyperlink>
      <w:r w:rsidRPr="00B76F1D">
        <w:t>, которым должны соответствовать заемщик и кредитная организация.</w:t>
      </w:r>
    </w:p>
    <w:p w:rsidR="00B76F1D" w:rsidRPr="00B76F1D" w:rsidRDefault="00B76F1D" w:rsidP="00B76F1D">
      <w:pPr>
        <w:pStyle w:val="ConsPlusNormal"/>
        <w:spacing w:before="120"/>
        <w:ind w:firstLine="540"/>
        <w:jc w:val="both"/>
      </w:pPr>
      <w:r w:rsidRPr="00B76F1D">
        <w:t xml:space="preserve">Изменены сроки предоставления кредитными организациями в уполномоченный орган </w:t>
      </w:r>
      <w:hyperlink r:id="rId36">
        <w:r w:rsidRPr="00B76F1D">
          <w:rPr>
            <w:color w:val="0000FF"/>
          </w:rPr>
          <w:t>реестра</w:t>
        </w:r>
      </w:hyperlink>
      <w:r w:rsidRPr="00B76F1D">
        <w:t xml:space="preserve"> договоров о предоставлении образовательного кредита, </w:t>
      </w:r>
      <w:hyperlink r:id="rId37">
        <w:r w:rsidRPr="00B76F1D">
          <w:rPr>
            <w:color w:val="0000FF"/>
          </w:rPr>
          <w:t>сведений</w:t>
        </w:r>
      </w:hyperlink>
      <w:r w:rsidRPr="00B76F1D">
        <w:t xml:space="preserve"> о статусе заемщика.</w:t>
      </w:r>
    </w:p>
    <w:p w:rsidR="00B76F1D" w:rsidRPr="00B76F1D" w:rsidRDefault="00B76F1D" w:rsidP="00B76F1D">
      <w:pPr>
        <w:pStyle w:val="ConsPlusNormal"/>
        <w:spacing w:before="120"/>
        <w:ind w:firstLine="540"/>
        <w:jc w:val="both"/>
      </w:pPr>
      <w:hyperlink r:id="rId38">
        <w:r w:rsidRPr="00B76F1D">
          <w:rPr>
            <w:color w:val="0000FF"/>
          </w:rPr>
          <w:t>Обязанность</w:t>
        </w:r>
      </w:hyperlink>
      <w:r w:rsidRPr="00B76F1D">
        <w:t xml:space="preserve"> образовательной организации в течение 10 рабочих дней со дня издания распорядительного акта об отчислении обучающегося (заемщика) информировать об этом факте уполномоченный орган и кредитную организацию теперь исполняется только в электронной форме. Определены сроки информирования и для </w:t>
      </w:r>
      <w:hyperlink r:id="rId39">
        <w:r w:rsidRPr="00B76F1D">
          <w:rPr>
            <w:color w:val="0000FF"/>
          </w:rPr>
          <w:t>иных</w:t>
        </w:r>
      </w:hyperlink>
      <w:r w:rsidRPr="00B76F1D">
        <w:t xml:space="preserve"> случаев досрочного прекращения образовательных отношений.</w:t>
      </w:r>
    </w:p>
    <w:p w:rsidR="00B76F1D" w:rsidRPr="00B76F1D" w:rsidRDefault="00B76F1D" w:rsidP="00B76F1D">
      <w:pPr>
        <w:pStyle w:val="ConsPlusNormal"/>
        <w:spacing w:before="120"/>
        <w:ind w:firstLine="540"/>
        <w:jc w:val="both"/>
      </w:pPr>
      <w:r w:rsidRPr="00B76F1D">
        <w:t xml:space="preserve">Отмечается, что государственная поддержка предоставляется </w:t>
      </w:r>
      <w:hyperlink r:id="rId40">
        <w:r w:rsidRPr="00B76F1D">
          <w:rPr>
            <w:color w:val="0000FF"/>
          </w:rPr>
          <w:t>однократно</w:t>
        </w:r>
      </w:hyperlink>
      <w:r w:rsidRPr="00B76F1D">
        <w:t xml:space="preserve"> по каждому уровню профессионального образования. Предусмотрены некоторые </w:t>
      </w:r>
      <w:hyperlink r:id="rId41">
        <w:r w:rsidRPr="00B76F1D">
          <w:rPr>
            <w:color w:val="0000FF"/>
          </w:rPr>
          <w:t>переходные положения</w:t>
        </w:r>
      </w:hyperlink>
      <w:r w:rsidRPr="00B76F1D">
        <w:t>.</w:t>
      </w:r>
    </w:p>
    <w:p w:rsidR="00B76F1D" w:rsidRPr="00B76F1D" w:rsidRDefault="00B76F1D" w:rsidP="00B76F1D">
      <w:pPr>
        <w:pStyle w:val="ConsPlusNormal"/>
        <w:spacing w:before="120"/>
        <w:ind w:firstLine="540"/>
        <w:jc w:val="both"/>
      </w:pPr>
      <w:hyperlink r:id="rId42">
        <w:r w:rsidRPr="00B76F1D">
          <w:rPr>
            <w:color w:val="0000FF"/>
          </w:rPr>
          <w:t>Напомним</w:t>
        </w:r>
      </w:hyperlink>
      <w:r w:rsidRPr="00B76F1D">
        <w:t xml:space="preserve">, что ранее был утвержден </w:t>
      </w:r>
      <w:hyperlink r:id="rId43">
        <w:r w:rsidRPr="00B76F1D">
          <w:rPr>
            <w:color w:val="0000FF"/>
          </w:rPr>
          <w:t>перечень</w:t>
        </w:r>
      </w:hyperlink>
      <w:r w:rsidRPr="00B76F1D">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по которым оказывается государственная поддержка образовательного кредитования.</w:t>
      </w:r>
    </w:p>
    <w:p w:rsidR="00B76F1D" w:rsidRPr="00B76F1D" w:rsidRDefault="00B76F1D" w:rsidP="00B76F1D">
      <w:pPr>
        <w:pStyle w:val="ConsPlusNormal"/>
        <w:spacing w:before="120"/>
        <w:ind w:left="540"/>
        <w:jc w:val="both"/>
      </w:pPr>
      <w:r w:rsidRPr="00B76F1D">
        <w:t>(</w:t>
      </w:r>
      <w:hyperlink r:id="rId44">
        <w:r w:rsidRPr="00B76F1D">
          <w:rPr>
            <w:color w:val="0000FF"/>
          </w:rPr>
          <w:t>Постановление</w:t>
        </w:r>
      </w:hyperlink>
      <w:r w:rsidRPr="00B76F1D">
        <w:t xml:space="preserve"> Правительства РФ от 17.11.2025 N 1824)</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 w:name="P75"/>
      <w:bookmarkEnd w:id="7"/>
      <w:r w:rsidRPr="00B76F1D">
        <w:rPr>
          <w:rFonts w:ascii="Arial" w:hAnsi="Arial" w:cs="Arial"/>
          <w:sz w:val="20"/>
          <w:szCs w:val="20"/>
        </w:rPr>
        <w:t>СТРОИТЕЛЬСТВО</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Определены среднемесячные </w:t>
      </w:r>
      <w:hyperlink r:id="rId45">
        <w:r w:rsidRPr="00B76F1D">
          <w:rPr>
            <w:b/>
            <w:color w:val="0000FF"/>
          </w:rPr>
          <w:t>размеры</w:t>
        </w:r>
      </w:hyperlink>
      <w:r w:rsidRPr="00B76F1D">
        <w:rPr>
          <w:b/>
        </w:rPr>
        <w:t xml:space="preserve"> оплаты труда рабочего первого разряда, занятого в строительной отрасли, для целей определения сметной стоимости строительства автомобильных дорог или искусственных дорожных сооружений за 2024 год (01.12.2025)</w:t>
      </w:r>
    </w:p>
    <w:p w:rsidR="00B76F1D" w:rsidRPr="00B76F1D" w:rsidRDefault="00B76F1D" w:rsidP="00B76F1D">
      <w:pPr>
        <w:pStyle w:val="ConsPlusNormal"/>
        <w:spacing w:before="120"/>
        <w:ind w:left="540"/>
        <w:jc w:val="both"/>
      </w:pPr>
      <w:r w:rsidRPr="00B76F1D">
        <w:t>(</w:t>
      </w:r>
      <w:hyperlink r:id="rId46">
        <w:r w:rsidRPr="00B76F1D">
          <w:rPr>
            <w:color w:val="0000FF"/>
          </w:rPr>
          <w:t>Приказ</w:t>
        </w:r>
      </w:hyperlink>
      <w:r w:rsidRPr="00B76F1D">
        <w:t xml:space="preserve"> Минтранса России от 17.10.2025 N 346)</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 w:name="P80"/>
      <w:bookmarkEnd w:id="8"/>
      <w:r w:rsidRPr="00B76F1D">
        <w:rPr>
          <w:rFonts w:ascii="Arial" w:hAnsi="Arial" w:cs="Arial"/>
          <w:sz w:val="20"/>
          <w:szCs w:val="20"/>
        </w:rPr>
        <w:t>ГОСУДАРСТВЕННОЕ РЕГУЛИРОВАНИЕ ЦЕН (ТАРИФОВ)</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направления организациями, осуществляющими регулируемые виды деятельности в сферах теплоснабжения, водоснабжения и водоотведения, в области обращения с ТКО, заявления о пересмотре расходов на оплату труда на 2026 год (01.12.2025)</w:t>
      </w:r>
    </w:p>
    <w:p w:rsidR="00B76F1D" w:rsidRPr="00B76F1D" w:rsidRDefault="00B76F1D" w:rsidP="00B76F1D">
      <w:pPr>
        <w:pStyle w:val="ConsPlusNormal"/>
        <w:spacing w:before="120"/>
        <w:ind w:left="540"/>
        <w:jc w:val="both"/>
      </w:pPr>
      <w:r w:rsidRPr="00B76F1D">
        <w:t xml:space="preserve">(Постановления Правительства РФ от 22.10.2012 </w:t>
      </w:r>
      <w:hyperlink r:id="rId47">
        <w:r w:rsidRPr="00B76F1D">
          <w:rPr>
            <w:color w:val="0000FF"/>
          </w:rPr>
          <w:t>N 1075</w:t>
        </w:r>
      </w:hyperlink>
      <w:r w:rsidRPr="00B76F1D">
        <w:t xml:space="preserve">, от 13.05.2013 </w:t>
      </w:r>
      <w:hyperlink r:id="rId48">
        <w:r w:rsidRPr="00B76F1D">
          <w:rPr>
            <w:color w:val="0000FF"/>
          </w:rPr>
          <w:t>N 406</w:t>
        </w:r>
      </w:hyperlink>
      <w:r w:rsidRPr="00B76F1D">
        <w:t xml:space="preserve"> и от 30.05.2016 </w:t>
      </w:r>
      <w:hyperlink r:id="rId49">
        <w:r w:rsidRPr="00B76F1D">
          <w:rPr>
            <w:color w:val="0000FF"/>
          </w:rPr>
          <w:t>N 484</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 w:name="P85"/>
      <w:bookmarkEnd w:id="9"/>
      <w:r w:rsidRPr="00B76F1D">
        <w:rPr>
          <w:rFonts w:ascii="Arial" w:hAnsi="Arial" w:cs="Arial"/>
          <w:sz w:val="20"/>
          <w:szCs w:val="20"/>
        </w:rPr>
        <w:t>СЕЛЬСКОЕ ХОЗЯЙСТВО</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должны быть произведены индивидуальное маркирование и учет овец и коз (01.12.2025)</w:t>
      </w:r>
    </w:p>
    <w:p w:rsidR="00B76F1D" w:rsidRPr="00B76F1D" w:rsidRDefault="00B76F1D" w:rsidP="00B76F1D">
      <w:pPr>
        <w:pStyle w:val="ConsPlusNormal"/>
        <w:spacing w:before="120"/>
        <w:ind w:left="540"/>
        <w:jc w:val="both"/>
      </w:pPr>
      <w:r w:rsidRPr="00B76F1D">
        <w:t>(</w:t>
      </w:r>
      <w:hyperlink r:id="rId50">
        <w:r w:rsidRPr="00B76F1D">
          <w:rPr>
            <w:color w:val="0000FF"/>
          </w:rPr>
          <w:t>Постановление</w:t>
        </w:r>
      </w:hyperlink>
      <w:r w:rsidRPr="00B76F1D">
        <w:t xml:space="preserve"> Правительства РФ от 05.04.2023 N 550)</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 w:name="P90"/>
      <w:bookmarkEnd w:id="10"/>
      <w:r w:rsidRPr="00B76F1D">
        <w:rPr>
          <w:rFonts w:ascii="Arial" w:hAnsi="Arial" w:cs="Arial"/>
          <w:sz w:val="20"/>
          <w:szCs w:val="20"/>
        </w:rPr>
        <w:t>ГОСУСЛУГИ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На сайте Федерального реестра государственных и муниципальных услуг (функций) будут публиковаться общедоступные сведения об услугах, содержащихся в федеральном реестре (01.12.2025)</w:t>
      </w:r>
    </w:p>
    <w:p w:rsidR="00B76F1D" w:rsidRPr="00B76F1D" w:rsidRDefault="00B76F1D" w:rsidP="00B76F1D">
      <w:pPr>
        <w:pStyle w:val="ConsPlusNormal"/>
        <w:spacing w:before="120"/>
        <w:ind w:firstLine="540"/>
        <w:jc w:val="both"/>
      </w:pPr>
      <w:r w:rsidRPr="00B76F1D">
        <w:t xml:space="preserve">Общедоступные сведения об услугах, содержащихся в федеральном реестре, </w:t>
      </w:r>
      <w:hyperlink r:id="rId51">
        <w:r w:rsidRPr="00B76F1D">
          <w:rPr>
            <w:color w:val="0000FF"/>
          </w:rPr>
          <w:t>должны</w:t>
        </w:r>
      </w:hyperlink>
      <w:r w:rsidRPr="00B76F1D">
        <w:t xml:space="preserve"> быть доступны для ознакомления без взимания платы на сайте федерального реестра, размещаемом по сетевому адресу или доменному имени, которые определяются Минэкономразвития России по согласованию с Минцифры России.</w:t>
      </w:r>
    </w:p>
    <w:p w:rsidR="00B76F1D" w:rsidRPr="00B76F1D" w:rsidRDefault="00B76F1D" w:rsidP="00B76F1D">
      <w:pPr>
        <w:pStyle w:val="ConsPlusNormal"/>
        <w:spacing w:before="120"/>
        <w:ind w:firstLine="540"/>
        <w:jc w:val="both"/>
      </w:pPr>
      <w:r w:rsidRPr="00B76F1D">
        <w:t xml:space="preserve">Сайт федерального реестра, предназначенный для размещения сведений об услугах, содержащихся в федеральном реестре, </w:t>
      </w:r>
      <w:hyperlink r:id="rId52">
        <w:r w:rsidRPr="00B76F1D">
          <w:rPr>
            <w:color w:val="0000FF"/>
          </w:rPr>
          <w:t>должен</w:t>
        </w:r>
      </w:hyperlink>
      <w:r w:rsidRPr="00B76F1D">
        <w:t xml:space="preserve">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Интернете.</w:t>
      </w:r>
    </w:p>
    <w:p w:rsidR="00B76F1D" w:rsidRPr="00B76F1D" w:rsidRDefault="00B76F1D" w:rsidP="00B76F1D">
      <w:pPr>
        <w:pStyle w:val="ConsPlusNormal"/>
        <w:spacing w:before="120"/>
        <w:ind w:left="540"/>
        <w:jc w:val="both"/>
      </w:pPr>
      <w:r w:rsidRPr="00B76F1D">
        <w:t>(Постановление Правительства РФ от 28.04.2025 N 569)</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1" w:name="P97"/>
      <w:bookmarkEnd w:id="11"/>
      <w:r w:rsidRPr="00B76F1D">
        <w:rPr>
          <w:rFonts w:ascii="Arial" w:hAnsi="Arial" w:cs="Arial"/>
          <w:sz w:val="20"/>
          <w:szCs w:val="20"/>
        </w:rPr>
        <w:t>ТАБАЧНЫЕ ИЗДЕЛИЯ И НИКОТИНСОДЕРЖАЩАЯ ПРОДУКЦИЯ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отдельные производители табачной продукции должны уничтожить остатки специальных марок на последнее число календарного месяца, в котором наступил момент прекращения нанесения специальных марок при производстве всей табачной продукции (01.12.2025)</w:t>
      </w:r>
    </w:p>
    <w:p w:rsidR="00B76F1D" w:rsidRPr="00B76F1D" w:rsidRDefault="00B76F1D" w:rsidP="00B76F1D">
      <w:pPr>
        <w:pStyle w:val="ConsPlusNormal"/>
        <w:spacing w:before="120"/>
        <w:ind w:firstLine="540"/>
        <w:jc w:val="both"/>
      </w:pPr>
      <w:r w:rsidRPr="00B76F1D">
        <w:t>Речь идет о производителях, не имеющих неисполненных обязательств, срок исполнения которых истек, а также производителях, имеющих право на освобождение от уплаты суммы обеспечения исполнения обязательства без представления банковской гарантии.</w:t>
      </w:r>
    </w:p>
    <w:p w:rsidR="00B76F1D" w:rsidRPr="00B76F1D" w:rsidRDefault="00B76F1D" w:rsidP="00B76F1D">
      <w:pPr>
        <w:pStyle w:val="ConsPlusNormal"/>
        <w:spacing w:before="120"/>
        <w:ind w:firstLine="540"/>
        <w:jc w:val="both"/>
      </w:pPr>
      <w:r w:rsidRPr="00B76F1D">
        <w:t>Остатки специальных марок уничтожаются с представлением заключительного отчета об использовании специальных марок и прилагаемого к нему акта (актов) списания.</w:t>
      </w:r>
    </w:p>
    <w:p w:rsidR="00B76F1D" w:rsidRPr="00B76F1D" w:rsidRDefault="00B76F1D" w:rsidP="00B76F1D">
      <w:pPr>
        <w:pStyle w:val="ConsPlusNormal"/>
        <w:spacing w:before="120"/>
        <w:ind w:firstLine="540"/>
        <w:jc w:val="both"/>
      </w:pPr>
      <w:r w:rsidRPr="00B76F1D">
        <w:t xml:space="preserve">Речь идет о специальных марках, предусмотренных </w:t>
      </w:r>
      <w:hyperlink r:id="rId53">
        <w:r w:rsidRPr="00B76F1D">
          <w:rPr>
            <w:color w:val="0000FF"/>
          </w:rPr>
          <w:t>Правилами</w:t>
        </w:r>
      </w:hyperlink>
      <w:r w:rsidRPr="00B76F1D">
        <w:t xml:space="preserve"> изготовления специальных марок, их приобретения, маркировки ими табачной продукции, учета, идентификации и уничтожения поврежденных специальных марок, утвержденными Постановлением Правительства РФ от 26.01.2010 N 27.</w:t>
      </w:r>
    </w:p>
    <w:p w:rsidR="00B76F1D" w:rsidRPr="00B76F1D" w:rsidRDefault="00B76F1D" w:rsidP="00B76F1D">
      <w:pPr>
        <w:pStyle w:val="ConsPlusNormal"/>
        <w:spacing w:before="120"/>
        <w:ind w:left="540"/>
        <w:jc w:val="both"/>
      </w:pPr>
      <w:r w:rsidRPr="00B76F1D">
        <w:t>(</w:t>
      </w:r>
      <w:hyperlink r:id="rId54">
        <w:r w:rsidRPr="00B76F1D">
          <w:rPr>
            <w:color w:val="0000FF"/>
          </w:rPr>
          <w:t>Постановление</w:t>
        </w:r>
      </w:hyperlink>
      <w:r w:rsidRPr="00B76F1D">
        <w:t xml:space="preserve"> Правительства РФ от 30.08.2024 N 1188)</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2" w:name="P105"/>
      <w:bookmarkEnd w:id="12"/>
      <w:r w:rsidRPr="00B76F1D">
        <w:rPr>
          <w:rFonts w:ascii="Arial" w:hAnsi="Arial" w:cs="Arial"/>
          <w:sz w:val="20"/>
          <w:szCs w:val="20"/>
        </w:rPr>
        <w:t>КОДЫ БЮДЖЕТНОЙ КЛАССИФИКАЦИИ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Изменяется </w:t>
      </w:r>
      <w:hyperlink r:id="rId55">
        <w:r w:rsidRPr="00B76F1D">
          <w:rPr>
            <w:b/>
            <w:color w:val="0000FF"/>
          </w:rPr>
          <w:t>Приказ</w:t>
        </w:r>
      </w:hyperlink>
      <w:r w:rsidRPr="00B76F1D">
        <w:rPr>
          <w:b/>
        </w:rPr>
        <w:t xml:space="preserve"> Минфина России от 10.06.2024 N 85н, которым установлены перечни КБК на 2025 год и на плановый период 2026 и 2027 годов (01.12.2025)</w:t>
      </w:r>
    </w:p>
    <w:p w:rsidR="00B76F1D" w:rsidRPr="00B76F1D" w:rsidRDefault="00B76F1D" w:rsidP="00B76F1D">
      <w:pPr>
        <w:pStyle w:val="ConsPlusNormal"/>
        <w:spacing w:before="120"/>
        <w:ind w:firstLine="540"/>
        <w:jc w:val="both"/>
      </w:pPr>
      <w:r w:rsidRPr="00B76F1D">
        <w:t xml:space="preserve">Дополнены </w:t>
      </w:r>
      <w:hyperlink r:id="rId56">
        <w:r w:rsidRPr="00B76F1D">
          <w:rPr>
            <w:color w:val="0000FF"/>
          </w:rPr>
          <w:t>коды</w:t>
        </w:r>
      </w:hyperlink>
      <w:r w:rsidRPr="00B76F1D">
        <w:t xml:space="preserve"> видов доходов бюджетов и соответствующие им коды аналитической группы подвидов доходов бюджетов, а также </w:t>
      </w:r>
      <w:hyperlink r:id="rId57">
        <w:r w:rsidRPr="00B76F1D">
          <w:rPr>
            <w:color w:val="0000FF"/>
          </w:rPr>
          <w:t>коды</w:t>
        </w:r>
      </w:hyperlink>
      <w:r w:rsidRPr="00B76F1D">
        <w:t xml:space="preserve"> подвидов по видам доходов, главными администраторами которых являются органы государственной власти (государственные органы) РФ, Банк России, органы управления государственными внебюджетными фондами РФ и (или) находящиеся в их ведении казенные учреждения, иные организации, наделенные полномочиями главного администратора доходов федерального бюджета. В частности, дополнения затрагивают отдельные виды госпошлин. Некоторые коды изложены в новой редакции.</w:t>
      </w:r>
    </w:p>
    <w:p w:rsidR="00B76F1D" w:rsidRPr="00B76F1D" w:rsidRDefault="00B76F1D" w:rsidP="00B76F1D">
      <w:pPr>
        <w:pStyle w:val="ConsPlusNormal"/>
        <w:spacing w:before="120"/>
        <w:ind w:firstLine="540"/>
        <w:jc w:val="both"/>
      </w:pPr>
      <w:r w:rsidRPr="00B76F1D">
        <w:t xml:space="preserve">Изменения внесены в </w:t>
      </w:r>
      <w:hyperlink r:id="rId58">
        <w:r w:rsidRPr="00B76F1D">
          <w:rPr>
            <w:color w:val="0000FF"/>
          </w:rPr>
          <w:t>перечень и коды</w:t>
        </w:r>
      </w:hyperlink>
      <w:r w:rsidRPr="00B76F1D">
        <w:t xml:space="preserve"> целевых статей расходов федерального бюджета и бюджетов государственных внебюджетных фондов. Так, введены целевые статьи, касающиеся ежемесячной выплаты отдельным категориям граждан РФ и пособия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и дополнительного профессионального образования, научных организациях. Отдельные целевые </w:t>
      </w:r>
      <w:hyperlink r:id="rId59">
        <w:r w:rsidRPr="00B76F1D">
          <w:rPr>
            <w:color w:val="0000FF"/>
          </w:rPr>
          <w:t>статьи</w:t>
        </w:r>
      </w:hyperlink>
      <w:r w:rsidRPr="00B76F1D">
        <w:t xml:space="preserve"> утрачивают силу.</w:t>
      </w:r>
    </w:p>
    <w:p w:rsidR="00B76F1D" w:rsidRPr="00B76F1D" w:rsidRDefault="00B76F1D" w:rsidP="00B76F1D">
      <w:pPr>
        <w:pStyle w:val="ConsPlusNormal"/>
        <w:spacing w:before="120"/>
        <w:ind w:left="540"/>
        <w:jc w:val="both"/>
      </w:pPr>
      <w:r w:rsidRPr="00B76F1D">
        <w:t>(</w:t>
      </w:r>
      <w:hyperlink r:id="rId60">
        <w:r w:rsidRPr="00B76F1D">
          <w:rPr>
            <w:color w:val="0000FF"/>
          </w:rPr>
          <w:t>Приказ</w:t>
        </w:r>
      </w:hyperlink>
      <w:r w:rsidRPr="00B76F1D">
        <w:t xml:space="preserve"> Минфина России от 15.10.2025 N 145н)</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3" w:name="P112"/>
      <w:bookmarkEnd w:id="13"/>
      <w:r w:rsidRPr="00B76F1D">
        <w:rPr>
          <w:rFonts w:ascii="Arial" w:hAnsi="Arial" w:cs="Arial"/>
          <w:sz w:val="20"/>
          <w:szCs w:val="20"/>
        </w:rPr>
        <w:t>МАРКИРОВКА ТОВАРОВ</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Расширяется перечень оснований для отказа в регистрации пива и слабоалкогольных напитков в Системе "Честный знак" (01.12.2025)</w:t>
      </w:r>
    </w:p>
    <w:p w:rsidR="00B76F1D" w:rsidRPr="00B76F1D" w:rsidRDefault="00B76F1D" w:rsidP="00B76F1D">
      <w:pPr>
        <w:pStyle w:val="ConsPlusNormal"/>
        <w:spacing w:before="120"/>
        <w:ind w:firstLine="540"/>
        <w:jc w:val="both"/>
      </w:pPr>
      <w:r w:rsidRPr="00B76F1D">
        <w:t xml:space="preserve">Заявителю будет </w:t>
      </w:r>
      <w:hyperlink r:id="rId61">
        <w:r w:rsidRPr="00B76F1D">
          <w:rPr>
            <w:color w:val="0000FF"/>
          </w:rPr>
          <w:t>отказываться</w:t>
        </w:r>
      </w:hyperlink>
      <w:r w:rsidRPr="00B76F1D">
        <w:t xml:space="preserve"> в такой регистрации, если информация о пиве или слабоалкогольных напитках (потребительские свойства товара), указанная в разрешительном документе, не соответствует информации о пиве или слабоалкогольных напитках (потребительские свойства товара), полученной из ЕГАИС или указанной заявителем при регистрации пива и слабоалкогольных напитков в подсистеме национального каталога маркированных товаров.</w:t>
      </w:r>
    </w:p>
    <w:p w:rsidR="00B76F1D" w:rsidRPr="00B76F1D" w:rsidRDefault="00B76F1D" w:rsidP="00B76F1D">
      <w:pPr>
        <w:pStyle w:val="ConsPlusNormal"/>
        <w:spacing w:before="120"/>
        <w:ind w:firstLine="540"/>
        <w:jc w:val="both"/>
      </w:pPr>
      <w:r w:rsidRPr="00B76F1D">
        <w:t xml:space="preserve">Также с 1 декабря 2025 года продукция отгружается только при получении положительного ответа от Системы о проверке универсального передаточного документа или о проверке направленных сведений в составе уведомления, предусмотренного </w:t>
      </w:r>
      <w:hyperlink r:id="rId62">
        <w:r w:rsidRPr="00B76F1D">
          <w:rPr>
            <w:color w:val="0000FF"/>
          </w:rPr>
          <w:t>пунктом 103</w:t>
        </w:r>
      </w:hyperlink>
      <w:r w:rsidRPr="00B76F1D">
        <w:t xml:space="preserve"> Правил маркировки.</w:t>
      </w:r>
    </w:p>
    <w:p w:rsidR="00B76F1D" w:rsidRPr="00B76F1D" w:rsidRDefault="00B76F1D" w:rsidP="00B76F1D">
      <w:pPr>
        <w:pStyle w:val="ConsPlusNormal"/>
        <w:spacing w:before="120"/>
        <w:ind w:left="540"/>
        <w:jc w:val="both"/>
      </w:pPr>
      <w:r w:rsidRPr="00B76F1D">
        <w:t>(Постановление Правительства РФ от 30.11.2022 N 2173)</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Расширяется перечень оснований для отказа в регистрации консервированных продуктов в Системе "Честный знак" (01.12.2025)</w:t>
      </w:r>
    </w:p>
    <w:p w:rsidR="00B76F1D" w:rsidRPr="00B76F1D" w:rsidRDefault="00B76F1D" w:rsidP="00B76F1D">
      <w:pPr>
        <w:pStyle w:val="ConsPlusNormal"/>
        <w:spacing w:before="120"/>
        <w:ind w:firstLine="540"/>
        <w:jc w:val="both"/>
      </w:pPr>
      <w:r w:rsidRPr="00B76F1D">
        <w:t xml:space="preserve">Оператор Системы будет </w:t>
      </w:r>
      <w:hyperlink r:id="rId63">
        <w:r w:rsidRPr="00B76F1D">
          <w:rPr>
            <w:color w:val="0000FF"/>
          </w:rPr>
          <w:t>отказывать</w:t>
        </w:r>
      </w:hyperlink>
      <w:r w:rsidRPr="00B76F1D">
        <w:t xml:space="preserve"> в приеме документов (заявлений, уведомлений) или во внесении в Систему сведений, представляемых участниками оборота товаров в Систему, если в представляемых участником оборота документах содержатся сведения об объеме товаров, вводимых в оборот участником оборота, с указанием идентификационного номера ветеринарного сопроводительного документа в электронной форме, который превышает на 5% и более объем продукции, введенной в оборот, с указанием этого же идентификационного номера ветеринарного сопроводительного документа в электронной форме (по данным, размещенным в ФГИС "</w:t>
      </w:r>
      <w:proofErr w:type="spellStart"/>
      <w:r w:rsidRPr="00B76F1D">
        <w:t>ВетИС</w:t>
      </w:r>
      <w:proofErr w:type="spellEnd"/>
      <w:r w:rsidRPr="00B76F1D">
        <w:t>").</w:t>
      </w:r>
    </w:p>
    <w:p w:rsidR="00B76F1D" w:rsidRPr="00B76F1D" w:rsidRDefault="00B76F1D" w:rsidP="00B76F1D">
      <w:pPr>
        <w:pStyle w:val="ConsPlusNormal"/>
        <w:spacing w:before="120"/>
        <w:ind w:left="540"/>
        <w:jc w:val="both"/>
      </w:pPr>
      <w:r w:rsidRPr="00B76F1D">
        <w:t>(</w:t>
      </w:r>
      <w:hyperlink r:id="rId64">
        <w:r w:rsidRPr="00B76F1D">
          <w:rPr>
            <w:color w:val="0000FF"/>
          </w:rPr>
          <w:t>Постановление</w:t>
        </w:r>
      </w:hyperlink>
      <w:r w:rsidRPr="00B76F1D">
        <w:t xml:space="preserve"> Правительства РФ от 27.05.2024 N 677)</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Участники оборота гигиенических товаров, вводящие их в оборот, должны наносить средства идентификации на товары и представлять в Систему "Честный знак" сведения о нанесении средств идентификации и вводе в оборот (01.12.2025)</w:t>
      </w:r>
    </w:p>
    <w:p w:rsidR="00B76F1D" w:rsidRPr="00B76F1D" w:rsidRDefault="00B76F1D" w:rsidP="00B76F1D">
      <w:pPr>
        <w:pStyle w:val="ConsPlusNormal"/>
        <w:spacing w:before="120"/>
        <w:ind w:firstLine="540"/>
        <w:jc w:val="both"/>
      </w:pPr>
      <w:r w:rsidRPr="00B76F1D">
        <w:t xml:space="preserve">В случае если участник оборота товаров, получивший коды маркировки на безвозмездной основе, не обеспечил их преобразование в средства идентификации и не представил в Систему отчет о нанесении средств идентификации и сведения о вводе товаров в оборот до 1 декабря 2025 года, то с 1 декабря 2025 года участник оборота товаров </w:t>
      </w:r>
      <w:hyperlink r:id="rId65">
        <w:r w:rsidRPr="00B76F1D">
          <w:rPr>
            <w:color w:val="0000FF"/>
          </w:rPr>
          <w:t>вправе</w:t>
        </w:r>
      </w:hyperlink>
      <w:r w:rsidRPr="00B76F1D">
        <w:t xml:space="preserve"> ввести в оборот товары, маркированные средствами идентификации, преобразованными из таких кодов маркировки, при условии соблюдения срока направления в Систему отчета о нанесении средств идентификации и оплаты указанных кодов маркировки.</w:t>
      </w:r>
    </w:p>
    <w:p w:rsidR="00B76F1D" w:rsidRPr="00B76F1D" w:rsidRDefault="00B76F1D" w:rsidP="00B76F1D">
      <w:pPr>
        <w:pStyle w:val="ConsPlusNormal"/>
        <w:spacing w:before="120"/>
        <w:ind w:firstLine="540"/>
        <w:jc w:val="both"/>
      </w:pPr>
      <w:r w:rsidRPr="00B76F1D">
        <w:t>При этом с 1 декабря 2025 года оплата услуги по предоставлению кодов маркировки производится:</w:t>
      </w:r>
    </w:p>
    <w:p w:rsidR="00B76F1D" w:rsidRPr="00B76F1D" w:rsidRDefault="00B76F1D" w:rsidP="00B76F1D">
      <w:pPr>
        <w:pStyle w:val="ConsPlusNormal"/>
        <w:spacing w:before="120"/>
        <w:ind w:firstLine="540"/>
        <w:jc w:val="both"/>
      </w:pPr>
      <w:r w:rsidRPr="00B76F1D">
        <w:t xml:space="preserve">- в </w:t>
      </w:r>
      <w:hyperlink r:id="rId66">
        <w:r w:rsidRPr="00B76F1D">
          <w:rPr>
            <w:color w:val="0000FF"/>
          </w:rPr>
          <w:t>случае</w:t>
        </w:r>
      </w:hyperlink>
      <w:r w:rsidRPr="00B76F1D">
        <w:t xml:space="preserve"> нанесения средства идентификации участником оборота товаров самостоятельно - в течение 60 календарных дней, но не позднее даты ввода в оборот маркированных товаров, средства идентификации которых преобразованы из соответствующих кодов маркировки, полученных по 30 ноября 2025 года;</w:t>
      </w:r>
    </w:p>
    <w:p w:rsidR="00B76F1D" w:rsidRPr="00B76F1D" w:rsidRDefault="00B76F1D" w:rsidP="00B76F1D">
      <w:pPr>
        <w:pStyle w:val="ConsPlusNormal"/>
        <w:spacing w:before="120"/>
        <w:ind w:firstLine="540"/>
        <w:jc w:val="both"/>
      </w:pPr>
      <w:r w:rsidRPr="00B76F1D">
        <w:t xml:space="preserve">- в </w:t>
      </w:r>
      <w:hyperlink r:id="rId67">
        <w:r w:rsidRPr="00B76F1D">
          <w:rPr>
            <w:color w:val="0000FF"/>
          </w:rPr>
          <w:t>случае</w:t>
        </w:r>
      </w:hyperlink>
      <w:r w:rsidRPr="00B76F1D">
        <w:t xml:space="preserve"> нанесения средства идентификации сервис-провайдером - в течение 545 календарных дней, но не позднее даты ввода в оборот маркированных товаров, средства идентификации которых преобразованы из соответствующих кодов маркировки, полученных по 30 ноября 2025 года.</w:t>
      </w:r>
    </w:p>
    <w:p w:rsidR="00B76F1D" w:rsidRPr="00B76F1D" w:rsidRDefault="00B76F1D" w:rsidP="00B76F1D">
      <w:pPr>
        <w:pStyle w:val="ConsPlusNormal"/>
        <w:spacing w:before="120"/>
        <w:ind w:left="540"/>
        <w:jc w:val="both"/>
      </w:pPr>
      <w:r w:rsidRPr="00B76F1D">
        <w:t>(Постановление Правительства РФ от 30.11.2024 N 1681)</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Участники оборота растворимых завариваемых напитков, вводящие их в оборот, должны наносить средства идентификации на товары и представлять в Систему "Честный знак" сведения о нанесении средств идентификации и вводе в оборот (01.12.2025)</w:t>
      </w:r>
    </w:p>
    <w:p w:rsidR="00B76F1D" w:rsidRPr="00B76F1D" w:rsidRDefault="00B76F1D" w:rsidP="00B76F1D">
      <w:pPr>
        <w:pStyle w:val="ConsPlusNormal"/>
        <w:spacing w:before="120"/>
        <w:ind w:firstLine="540"/>
        <w:jc w:val="both"/>
      </w:pPr>
      <w:r w:rsidRPr="00B76F1D">
        <w:t xml:space="preserve">В случае если участник оборота товаров, получивший коды маркировки на безвозмездной основе, не обеспечил их преобразование в средства идентификации и не представил в Систему отчет о нанесении средств идентификации и сведения о вводе товаров в оборот до 1 декабря 2025 года, то с 1 декабря 2025 года участник оборота товаров </w:t>
      </w:r>
      <w:hyperlink r:id="rId68">
        <w:r w:rsidRPr="00B76F1D">
          <w:rPr>
            <w:color w:val="0000FF"/>
          </w:rPr>
          <w:t>вправе</w:t>
        </w:r>
      </w:hyperlink>
      <w:r w:rsidRPr="00B76F1D">
        <w:t xml:space="preserve"> ввести в оборот товары, маркированные средствами идентификации, преобразованными из таких кодов маркировки, при условии соблюдения срока направления в Систему отчета о нанесении средств идентификации и оплаты указанных кодов маркировки.</w:t>
      </w:r>
    </w:p>
    <w:p w:rsidR="00B76F1D" w:rsidRPr="00B76F1D" w:rsidRDefault="00B76F1D" w:rsidP="00B76F1D">
      <w:pPr>
        <w:pStyle w:val="ConsPlusNormal"/>
        <w:spacing w:before="120"/>
        <w:ind w:firstLine="540"/>
        <w:jc w:val="both"/>
      </w:pPr>
      <w:r w:rsidRPr="00B76F1D">
        <w:t>При этом с 1 декабря 2025 года оплата услуги по предоставлению кодов маркировки производится:</w:t>
      </w:r>
    </w:p>
    <w:p w:rsidR="00B76F1D" w:rsidRPr="00B76F1D" w:rsidRDefault="00B76F1D" w:rsidP="00B76F1D">
      <w:pPr>
        <w:pStyle w:val="ConsPlusNormal"/>
        <w:spacing w:before="120"/>
        <w:ind w:firstLine="540"/>
        <w:jc w:val="both"/>
      </w:pPr>
      <w:r w:rsidRPr="00B76F1D">
        <w:t xml:space="preserve">- в </w:t>
      </w:r>
      <w:hyperlink r:id="rId69">
        <w:r w:rsidRPr="00B76F1D">
          <w:rPr>
            <w:color w:val="0000FF"/>
          </w:rPr>
          <w:t>случае</w:t>
        </w:r>
      </w:hyperlink>
      <w:r w:rsidRPr="00B76F1D">
        <w:t xml:space="preserve"> нанесения средства идентификации участником оборота товаров самостоятельно - в течение 30 календарных дней, но не позднее даты ввода в оборот маркированных товаров, средства идентификации которых преобразованы из соответствующих кодов маркировки, полученных по 30 ноября 2025 года (включительно);</w:t>
      </w:r>
    </w:p>
    <w:p w:rsidR="00B76F1D" w:rsidRPr="00B76F1D" w:rsidRDefault="00B76F1D" w:rsidP="00B76F1D">
      <w:pPr>
        <w:pStyle w:val="ConsPlusNormal"/>
        <w:spacing w:before="120"/>
        <w:ind w:firstLine="540"/>
        <w:jc w:val="both"/>
      </w:pPr>
      <w:r w:rsidRPr="00B76F1D">
        <w:t xml:space="preserve">- в </w:t>
      </w:r>
      <w:hyperlink r:id="rId70">
        <w:r w:rsidRPr="00B76F1D">
          <w:rPr>
            <w:color w:val="0000FF"/>
          </w:rPr>
          <w:t>случае</w:t>
        </w:r>
      </w:hyperlink>
      <w:r w:rsidRPr="00B76F1D">
        <w:t xml:space="preserve"> нанесения средства идентификации сервис-провайдером - в течение 365 календарных дней, но не позднее даты ввода в оборот маркированных товаров, средства идентификации которых преобразованы из соответствующих кодов маркировки, полученных по 30 ноября 2025 года (включительно).</w:t>
      </w:r>
    </w:p>
    <w:p w:rsidR="00B76F1D" w:rsidRPr="00B76F1D" w:rsidRDefault="00B76F1D" w:rsidP="00B76F1D">
      <w:pPr>
        <w:pStyle w:val="ConsPlusNormal"/>
        <w:spacing w:before="120"/>
        <w:ind w:firstLine="540"/>
        <w:jc w:val="both"/>
      </w:pPr>
      <w:r w:rsidRPr="00B76F1D">
        <w:t xml:space="preserve">Участники оборота с 1 декабря 2025 года </w:t>
      </w:r>
      <w:hyperlink r:id="rId71">
        <w:r w:rsidRPr="00B76F1D">
          <w:rPr>
            <w:color w:val="0000FF"/>
          </w:rPr>
          <w:t>представляют</w:t>
        </w:r>
      </w:hyperlink>
      <w:r w:rsidRPr="00B76F1D">
        <w:t xml:space="preserve"> оператору Системы сведения о кодах идентификации, кодах идентификации групповых упаковок, кодах идентификации наборов, кодах транспортных упаковок меньшего уровня вложенности, входящих в транспортную упаковку, при вводе в оборот товаров, при этом сведения в рамках сделок, предусматривающих переход права собственности на такие товары, а также в рамках договоров комиссии, агентских договоров, договоров подряда, договоров поручения в Систему не передаются по 31 мая 2027 года (включительно).</w:t>
      </w:r>
    </w:p>
    <w:p w:rsidR="00B76F1D" w:rsidRPr="00B76F1D" w:rsidRDefault="00B76F1D" w:rsidP="00B76F1D">
      <w:pPr>
        <w:pStyle w:val="ConsPlusNormal"/>
        <w:spacing w:before="120"/>
        <w:ind w:left="540"/>
        <w:jc w:val="both"/>
      </w:pPr>
      <w:r w:rsidRPr="00B76F1D">
        <w:t>(Постановление Правительства РФ от 30.11.2024 N 1682)</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Участники оборота товаров для детей, в отношении которых осуществляется ввод в оборот и оборот, наносят средства идентификации на товары и представляют в Систему "Честный знак" сведения о нанесении средств идентификации и вводе в оборот (01.12.2025)</w:t>
      </w:r>
    </w:p>
    <w:p w:rsidR="00B76F1D" w:rsidRPr="00B76F1D" w:rsidRDefault="00B76F1D" w:rsidP="00B76F1D">
      <w:pPr>
        <w:pStyle w:val="ConsPlusNormal"/>
        <w:spacing w:before="120"/>
        <w:ind w:firstLine="540"/>
        <w:jc w:val="both"/>
      </w:pPr>
      <w:r w:rsidRPr="00B76F1D">
        <w:t xml:space="preserve">С 1 декабря 2025 года коды маркировки, необходимые для формирования средств идентификации, </w:t>
      </w:r>
      <w:hyperlink r:id="rId72">
        <w:r w:rsidRPr="00B76F1D">
          <w:rPr>
            <w:color w:val="0000FF"/>
          </w:rPr>
          <w:t>предоставляются</w:t>
        </w:r>
      </w:hyperlink>
      <w:r w:rsidRPr="00B76F1D">
        <w:t xml:space="preserve"> участнику оборота оператором Системы на платной основе.</w:t>
      </w:r>
    </w:p>
    <w:p w:rsidR="00B76F1D" w:rsidRPr="00B76F1D" w:rsidRDefault="00B76F1D" w:rsidP="00B76F1D">
      <w:pPr>
        <w:pStyle w:val="ConsPlusNormal"/>
        <w:spacing w:before="120"/>
        <w:ind w:firstLine="540"/>
        <w:jc w:val="both"/>
      </w:pPr>
      <w:r w:rsidRPr="00B76F1D">
        <w:t xml:space="preserve">В случае если участник оборота, получивший коды маркировки на безвозмездной основе, не обеспечил их преобразование в средства идентификации и не представил в Систему отчет о нанесении средств идентификации и сведения о вводе товаров в оборот до 1 декабря 2025 года, то с 1 декабря 2025 года участник оборота </w:t>
      </w:r>
      <w:hyperlink r:id="rId73">
        <w:r w:rsidRPr="00B76F1D">
          <w:rPr>
            <w:color w:val="0000FF"/>
          </w:rPr>
          <w:t>вправе</w:t>
        </w:r>
      </w:hyperlink>
      <w:r w:rsidRPr="00B76F1D">
        <w:t xml:space="preserve"> ввести в оборот товары, маркированные средствами идентификации, преобразованными из таких кодов маркировки, при условии соблюдения срока направления в Систему отчета о нанесении средств идентификации и оплаты указанных кодов маркировки.</w:t>
      </w:r>
    </w:p>
    <w:p w:rsidR="00B76F1D" w:rsidRPr="00B76F1D" w:rsidRDefault="00B76F1D" w:rsidP="00B76F1D">
      <w:pPr>
        <w:pStyle w:val="ConsPlusNormal"/>
        <w:spacing w:before="120"/>
        <w:ind w:firstLine="540"/>
        <w:jc w:val="both"/>
      </w:pPr>
      <w:r w:rsidRPr="00B76F1D">
        <w:t>При этом с 1 декабря 2025 года оплата услуги по предоставлению кодов маркировки производится:</w:t>
      </w:r>
    </w:p>
    <w:p w:rsidR="00B76F1D" w:rsidRPr="00B76F1D" w:rsidRDefault="00B76F1D" w:rsidP="00B76F1D">
      <w:pPr>
        <w:pStyle w:val="ConsPlusNormal"/>
        <w:spacing w:before="120"/>
        <w:ind w:firstLine="540"/>
        <w:jc w:val="both"/>
      </w:pPr>
      <w:r w:rsidRPr="00B76F1D">
        <w:t xml:space="preserve">- в </w:t>
      </w:r>
      <w:hyperlink r:id="rId74">
        <w:r w:rsidRPr="00B76F1D">
          <w:rPr>
            <w:color w:val="0000FF"/>
          </w:rPr>
          <w:t>случае</w:t>
        </w:r>
      </w:hyperlink>
      <w:r w:rsidRPr="00B76F1D">
        <w:t xml:space="preserve"> нанесения средства идентификации участником оборота товаров самостоятельно - в течение 30 календарных дней, но не позднее даты ввода в оборот маркированных товаров, средства идентификации которых преобразованы из соответствующих кодов маркировки, полученных по 30 ноября 2025 года;</w:t>
      </w:r>
    </w:p>
    <w:p w:rsidR="00B76F1D" w:rsidRPr="00B76F1D" w:rsidRDefault="00B76F1D" w:rsidP="00B76F1D">
      <w:pPr>
        <w:pStyle w:val="ConsPlusNormal"/>
        <w:spacing w:before="120"/>
        <w:ind w:firstLine="540"/>
        <w:jc w:val="both"/>
      </w:pPr>
      <w:r w:rsidRPr="00B76F1D">
        <w:t xml:space="preserve">- в </w:t>
      </w:r>
      <w:hyperlink r:id="rId75">
        <w:r w:rsidRPr="00B76F1D">
          <w:rPr>
            <w:color w:val="0000FF"/>
          </w:rPr>
          <w:t>случае</w:t>
        </w:r>
      </w:hyperlink>
      <w:r w:rsidRPr="00B76F1D">
        <w:t xml:space="preserve"> нанесения средства идентификации сервис-провайдером - в течение 365 календарных дней, но не позднее даты ввода в оборот маркированных товаров, средства идентификации которых преобразованы из соответствующих кодов маркировки, полученных по 30 ноября 2025 года.</w:t>
      </w:r>
    </w:p>
    <w:p w:rsidR="00B76F1D" w:rsidRPr="00B76F1D" w:rsidRDefault="00B76F1D" w:rsidP="00B76F1D">
      <w:pPr>
        <w:pStyle w:val="ConsPlusNormal"/>
        <w:spacing w:before="120"/>
        <w:ind w:left="540"/>
        <w:jc w:val="both"/>
      </w:pPr>
      <w:r w:rsidRPr="00B76F1D">
        <w:t>(Постановление Правительства РФ от 31.05.2025 N 819)</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Участники оборота отдельных строительных материалов, вводящие их в оборот, должны наносить средства идентификации и представлять в Систему "Честный знак" сведения о нанесении средств идентификации и вводе в оборот (01.12.2025)</w:t>
      </w:r>
    </w:p>
    <w:p w:rsidR="00B76F1D" w:rsidRPr="00B76F1D" w:rsidRDefault="00B76F1D" w:rsidP="00B76F1D">
      <w:pPr>
        <w:pStyle w:val="ConsPlusNormal"/>
        <w:spacing w:before="120"/>
        <w:ind w:firstLine="540"/>
        <w:jc w:val="both"/>
      </w:pPr>
      <w:r w:rsidRPr="00B76F1D">
        <w:t xml:space="preserve">Речь идет о строительных материалах, указанных в </w:t>
      </w:r>
      <w:hyperlink r:id="rId76">
        <w:r w:rsidRPr="00B76F1D">
          <w:rPr>
            <w:color w:val="0000FF"/>
          </w:rPr>
          <w:t>подпункте "б" пункта 3</w:t>
        </w:r>
      </w:hyperlink>
      <w:r w:rsidRPr="00B76F1D">
        <w:t xml:space="preserve"> Постановления Правительства РФ от 31.05.2025 N 820.</w:t>
      </w:r>
    </w:p>
    <w:p w:rsidR="00B76F1D" w:rsidRPr="00B76F1D" w:rsidRDefault="00B76F1D" w:rsidP="00B76F1D">
      <w:pPr>
        <w:pStyle w:val="ConsPlusNormal"/>
        <w:spacing w:before="120"/>
        <w:ind w:left="540"/>
        <w:jc w:val="both"/>
      </w:pPr>
      <w:r w:rsidRPr="00B76F1D">
        <w:t>(</w:t>
      </w:r>
      <w:hyperlink r:id="rId77">
        <w:r w:rsidRPr="00B76F1D">
          <w:rPr>
            <w:color w:val="0000FF"/>
          </w:rPr>
          <w:t>Постановление</w:t>
        </w:r>
      </w:hyperlink>
      <w:r w:rsidRPr="00B76F1D">
        <w:t xml:space="preserve"> Правительства РФ от 31.05.2025 N 820)</w:t>
      </w:r>
    </w:p>
    <w:p w:rsidR="00B76F1D" w:rsidRPr="00B76F1D" w:rsidRDefault="00B76F1D" w:rsidP="00B76F1D">
      <w:pPr>
        <w:pStyle w:val="ConsPlusNormal"/>
        <w:spacing w:before="120"/>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4" w:name="P152"/>
      <w:bookmarkEnd w:id="14"/>
      <w:r w:rsidRPr="00B76F1D">
        <w:rPr>
          <w:rFonts w:ascii="Arial" w:hAnsi="Arial" w:cs="Arial"/>
          <w:sz w:val="20"/>
          <w:szCs w:val="20"/>
        </w:rPr>
        <w:t>МИГРАЦИЯ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Начинается этап эксперимента по апробации правил и условий въезда и выезда иностранных граждан и лиц без гражданства, в рамках которого при наличии технической возможности биометрические персональные данные будут собираться во всех пунктах пропуска через госграницу (01.12.2025)</w:t>
      </w:r>
    </w:p>
    <w:p w:rsidR="00B76F1D" w:rsidRPr="00B76F1D" w:rsidRDefault="00B76F1D" w:rsidP="00B76F1D">
      <w:pPr>
        <w:pStyle w:val="ConsPlusNormal"/>
        <w:spacing w:before="120"/>
        <w:ind w:firstLine="540"/>
        <w:jc w:val="both"/>
      </w:pPr>
      <w:r w:rsidRPr="00B76F1D">
        <w:t>Третий этап проводится в период с 00 часов 00 минут 1 декабря 2025 года по местному времени до 23 часов 59 минут 30 июня 2026 года по местному времени.</w:t>
      </w:r>
    </w:p>
    <w:p w:rsidR="00B76F1D" w:rsidRPr="00B76F1D" w:rsidRDefault="00B76F1D" w:rsidP="00B76F1D">
      <w:pPr>
        <w:pStyle w:val="ConsPlusNormal"/>
        <w:spacing w:before="120"/>
        <w:ind w:left="540"/>
        <w:jc w:val="both"/>
      </w:pPr>
      <w:r w:rsidRPr="00B76F1D">
        <w:t>(</w:t>
      </w:r>
      <w:hyperlink r:id="rId78">
        <w:r w:rsidRPr="00B76F1D">
          <w:rPr>
            <w:color w:val="0000FF"/>
          </w:rPr>
          <w:t>Постановление</w:t>
        </w:r>
      </w:hyperlink>
      <w:r w:rsidRPr="00B76F1D">
        <w:t xml:space="preserve"> Правительства РФ от 07.11.2024 N 1510)</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5" w:name="P158"/>
      <w:bookmarkEnd w:id="15"/>
      <w:r w:rsidRPr="00B76F1D">
        <w:rPr>
          <w:rFonts w:ascii="Arial" w:hAnsi="Arial" w:cs="Arial"/>
          <w:sz w:val="20"/>
          <w:szCs w:val="20"/>
        </w:rPr>
        <w:t>ВНЕШНЕЭКОНОМИЧЕСКАЯ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По 31 мая 2026 года установлено новое количественное ограничение на вывоз минеральных удобрений в государства, не являющиеся членами ЕАЭС (01.12.2025)</w:t>
      </w:r>
    </w:p>
    <w:p w:rsidR="00B76F1D" w:rsidRPr="00B76F1D" w:rsidRDefault="00B76F1D" w:rsidP="00B76F1D">
      <w:pPr>
        <w:pStyle w:val="ConsPlusNormal"/>
        <w:spacing w:before="120"/>
        <w:ind w:firstLine="540"/>
        <w:jc w:val="both"/>
      </w:pPr>
      <w:r w:rsidRPr="00B76F1D">
        <w:t xml:space="preserve">Ограничение установлено в объеме 18690257 тонн, из них по кодам ТН ВЭД ЕАЭС </w:t>
      </w:r>
      <w:hyperlink r:id="rId79">
        <w:r w:rsidRPr="00B76F1D">
          <w:rPr>
            <w:color w:val="0000FF"/>
          </w:rPr>
          <w:t>3102 10 100 0</w:t>
        </w:r>
      </w:hyperlink>
      <w:r w:rsidRPr="00B76F1D">
        <w:t xml:space="preserve">, </w:t>
      </w:r>
      <w:hyperlink r:id="rId80">
        <w:r w:rsidRPr="00B76F1D">
          <w:rPr>
            <w:color w:val="0000FF"/>
          </w:rPr>
          <w:t>3102 10 900 0</w:t>
        </w:r>
      </w:hyperlink>
      <w:r w:rsidRPr="00B76F1D">
        <w:t xml:space="preserve"> и </w:t>
      </w:r>
      <w:hyperlink r:id="rId81">
        <w:r w:rsidRPr="00B76F1D">
          <w:rPr>
            <w:color w:val="0000FF"/>
          </w:rPr>
          <w:t>3102 80 000 0</w:t>
        </w:r>
      </w:hyperlink>
      <w:r w:rsidRPr="00B76F1D">
        <w:t xml:space="preserve"> в объеме 8021175 тонн, по кодам ТН ВЭД ЕАЭС </w:t>
      </w:r>
      <w:hyperlink r:id="rId82">
        <w:r w:rsidRPr="00B76F1D">
          <w:rPr>
            <w:color w:val="0000FF"/>
          </w:rPr>
          <w:t>3102 30 100 0</w:t>
        </w:r>
      </w:hyperlink>
      <w:r w:rsidRPr="00B76F1D">
        <w:t xml:space="preserve"> и </w:t>
      </w:r>
      <w:hyperlink r:id="rId83">
        <w:r w:rsidRPr="00B76F1D">
          <w:rPr>
            <w:color w:val="0000FF"/>
          </w:rPr>
          <w:t>3102 30 900 0</w:t>
        </w:r>
      </w:hyperlink>
      <w:r w:rsidRPr="00B76F1D">
        <w:t xml:space="preserve"> в объеме 2618238 тонн и по кодам ТН ВЭД ЕАЭС </w:t>
      </w:r>
      <w:hyperlink r:id="rId84">
        <w:r w:rsidRPr="00B76F1D">
          <w:rPr>
            <w:color w:val="0000FF"/>
          </w:rPr>
          <w:t>3105 20 100 0</w:t>
        </w:r>
      </w:hyperlink>
      <w:r w:rsidRPr="00B76F1D">
        <w:t xml:space="preserve">, </w:t>
      </w:r>
      <w:hyperlink r:id="rId85">
        <w:r w:rsidRPr="00B76F1D">
          <w:rPr>
            <w:color w:val="0000FF"/>
          </w:rPr>
          <w:t>3105 20 900 0</w:t>
        </w:r>
      </w:hyperlink>
      <w:r w:rsidRPr="00B76F1D">
        <w:t xml:space="preserve">, </w:t>
      </w:r>
      <w:hyperlink r:id="rId86">
        <w:r w:rsidRPr="00B76F1D">
          <w:rPr>
            <w:color w:val="0000FF"/>
          </w:rPr>
          <w:t>3105 40 000</w:t>
        </w:r>
      </w:hyperlink>
      <w:r w:rsidRPr="00B76F1D">
        <w:t xml:space="preserve">, </w:t>
      </w:r>
      <w:hyperlink r:id="rId87">
        <w:r w:rsidRPr="00B76F1D">
          <w:rPr>
            <w:color w:val="0000FF"/>
          </w:rPr>
          <w:t>3105 59 000 0</w:t>
        </w:r>
      </w:hyperlink>
      <w:r w:rsidRPr="00B76F1D">
        <w:t xml:space="preserve"> в объеме 8050844 тонн.</w:t>
      </w:r>
    </w:p>
    <w:p w:rsidR="00B76F1D" w:rsidRPr="00B76F1D" w:rsidRDefault="00B76F1D" w:rsidP="00B76F1D">
      <w:pPr>
        <w:pStyle w:val="ConsPlusNormal"/>
        <w:spacing w:before="120"/>
        <w:ind w:firstLine="540"/>
        <w:jc w:val="both"/>
      </w:pPr>
      <w:r w:rsidRPr="00B76F1D">
        <w:t xml:space="preserve">Нетарифные квоты </w:t>
      </w:r>
      <w:hyperlink r:id="rId88">
        <w:r w:rsidRPr="00B76F1D">
          <w:rPr>
            <w:color w:val="0000FF"/>
          </w:rPr>
          <w:t>распространяются</w:t>
        </w:r>
      </w:hyperlink>
      <w:r w:rsidRPr="00B76F1D">
        <w:t xml:space="preserve"> также на удобрения, вывозимые с таможенной территории ЕАЭС с 1 декабря 2025 года, задекларированные и выпущенные в соответствии с таможенными процедурами.</w:t>
      </w:r>
    </w:p>
    <w:p w:rsidR="00B76F1D" w:rsidRPr="00B76F1D" w:rsidRDefault="00B76F1D" w:rsidP="00B76F1D">
      <w:pPr>
        <w:pStyle w:val="ConsPlusNormal"/>
        <w:spacing w:before="120"/>
        <w:ind w:firstLine="540"/>
        <w:jc w:val="both"/>
      </w:pPr>
      <w:r w:rsidRPr="00B76F1D">
        <w:t xml:space="preserve">Приводится </w:t>
      </w:r>
      <w:hyperlink r:id="rId89">
        <w:r w:rsidRPr="00B76F1D">
          <w:rPr>
            <w:color w:val="0000FF"/>
          </w:rPr>
          <w:t>перечень</w:t>
        </w:r>
      </w:hyperlink>
      <w:r w:rsidRPr="00B76F1D">
        <w:t xml:space="preserve"> удобрений, на которые нетарифные квоты не распространяются.</w:t>
      </w:r>
    </w:p>
    <w:p w:rsidR="00B76F1D" w:rsidRPr="00B76F1D" w:rsidRDefault="00B76F1D" w:rsidP="00B76F1D">
      <w:pPr>
        <w:pStyle w:val="ConsPlusNormal"/>
        <w:spacing w:before="120"/>
        <w:ind w:left="540"/>
        <w:jc w:val="both"/>
      </w:pPr>
      <w:r w:rsidRPr="00B76F1D">
        <w:t>(</w:t>
      </w:r>
      <w:hyperlink r:id="rId90">
        <w:r w:rsidRPr="00B76F1D">
          <w:rPr>
            <w:color w:val="0000FF"/>
          </w:rPr>
          <w:t>Постановление</w:t>
        </w:r>
      </w:hyperlink>
      <w:r w:rsidRPr="00B76F1D">
        <w:t xml:space="preserve"> Правительства РФ от 16.10.2025 N 1610)</w:t>
      </w:r>
    </w:p>
    <w:p w:rsidR="00B76F1D" w:rsidRPr="00B76F1D" w:rsidRDefault="00B76F1D" w:rsidP="00B76F1D">
      <w:pPr>
        <w:pStyle w:val="ConsPlusNormal"/>
        <w:spacing w:before="120"/>
      </w:pP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4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r w:rsidRPr="00B76F1D">
        <w:rPr>
          <w:rFonts w:ascii="Arial" w:hAnsi="Arial" w:cs="Arial"/>
          <w:sz w:val="20"/>
          <w:szCs w:val="20"/>
        </w:rPr>
        <w:t>НАУКА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Определены </w:t>
      </w:r>
      <w:hyperlink r:id="rId91">
        <w:r w:rsidRPr="00B76F1D">
          <w:rPr>
            <w:b/>
            <w:color w:val="0000FF"/>
          </w:rPr>
          <w:t>требования</w:t>
        </w:r>
      </w:hyperlink>
      <w:r w:rsidRPr="00B76F1D">
        <w:rPr>
          <w:b/>
        </w:rPr>
        <w:t xml:space="preserve"> к порядку ввоза на территорию РФ и вывоза за пределы территории РФ образцов биологических (</w:t>
      </w:r>
      <w:proofErr w:type="spellStart"/>
      <w:r w:rsidRPr="00B76F1D">
        <w:rPr>
          <w:b/>
        </w:rPr>
        <w:t>биоресурсных</w:t>
      </w:r>
      <w:proofErr w:type="spellEnd"/>
      <w:r w:rsidRPr="00B76F1D">
        <w:rPr>
          <w:b/>
        </w:rPr>
        <w:t>) коллекций, единиц хранения и материалов образцов биологической (</w:t>
      </w:r>
      <w:proofErr w:type="spellStart"/>
      <w:r w:rsidRPr="00B76F1D">
        <w:rPr>
          <w:b/>
        </w:rPr>
        <w:t>биоресурсной</w:t>
      </w:r>
      <w:proofErr w:type="spellEnd"/>
      <w:r w:rsidRPr="00B76F1D">
        <w:rPr>
          <w:b/>
        </w:rPr>
        <w:t>) коллекции (04.12.2025)</w:t>
      </w:r>
    </w:p>
    <w:p w:rsidR="00B76F1D" w:rsidRPr="00B76F1D" w:rsidRDefault="00B76F1D" w:rsidP="00B76F1D">
      <w:pPr>
        <w:pStyle w:val="ConsPlusNormal"/>
        <w:spacing w:before="120"/>
        <w:ind w:firstLine="540"/>
        <w:jc w:val="both"/>
      </w:pPr>
      <w:r w:rsidRPr="00B76F1D">
        <w:t xml:space="preserve">Документ направлен на реализацию ранее </w:t>
      </w:r>
      <w:hyperlink r:id="rId92">
        <w:r w:rsidRPr="00B76F1D">
          <w:rPr>
            <w:color w:val="0000FF"/>
          </w:rPr>
          <w:t>вступившего</w:t>
        </w:r>
      </w:hyperlink>
      <w:r w:rsidRPr="00B76F1D">
        <w:t xml:space="preserve"> в силу </w:t>
      </w:r>
      <w:hyperlink r:id="rId93">
        <w:r w:rsidRPr="00B76F1D">
          <w:rPr>
            <w:color w:val="0000FF"/>
          </w:rPr>
          <w:t>Закона</w:t>
        </w:r>
      </w:hyperlink>
      <w:r w:rsidRPr="00B76F1D">
        <w:t xml:space="preserve"> о </w:t>
      </w:r>
      <w:proofErr w:type="spellStart"/>
      <w:r w:rsidRPr="00B76F1D">
        <w:t>биоресурсных</w:t>
      </w:r>
      <w:proofErr w:type="spellEnd"/>
      <w:r w:rsidRPr="00B76F1D">
        <w:t xml:space="preserve"> центрах и биологических (</w:t>
      </w:r>
      <w:proofErr w:type="spellStart"/>
      <w:r w:rsidRPr="00B76F1D">
        <w:t>биоресурсных</w:t>
      </w:r>
      <w:proofErr w:type="spellEnd"/>
      <w:r w:rsidRPr="00B76F1D">
        <w:t>) коллекциях.</w:t>
      </w:r>
    </w:p>
    <w:p w:rsidR="00B76F1D" w:rsidRPr="00B76F1D" w:rsidRDefault="00B76F1D" w:rsidP="00B76F1D">
      <w:pPr>
        <w:pStyle w:val="ConsPlusNormal"/>
        <w:spacing w:before="120"/>
        <w:ind w:firstLine="540"/>
        <w:jc w:val="both"/>
      </w:pPr>
      <w:r w:rsidRPr="00B76F1D">
        <w:t xml:space="preserve">Определено, что при перемещении образцов через таможенную границу ЕАЭС в части соблюдения мер нетарифного регулирования </w:t>
      </w:r>
      <w:hyperlink r:id="rId94">
        <w:r w:rsidRPr="00B76F1D">
          <w:rPr>
            <w:color w:val="0000FF"/>
          </w:rPr>
          <w:t>применяются</w:t>
        </w:r>
      </w:hyperlink>
      <w:r w:rsidRPr="00B76F1D">
        <w:t xml:space="preserve"> нормы, установленные </w:t>
      </w:r>
      <w:hyperlink r:id="rId95">
        <w:r w:rsidRPr="00B76F1D">
          <w:rPr>
            <w:color w:val="0000FF"/>
          </w:rPr>
          <w:t>решением</w:t>
        </w:r>
      </w:hyperlink>
      <w:r w:rsidRPr="00B76F1D">
        <w:t xml:space="preserve"> Коллегии Евразийской экономической комиссии от 21.04.2015 N 30 "О мерах нетарифного регулирования".</w:t>
      </w:r>
    </w:p>
    <w:p w:rsidR="00B76F1D" w:rsidRPr="00B76F1D" w:rsidRDefault="00B76F1D" w:rsidP="00B76F1D">
      <w:pPr>
        <w:pStyle w:val="ConsPlusNormal"/>
        <w:spacing w:before="120"/>
        <w:ind w:firstLine="540"/>
        <w:jc w:val="both"/>
      </w:pPr>
      <w:r w:rsidRPr="00B76F1D">
        <w:t>Указаны нормативные акты и их отдельные положения, подлежащие применению в случаях, если:</w:t>
      </w:r>
    </w:p>
    <w:p w:rsidR="00B76F1D" w:rsidRPr="00B76F1D" w:rsidRDefault="00B76F1D" w:rsidP="00B76F1D">
      <w:pPr>
        <w:pStyle w:val="ConsPlusNormal"/>
        <w:spacing w:before="120"/>
        <w:ind w:firstLine="540"/>
        <w:jc w:val="both"/>
      </w:pPr>
      <w:r w:rsidRPr="00B76F1D">
        <w:t xml:space="preserve">- образцы </w:t>
      </w:r>
      <w:hyperlink r:id="rId96">
        <w:r w:rsidRPr="00B76F1D">
          <w:rPr>
            <w:color w:val="0000FF"/>
          </w:rPr>
          <w:t>являются</w:t>
        </w:r>
      </w:hyperlink>
      <w:r w:rsidRPr="00B76F1D">
        <w:t xml:space="preserve"> товарами, подлежащими ветеринарному контролю (надзору), указанными в Едином </w:t>
      </w:r>
      <w:hyperlink r:id="rId97">
        <w:r w:rsidRPr="00B76F1D">
          <w:rPr>
            <w:color w:val="0000FF"/>
          </w:rPr>
          <w:t>перечне</w:t>
        </w:r>
      </w:hyperlink>
      <w:r w:rsidRPr="00B76F1D">
        <w:t xml:space="preserve"> товаров, подлежащих ветеринарному контролю (надзору);</w:t>
      </w:r>
    </w:p>
    <w:p w:rsidR="00B76F1D" w:rsidRPr="00B76F1D" w:rsidRDefault="00B76F1D" w:rsidP="00B76F1D">
      <w:pPr>
        <w:pStyle w:val="ConsPlusNormal"/>
        <w:spacing w:before="120"/>
        <w:ind w:firstLine="540"/>
        <w:jc w:val="both"/>
      </w:pPr>
      <w:r w:rsidRPr="00B76F1D">
        <w:t xml:space="preserve">- образцы </w:t>
      </w:r>
      <w:hyperlink r:id="rId98">
        <w:r w:rsidRPr="00B76F1D">
          <w:rPr>
            <w:color w:val="0000FF"/>
          </w:rPr>
          <w:t>являются</w:t>
        </w:r>
      </w:hyperlink>
      <w:r w:rsidRPr="00B76F1D">
        <w:t xml:space="preserve"> семенами сельскохозяйственных растений.</w:t>
      </w:r>
    </w:p>
    <w:p w:rsidR="00B76F1D" w:rsidRPr="00B76F1D" w:rsidRDefault="00B76F1D" w:rsidP="00B76F1D">
      <w:pPr>
        <w:pStyle w:val="ConsPlusNormal"/>
        <w:spacing w:before="120"/>
        <w:ind w:firstLine="540"/>
        <w:jc w:val="both"/>
      </w:pPr>
      <w:r w:rsidRPr="00B76F1D">
        <w:t xml:space="preserve">Установлен </w:t>
      </w:r>
      <w:hyperlink r:id="rId99">
        <w:r w:rsidRPr="00B76F1D">
          <w:rPr>
            <w:color w:val="0000FF"/>
          </w:rPr>
          <w:t>круг</w:t>
        </w:r>
      </w:hyperlink>
      <w:r w:rsidRPr="00B76F1D">
        <w:t xml:space="preserve"> субъектов, имеющих право ввозить на территорию РФ и вывозить за пределы территории РФ образцы биологических (</w:t>
      </w:r>
      <w:proofErr w:type="spellStart"/>
      <w:r w:rsidRPr="00B76F1D">
        <w:t>биоресурсных</w:t>
      </w:r>
      <w:proofErr w:type="spellEnd"/>
      <w:r w:rsidRPr="00B76F1D">
        <w:t>) коллекций, единицы хранения и материалы образцов биологической (</w:t>
      </w:r>
      <w:proofErr w:type="spellStart"/>
      <w:r w:rsidRPr="00B76F1D">
        <w:t>биоресурсной</w:t>
      </w:r>
      <w:proofErr w:type="spellEnd"/>
      <w:r w:rsidRPr="00B76F1D">
        <w:t>) коллекции.</w:t>
      </w:r>
    </w:p>
    <w:p w:rsidR="00B76F1D" w:rsidRPr="00B76F1D" w:rsidRDefault="00B76F1D" w:rsidP="00B76F1D">
      <w:pPr>
        <w:pStyle w:val="ConsPlusNormal"/>
        <w:spacing w:before="120"/>
        <w:ind w:left="540"/>
        <w:jc w:val="both"/>
      </w:pPr>
      <w:r w:rsidRPr="00B76F1D">
        <w:t>(</w:t>
      </w:r>
      <w:hyperlink r:id="rId100">
        <w:r w:rsidRPr="00B76F1D">
          <w:rPr>
            <w:color w:val="0000FF"/>
          </w:rPr>
          <w:t>Постановление</w:t>
        </w:r>
      </w:hyperlink>
      <w:r w:rsidRPr="00B76F1D">
        <w:t xml:space="preserve"> Правительства РФ от 01.11.2025 N 1734)</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9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r w:rsidRPr="00B76F1D">
        <w:rPr>
          <w:rFonts w:ascii="Arial" w:hAnsi="Arial" w:cs="Arial"/>
          <w:sz w:val="20"/>
          <w:szCs w:val="20"/>
        </w:rPr>
        <w:t>ВНЕШНЕЭКОНОМИЧЕСКАЯ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разрешен ввоз товаров в соответствии с особенностями таможенного регулирования на российско-казахстанском участке госграницы РФ (09.12.2025) </w:t>
      </w:r>
      <w:hyperlink r:id="rId101">
        <w:r w:rsidRPr="00B76F1D">
          <w:rPr>
            <w:b/>
            <w:color w:val="0000FF"/>
          </w:rPr>
          <w:t>&lt;**&gt;</w:t>
        </w:r>
      </w:hyperlink>
    </w:p>
    <w:p w:rsidR="00B76F1D" w:rsidRPr="00B76F1D" w:rsidRDefault="00B76F1D" w:rsidP="00B76F1D">
      <w:pPr>
        <w:pStyle w:val="ConsPlusNormal"/>
        <w:spacing w:before="120"/>
        <w:ind w:firstLine="540"/>
        <w:jc w:val="both"/>
      </w:pPr>
      <w:hyperlink r:id="rId102">
        <w:r w:rsidRPr="00B76F1D">
          <w:rPr>
            <w:color w:val="0000FF"/>
          </w:rPr>
          <w:t>Напоминаем</w:t>
        </w:r>
      </w:hyperlink>
      <w:r w:rsidRPr="00B76F1D">
        <w:t xml:space="preserve">, что указанные особенности </w:t>
      </w:r>
      <w:hyperlink r:id="rId103">
        <w:r w:rsidRPr="00B76F1D">
          <w:rPr>
            <w:color w:val="0000FF"/>
          </w:rPr>
          <w:t>предусматривают</w:t>
        </w:r>
      </w:hyperlink>
      <w:r w:rsidRPr="00B76F1D">
        <w:t xml:space="preserve"> ввоз автомобильным транспортом товаров из Республики Казахстан и Киргизской Республики, получателями которых являются российские юридические лица, без документов, подтверждающих статус товаров как товаров ЕАЭС, без маркировки или нанесения информации, предусмотренных требованиями права ЕАЭС или законодательства РФ, при соблюдении ряда условий.</w:t>
      </w:r>
    </w:p>
    <w:p w:rsidR="00B76F1D" w:rsidRPr="00B76F1D" w:rsidRDefault="00B76F1D" w:rsidP="00B76F1D">
      <w:pPr>
        <w:pStyle w:val="ConsPlusNormal"/>
        <w:spacing w:before="120"/>
        <w:ind w:left="540"/>
        <w:jc w:val="both"/>
      </w:pPr>
      <w:r w:rsidRPr="00B76F1D">
        <w:t>(</w:t>
      </w:r>
      <w:hyperlink r:id="rId104">
        <w:r w:rsidRPr="00B76F1D">
          <w:rPr>
            <w:color w:val="0000FF"/>
          </w:rPr>
          <w:t>Указ</w:t>
        </w:r>
      </w:hyperlink>
      <w:r w:rsidRPr="00B76F1D">
        <w:t xml:space="preserve"> Президента РФ от 24.10.2025 N 778)</w:t>
      </w:r>
    </w:p>
    <w:p w:rsidR="00B76F1D" w:rsidRPr="00B76F1D" w:rsidRDefault="00B76F1D" w:rsidP="00B76F1D">
      <w:pPr>
        <w:pStyle w:val="ConsPlusNormal"/>
        <w:spacing w:before="120"/>
      </w:pP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13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r w:rsidRPr="00B76F1D">
        <w:rPr>
          <w:rFonts w:ascii="Arial" w:hAnsi="Arial" w:cs="Arial"/>
          <w:sz w:val="20"/>
          <w:szCs w:val="20"/>
        </w:rPr>
        <w:t>ТЕХНИЧЕСКОЕ РЕГУЛИРОВАНИЕ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Срок вступления в силу технического </w:t>
      </w:r>
      <w:hyperlink r:id="rId105">
        <w:r w:rsidRPr="00B76F1D">
          <w:rPr>
            <w:b/>
            <w:color w:val="0000FF"/>
          </w:rPr>
          <w:t>регламента</w:t>
        </w:r>
      </w:hyperlink>
      <w:r w:rsidRPr="00B76F1D">
        <w:rPr>
          <w:b/>
        </w:rPr>
        <w:t xml:space="preserve"> ЕАЭС "О безопасности алкогольной продукции" (ТР ЕАЭС 047/2018) перенесен на 1 июля 2026 года (13.12.2025)</w:t>
      </w:r>
    </w:p>
    <w:p w:rsidR="00B76F1D" w:rsidRPr="00B76F1D" w:rsidRDefault="00B76F1D" w:rsidP="00B76F1D">
      <w:pPr>
        <w:pStyle w:val="ConsPlusNormal"/>
        <w:spacing w:before="120"/>
        <w:ind w:firstLine="540"/>
        <w:jc w:val="both"/>
      </w:pPr>
      <w:r w:rsidRPr="00B76F1D">
        <w:t>Ранее предусматривалось вступление в силу технического регламента с 1 января 2026 года.</w:t>
      </w:r>
    </w:p>
    <w:p w:rsidR="00B76F1D" w:rsidRPr="00B76F1D" w:rsidRDefault="00B76F1D" w:rsidP="00B76F1D">
      <w:pPr>
        <w:pStyle w:val="ConsPlusNormal"/>
        <w:spacing w:before="120"/>
        <w:ind w:left="540"/>
        <w:jc w:val="both"/>
      </w:pPr>
      <w:r w:rsidRPr="00B76F1D">
        <w:t>(</w:t>
      </w:r>
      <w:hyperlink r:id="rId106">
        <w:r w:rsidRPr="00B76F1D">
          <w:rPr>
            <w:color w:val="0000FF"/>
          </w:rPr>
          <w:t>Решение</w:t>
        </w:r>
      </w:hyperlink>
      <w:r w:rsidRPr="00B76F1D">
        <w:t xml:space="preserve"> Совета Евразийской экономической комиссии от 26.09.2025 N 85)</w:t>
      </w:r>
    </w:p>
    <w:p w:rsidR="00B76F1D" w:rsidRPr="00B76F1D" w:rsidRDefault="00B76F1D" w:rsidP="00B76F1D">
      <w:pPr>
        <w:pStyle w:val="ConsPlusNormal"/>
        <w:spacing w:before="120"/>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14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t xml:space="preserve">Кредитные организации </w:t>
      </w:r>
      <w:hyperlink w:anchor="P207">
        <w:r w:rsidRPr="00B76F1D">
          <w:rPr>
            <w:color w:val="0000FF"/>
          </w:rPr>
          <w:t>&gt;&gt;&gt;</w:t>
        </w:r>
      </w:hyperlink>
    </w:p>
    <w:p w:rsidR="00B76F1D" w:rsidRPr="00B76F1D" w:rsidRDefault="00B76F1D" w:rsidP="00B76F1D">
      <w:pPr>
        <w:pStyle w:val="ConsPlusNormal"/>
        <w:spacing w:before="120"/>
        <w:ind w:firstLine="540"/>
        <w:jc w:val="both"/>
      </w:pPr>
      <w:r w:rsidRPr="00B76F1D">
        <w:t xml:space="preserve">Таможенное дело </w:t>
      </w:r>
      <w:hyperlink w:anchor="P215">
        <w:r w:rsidRPr="00B76F1D">
          <w:rPr>
            <w:color w:val="0000FF"/>
          </w:rPr>
          <w:t>&gt;&gt;&gt;</w:t>
        </w:r>
      </w:hyperlink>
    </w:p>
    <w:p w:rsidR="00B76F1D" w:rsidRPr="00B76F1D" w:rsidRDefault="00B76F1D" w:rsidP="00B76F1D">
      <w:pPr>
        <w:pStyle w:val="ConsPlusNormal"/>
        <w:spacing w:before="120"/>
        <w:ind w:firstLine="540"/>
        <w:jc w:val="both"/>
      </w:pPr>
      <w:r w:rsidRPr="00B76F1D">
        <w:t xml:space="preserve">Утилизационный сбор </w:t>
      </w:r>
      <w:hyperlink w:anchor="P225">
        <w:r w:rsidRPr="00B76F1D">
          <w:rPr>
            <w:color w:val="0000FF"/>
          </w:rPr>
          <w:t>&gt;&gt;&gt;</w:t>
        </w:r>
      </w:hyperlink>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6" w:name="P207"/>
      <w:bookmarkEnd w:id="16"/>
      <w:r w:rsidRPr="00B76F1D">
        <w:rPr>
          <w:rFonts w:ascii="Arial" w:hAnsi="Arial" w:cs="Arial"/>
          <w:sz w:val="20"/>
          <w:szCs w:val="20"/>
        </w:rPr>
        <w:t>КРЕДИТНЫЕ ОРГАНИЗАЦИИ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В качестве единого требования при отборе кредитных организаций для их доступа к публичным финансовым ресурсам установлено требование к уровню кредитного рейтинга по национальной рейтинговой шкале (14.12.2025)</w:t>
      </w:r>
    </w:p>
    <w:p w:rsidR="00B76F1D" w:rsidRPr="00B76F1D" w:rsidRDefault="00B76F1D" w:rsidP="00B76F1D">
      <w:pPr>
        <w:pStyle w:val="ConsPlusNormal"/>
        <w:spacing w:before="120"/>
        <w:ind w:firstLine="540"/>
        <w:jc w:val="both"/>
      </w:pPr>
      <w:r w:rsidRPr="00B76F1D">
        <w:t xml:space="preserve">В частности, речь идет об отборе кредитных организаций для размещения денежных средств государственных корпораций и государственных компаний, стратегических ФГУП, резервного фонда объединения туроператоров в сфере выездного туризма и фонда персональной ответственности туроператора, Агентства по страхованию вкладов, Федеральной корпорации по развитию МСП, Российского научного фонда, для размещения накоплений в целях жилищного обеспечения военнослужащих, для открытия счетов </w:t>
      </w:r>
      <w:proofErr w:type="spellStart"/>
      <w:r w:rsidRPr="00B76F1D">
        <w:t>эскроу</w:t>
      </w:r>
      <w:proofErr w:type="spellEnd"/>
      <w:r w:rsidRPr="00B76F1D">
        <w:t xml:space="preserve"> по долевому строительству.</w:t>
      </w:r>
    </w:p>
    <w:p w:rsidR="00B76F1D" w:rsidRPr="00B76F1D" w:rsidRDefault="00B76F1D" w:rsidP="00B76F1D">
      <w:pPr>
        <w:pStyle w:val="ConsPlusNormal"/>
        <w:spacing w:before="120"/>
        <w:ind w:firstLine="540"/>
        <w:jc w:val="both"/>
      </w:pPr>
      <w:r w:rsidRPr="00B76F1D">
        <w:t>Правительство РФ устанавливает требования к необходимому уровню кредитного рейтинга, а также определяет случаи, при которых требования к уровню кредитного рейтинга не применяются.</w:t>
      </w:r>
    </w:p>
    <w:p w:rsidR="00B76F1D" w:rsidRPr="00B76F1D" w:rsidRDefault="00B76F1D" w:rsidP="00B76F1D">
      <w:pPr>
        <w:pStyle w:val="ConsPlusNormal"/>
        <w:spacing w:before="120"/>
        <w:ind w:firstLine="540"/>
        <w:jc w:val="both"/>
      </w:pPr>
      <w:r w:rsidRPr="00B76F1D">
        <w:t xml:space="preserve">Денежные средства, составляющие пенсионные резервы, сформированные в соответствии с </w:t>
      </w:r>
      <w:hyperlink r:id="rId107">
        <w:r w:rsidRPr="00B76F1D">
          <w:rPr>
            <w:color w:val="0000FF"/>
          </w:rPr>
          <w:t>Законом</w:t>
        </w:r>
      </w:hyperlink>
      <w:r w:rsidRPr="00B76F1D">
        <w:t xml:space="preserve"> о НПФ, </w:t>
      </w:r>
      <w:hyperlink r:id="rId108">
        <w:r w:rsidRPr="00B76F1D">
          <w:rPr>
            <w:color w:val="0000FF"/>
          </w:rPr>
          <w:t>могут</w:t>
        </w:r>
      </w:hyperlink>
      <w:r w:rsidRPr="00B76F1D">
        <w:t xml:space="preserve"> размещаться в кредитных организациях, которым присвоен кредитный рейтинг не ниже уровня, установленного Банком России.</w:t>
      </w:r>
    </w:p>
    <w:p w:rsidR="00B76F1D" w:rsidRPr="00B76F1D" w:rsidRDefault="00B76F1D" w:rsidP="00B76F1D">
      <w:pPr>
        <w:pStyle w:val="ConsPlusNormal"/>
        <w:spacing w:before="120"/>
        <w:ind w:left="540"/>
        <w:jc w:val="both"/>
      </w:pPr>
      <w:r w:rsidRPr="00B76F1D">
        <w:t xml:space="preserve">(Федеральный </w:t>
      </w:r>
      <w:hyperlink r:id="rId109">
        <w:r w:rsidRPr="00B76F1D">
          <w:rPr>
            <w:color w:val="0000FF"/>
          </w:rPr>
          <w:t>закон</w:t>
        </w:r>
      </w:hyperlink>
      <w:r w:rsidRPr="00B76F1D">
        <w:t xml:space="preserve"> от 13.12.2024 N 475-ФЗ; Постановления Правительства РФ от 24.07.2025 </w:t>
      </w:r>
      <w:hyperlink r:id="rId110">
        <w:r w:rsidRPr="00B76F1D">
          <w:rPr>
            <w:color w:val="0000FF"/>
          </w:rPr>
          <w:t>N 1097</w:t>
        </w:r>
      </w:hyperlink>
      <w:r w:rsidRPr="00B76F1D">
        <w:t xml:space="preserve">, от 29.07.2025 </w:t>
      </w:r>
      <w:hyperlink r:id="rId111">
        <w:r w:rsidRPr="00B76F1D">
          <w:rPr>
            <w:color w:val="0000FF"/>
          </w:rPr>
          <w:t>N 1127</w:t>
        </w:r>
      </w:hyperlink>
      <w:r w:rsidRPr="00B76F1D">
        <w:t xml:space="preserve"> и </w:t>
      </w:r>
      <w:hyperlink r:id="rId112">
        <w:r w:rsidRPr="00B76F1D">
          <w:rPr>
            <w:color w:val="0000FF"/>
          </w:rPr>
          <w:t>N 1128</w:t>
        </w:r>
      </w:hyperlink>
      <w:r w:rsidRPr="00B76F1D">
        <w:t xml:space="preserve">, от 29.08.2025 </w:t>
      </w:r>
      <w:hyperlink r:id="rId113">
        <w:r w:rsidRPr="00B76F1D">
          <w:rPr>
            <w:color w:val="0000FF"/>
          </w:rPr>
          <w:t>N 1312</w:t>
        </w:r>
      </w:hyperlink>
      <w:r w:rsidRPr="00B76F1D">
        <w:t xml:space="preserve">, от 01.09.2025 </w:t>
      </w:r>
      <w:hyperlink r:id="rId114">
        <w:r w:rsidRPr="00B76F1D">
          <w:rPr>
            <w:color w:val="0000FF"/>
          </w:rPr>
          <w:t>N 1350</w:t>
        </w:r>
      </w:hyperlink>
      <w:r w:rsidRPr="00B76F1D">
        <w:t xml:space="preserve"> и от 13.09.2025 </w:t>
      </w:r>
      <w:hyperlink r:id="rId115">
        <w:r w:rsidRPr="00B76F1D">
          <w:rPr>
            <w:color w:val="0000FF"/>
          </w:rPr>
          <w:t>N 1417</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7" w:name="P215"/>
      <w:bookmarkEnd w:id="17"/>
      <w:r w:rsidRPr="00B76F1D">
        <w:rPr>
          <w:rFonts w:ascii="Arial" w:hAnsi="Arial" w:cs="Arial"/>
          <w:sz w:val="20"/>
          <w:szCs w:val="20"/>
        </w:rPr>
        <w:t>ТАМОЖЕННОЕ ДЕЛО</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Изменяются требования к банковской гарантии для таможенных целей (14.12.2025)</w:t>
      </w:r>
    </w:p>
    <w:p w:rsidR="00B76F1D" w:rsidRPr="00B76F1D" w:rsidRDefault="00B76F1D" w:rsidP="00B76F1D">
      <w:pPr>
        <w:pStyle w:val="ConsPlusNormal"/>
        <w:spacing w:before="120"/>
        <w:ind w:firstLine="540"/>
        <w:jc w:val="both"/>
      </w:pPr>
      <w:r w:rsidRPr="00B76F1D">
        <w:t xml:space="preserve">Изменения внесены в </w:t>
      </w:r>
      <w:hyperlink r:id="rId116">
        <w:r w:rsidRPr="00B76F1D">
          <w:rPr>
            <w:color w:val="0000FF"/>
          </w:rPr>
          <w:t>Закон</w:t>
        </w:r>
      </w:hyperlink>
      <w:r w:rsidRPr="00B76F1D">
        <w:t xml:space="preserve"> о таможенном регулировании.</w:t>
      </w:r>
    </w:p>
    <w:p w:rsidR="00B76F1D" w:rsidRPr="00B76F1D" w:rsidRDefault="00B76F1D" w:rsidP="00B76F1D">
      <w:pPr>
        <w:pStyle w:val="ConsPlusNormal"/>
        <w:spacing w:before="120"/>
        <w:ind w:firstLine="540"/>
        <w:jc w:val="both"/>
      </w:pPr>
      <w:r w:rsidRPr="00B76F1D">
        <w:t xml:space="preserve">В частности, исключено </w:t>
      </w:r>
      <w:hyperlink r:id="rId117">
        <w:r w:rsidRPr="00B76F1D">
          <w:rPr>
            <w:color w:val="0000FF"/>
          </w:rPr>
          <w:t>требование</w:t>
        </w:r>
      </w:hyperlink>
      <w:r w:rsidRPr="00B76F1D">
        <w:t xml:space="preserve"> о максимальной сумме одной банковской гарантии и максимальной сумме всех одновременно действующих банковских гарантий, выданных одним банком.</w:t>
      </w:r>
    </w:p>
    <w:p w:rsidR="00B76F1D" w:rsidRPr="00B76F1D" w:rsidRDefault="00B76F1D" w:rsidP="00B76F1D">
      <w:pPr>
        <w:pStyle w:val="ConsPlusNormal"/>
        <w:spacing w:before="120"/>
        <w:ind w:firstLine="540"/>
        <w:jc w:val="both"/>
      </w:pPr>
      <w:r w:rsidRPr="00B76F1D">
        <w:t xml:space="preserve">При этом аналогичное </w:t>
      </w:r>
      <w:hyperlink r:id="rId118">
        <w:r w:rsidRPr="00B76F1D">
          <w:rPr>
            <w:color w:val="0000FF"/>
          </w:rPr>
          <w:t>требование</w:t>
        </w:r>
      </w:hyperlink>
      <w:r w:rsidRPr="00B76F1D">
        <w:t xml:space="preserve"> установлено в отношении банковской гарантии, выданной ВЭБ.РФ или Евразийским банком развития.</w:t>
      </w:r>
    </w:p>
    <w:p w:rsidR="00B76F1D" w:rsidRPr="00B76F1D" w:rsidRDefault="00B76F1D" w:rsidP="00B76F1D">
      <w:pPr>
        <w:pStyle w:val="ConsPlusNormal"/>
        <w:spacing w:before="120"/>
        <w:ind w:firstLine="540"/>
        <w:jc w:val="both"/>
      </w:pPr>
      <w:r w:rsidRPr="00B76F1D">
        <w:t xml:space="preserve">Скорректирован </w:t>
      </w:r>
      <w:hyperlink r:id="rId119">
        <w:r w:rsidRPr="00B76F1D">
          <w:rPr>
            <w:color w:val="0000FF"/>
          </w:rPr>
          <w:t>перечень</w:t>
        </w:r>
      </w:hyperlink>
      <w:r w:rsidRPr="00B76F1D">
        <w:t xml:space="preserve"> оснований для отказа в приеме электронной банковской гарантии.</w:t>
      </w:r>
    </w:p>
    <w:p w:rsidR="00B76F1D" w:rsidRPr="00B76F1D" w:rsidRDefault="00B76F1D" w:rsidP="00B76F1D">
      <w:pPr>
        <w:pStyle w:val="ConsPlusNormal"/>
        <w:spacing w:before="120"/>
        <w:ind w:firstLine="540"/>
        <w:jc w:val="both"/>
      </w:pPr>
      <w:r w:rsidRPr="00B76F1D">
        <w:t xml:space="preserve">Кроме того, обновляется </w:t>
      </w:r>
      <w:hyperlink r:id="rId120">
        <w:r w:rsidRPr="00B76F1D">
          <w:rPr>
            <w:color w:val="0000FF"/>
          </w:rPr>
          <w:t>порядок</w:t>
        </w:r>
      </w:hyperlink>
      <w:r w:rsidRPr="00B76F1D">
        <w:t xml:space="preserve"> ведения реестра банков, соответствующих установленным требованиям для принятия банковских гарантий таможенными органами. Так, в качестве единого требования для отражения в реестре установлено </w:t>
      </w:r>
      <w:hyperlink r:id="rId121">
        <w:r w:rsidRPr="00B76F1D">
          <w:rPr>
            <w:color w:val="0000FF"/>
          </w:rPr>
          <w:t>требование</w:t>
        </w:r>
      </w:hyperlink>
      <w:r w:rsidRPr="00B76F1D">
        <w:t xml:space="preserve"> к уровню кредитного рейтинга по национальной рейтинговой шкале.</w:t>
      </w:r>
    </w:p>
    <w:p w:rsidR="00B76F1D" w:rsidRPr="00B76F1D" w:rsidRDefault="00B76F1D" w:rsidP="00B76F1D">
      <w:pPr>
        <w:pStyle w:val="ConsPlusNormal"/>
        <w:spacing w:before="120"/>
        <w:ind w:left="540"/>
        <w:jc w:val="both"/>
      </w:pPr>
      <w:r w:rsidRPr="00B76F1D">
        <w:t xml:space="preserve">(Федеральный </w:t>
      </w:r>
      <w:hyperlink r:id="rId122">
        <w:r w:rsidRPr="00B76F1D">
          <w:rPr>
            <w:color w:val="0000FF"/>
          </w:rPr>
          <w:t>закон</w:t>
        </w:r>
      </w:hyperlink>
      <w:r w:rsidRPr="00B76F1D">
        <w:t xml:space="preserve"> от 13.12.2024 N 475-ФЗ; </w:t>
      </w:r>
      <w:hyperlink r:id="rId123">
        <w:r w:rsidRPr="00B76F1D">
          <w:rPr>
            <w:color w:val="0000FF"/>
          </w:rPr>
          <w:t>Постановление</w:t>
        </w:r>
      </w:hyperlink>
      <w:r w:rsidRPr="00B76F1D">
        <w:t xml:space="preserve"> Правительства РФ от 11.09.2025 N 1405; </w:t>
      </w:r>
      <w:hyperlink r:id="rId124">
        <w:r w:rsidRPr="00B76F1D">
          <w:rPr>
            <w:color w:val="0000FF"/>
          </w:rPr>
          <w:t>Приказ</w:t>
        </w:r>
      </w:hyperlink>
      <w:r w:rsidRPr="00B76F1D">
        <w:t xml:space="preserve"> Минфина России от 08.08.2025 N 108н)</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8" w:name="P225"/>
      <w:bookmarkEnd w:id="18"/>
      <w:r w:rsidRPr="00B76F1D">
        <w:rPr>
          <w:rFonts w:ascii="Arial" w:hAnsi="Arial" w:cs="Arial"/>
          <w:sz w:val="20"/>
          <w:szCs w:val="20"/>
        </w:rPr>
        <w:t>УТИЛИЗАЦИОННЫЙ СБОР</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уплаты утилизационного сбора отдельными крупнейшими производителями транспортных средств (14.12.2025) </w:t>
      </w:r>
      <w:hyperlink r:id="rId125">
        <w:r w:rsidRPr="00B76F1D">
          <w:rPr>
            <w:b/>
            <w:color w:val="0000FF"/>
          </w:rPr>
          <w:t>&lt;**&gt;</w:t>
        </w:r>
      </w:hyperlink>
    </w:p>
    <w:p w:rsidR="00B76F1D" w:rsidRPr="00B76F1D" w:rsidRDefault="00B76F1D" w:rsidP="00B76F1D">
      <w:pPr>
        <w:pStyle w:val="ConsPlusNormal"/>
        <w:spacing w:before="120"/>
        <w:ind w:firstLine="540"/>
        <w:jc w:val="both"/>
      </w:pPr>
      <w:r w:rsidRPr="00B76F1D">
        <w:t>Утилизационный сбор за IV квартал 2024 года и за I - III кварталы 2025 года должны уплатить:</w:t>
      </w:r>
    </w:p>
    <w:p w:rsidR="00B76F1D" w:rsidRPr="00B76F1D" w:rsidRDefault="00B76F1D" w:rsidP="00B76F1D">
      <w:pPr>
        <w:pStyle w:val="ConsPlusNormal"/>
        <w:spacing w:before="120"/>
        <w:ind w:firstLine="540"/>
        <w:jc w:val="both"/>
      </w:pPr>
      <w:r w:rsidRPr="00B76F1D">
        <w:t xml:space="preserve">- крупнейший </w:t>
      </w:r>
      <w:hyperlink r:id="rId126">
        <w:r w:rsidRPr="00B76F1D">
          <w:rPr>
            <w:color w:val="0000FF"/>
          </w:rPr>
          <w:t>производитель</w:t>
        </w:r>
      </w:hyperlink>
      <w:r w:rsidRPr="00B76F1D">
        <w:t>, заключивший с Минпромторгом России СПИК в сфере производства транспортных средств;</w:t>
      </w:r>
    </w:p>
    <w:p w:rsidR="00B76F1D" w:rsidRPr="00B76F1D" w:rsidRDefault="00B76F1D" w:rsidP="00B76F1D">
      <w:pPr>
        <w:pStyle w:val="ConsPlusNormal"/>
        <w:spacing w:before="120"/>
        <w:ind w:firstLine="540"/>
        <w:jc w:val="both"/>
      </w:pPr>
      <w:r w:rsidRPr="00B76F1D">
        <w:t xml:space="preserve">- крупнейший </w:t>
      </w:r>
      <w:hyperlink r:id="rId127">
        <w:r w:rsidRPr="00B76F1D">
          <w:rPr>
            <w:color w:val="0000FF"/>
          </w:rPr>
          <w:t>производитель</w:t>
        </w:r>
      </w:hyperlink>
      <w:r w:rsidRPr="00B76F1D">
        <w:t>, производящий прицепы.</w:t>
      </w:r>
    </w:p>
    <w:p w:rsidR="00B76F1D" w:rsidRPr="00B76F1D" w:rsidRDefault="00B76F1D" w:rsidP="00B76F1D">
      <w:pPr>
        <w:pStyle w:val="ConsPlusNormal"/>
        <w:spacing w:before="120"/>
        <w:ind w:left="540"/>
        <w:jc w:val="both"/>
      </w:pPr>
      <w:r w:rsidRPr="00B76F1D">
        <w:t>(Постановление Правительства РФ от 26.12.2013 N 1291)</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15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t xml:space="preserve">Энергетика </w:t>
      </w:r>
      <w:hyperlink w:anchor="P239">
        <w:r w:rsidRPr="00B76F1D">
          <w:rPr>
            <w:color w:val="0000FF"/>
          </w:rPr>
          <w:t>&gt;&gt;&gt;</w:t>
        </w:r>
      </w:hyperlink>
    </w:p>
    <w:p w:rsidR="00B76F1D" w:rsidRPr="00B76F1D" w:rsidRDefault="00B76F1D" w:rsidP="00B76F1D">
      <w:pPr>
        <w:pStyle w:val="ConsPlusNormal"/>
        <w:spacing w:before="120"/>
        <w:ind w:firstLine="540"/>
        <w:jc w:val="both"/>
      </w:pPr>
      <w:r w:rsidRPr="00B76F1D">
        <w:t xml:space="preserve">Культура </w:t>
      </w:r>
      <w:hyperlink w:anchor="P254">
        <w:r w:rsidRPr="00B76F1D">
          <w:rPr>
            <w:color w:val="0000FF"/>
          </w:rPr>
          <w:t>&gt;&gt;&gt;</w:t>
        </w:r>
      </w:hyperlink>
    </w:p>
    <w:p w:rsidR="00B76F1D" w:rsidRPr="00B76F1D" w:rsidRDefault="00B76F1D" w:rsidP="00B76F1D">
      <w:pPr>
        <w:pStyle w:val="ConsPlusNormal"/>
        <w:spacing w:before="120"/>
        <w:ind w:firstLine="540"/>
        <w:jc w:val="both"/>
      </w:pPr>
      <w:r w:rsidRPr="00B76F1D">
        <w:t xml:space="preserve">Внешнеэкономическая деятельность </w:t>
      </w:r>
      <w:hyperlink w:anchor="P261">
        <w:r w:rsidRPr="00B76F1D">
          <w:rPr>
            <w:color w:val="0000FF"/>
          </w:rPr>
          <w:t>&gt;&gt;&gt;</w:t>
        </w:r>
      </w:hyperlink>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9" w:name="P239"/>
      <w:bookmarkEnd w:id="19"/>
      <w:r w:rsidRPr="00B76F1D">
        <w:rPr>
          <w:rFonts w:ascii="Arial" w:hAnsi="Arial" w:cs="Arial"/>
          <w:sz w:val="20"/>
          <w:szCs w:val="20"/>
        </w:rPr>
        <w:t>ЭНЕРГЕТИКА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Конкретизируется порядок осуществления федерального государственного надзора в сфере атомной энергии (15.12.2025)</w:t>
      </w:r>
    </w:p>
    <w:p w:rsidR="00B76F1D" w:rsidRPr="00B76F1D" w:rsidRDefault="00B76F1D" w:rsidP="00B76F1D">
      <w:pPr>
        <w:pStyle w:val="ConsPlusNormal"/>
        <w:spacing w:before="120"/>
        <w:ind w:firstLine="540"/>
        <w:jc w:val="both"/>
      </w:pPr>
      <w:r w:rsidRPr="00B76F1D">
        <w:t xml:space="preserve">В Закон об использовании атомной энергии вводится </w:t>
      </w:r>
      <w:hyperlink r:id="rId128">
        <w:r w:rsidRPr="00B76F1D">
          <w:rPr>
            <w:color w:val="0000FF"/>
          </w:rPr>
          <w:t>глава V.1</w:t>
        </w:r>
      </w:hyperlink>
      <w:r w:rsidRPr="00B76F1D">
        <w:t xml:space="preserve"> "Федеральный государственный надзор в области использования атомной энергии", которая, в числе прочего:</w:t>
      </w:r>
    </w:p>
    <w:p w:rsidR="00B76F1D" w:rsidRPr="00B76F1D" w:rsidRDefault="00B76F1D" w:rsidP="00B76F1D">
      <w:pPr>
        <w:pStyle w:val="ConsPlusNormal"/>
        <w:spacing w:before="120"/>
        <w:ind w:firstLine="540"/>
        <w:jc w:val="both"/>
      </w:pPr>
      <w:r w:rsidRPr="00B76F1D">
        <w:t xml:space="preserve">- определяет </w:t>
      </w:r>
      <w:hyperlink r:id="rId129">
        <w:r w:rsidRPr="00B76F1D">
          <w:rPr>
            <w:color w:val="0000FF"/>
          </w:rPr>
          <w:t>понятие</w:t>
        </w:r>
      </w:hyperlink>
      <w:r w:rsidRPr="00B76F1D">
        <w:t xml:space="preserve"> федерального государственного надзора в области атомной энергии, </w:t>
      </w:r>
      <w:hyperlink r:id="rId130">
        <w:r w:rsidRPr="00B76F1D">
          <w:rPr>
            <w:color w:val="0000FF"/>
          </w:rPr>
          <w:t>полномочия</w:t>
        </w:r>
      </w:hyperlink>
      <w:r w:rsidRPr="00B76F1D">
        <w:t xml:space="preserve"> Правительства РФ по подзаконному регулированию, </w:t>
      </w:r>
      <w:hyperlink r:id="rId131">
        <w:r w:rsidRPr="00B76F1D">
          <w:rPr>
            <w:color w:val="0000FF"/>
          </w:rPr>
          <w:t>полномочия</w:t>
        </w:r>
      </w:hyperlink>
      <w:r w:rsidRPr="00B76F1D">
        <w:t xml:space="preserve"> Ростехнадзора;</w:t>
      </w:r>
    </w:p>
    <w:p w:rsidR="00B76F1D" w:rsidRPr="00B76F1D" w:rsidRDefault="00B76F1D" w:rsidP="00B76F1D">
      <w:pPr>
        <w:pStyle w:val="ConsPlusNormal"/>
        <w:spacing w:before="120"/>
        <w:ind w:firstLine="540"/>
        <w:jc w:val="both"/>
      </w:pPr>
      <w:r w:rsidRPr="00B76F1D">
        <w:t xml:space="preserve">- устанавливает </w:t>
      </w:r>
      <w:hyperlink r:id="rId132">
        <w:r w:rsidRPr="00B76F1D">
          <w:rPr>
            <w:color w:val="0000FF"/>
          </w:rPr>
          <w:t>виды и формы</w:t>
        </w:r>
      </w:hyperlink>
      <w:r w:rsidRPr="00B76F1D">
        <w:t xml:space="preserve"> проверок (инспекций), их </w:t>
      </w:r>
      <w:hyperlink r:id="rId133">
        <w:r w:rsidRPr="00B76F1D">
          <w:rPr>
            <w:color w:val="0000FF"/>
          </w:rPr>
          <w:t>предмет</w:t>
        </w:r>
      </w:hyperlink>
      <w:r w:rsidRPr="00B76F1D">
        <w:t xml:space="preserve">, а также порядок, периодичность, </w:t>
      </w:r>
      <w:hyperlink r:id="rId134">
        <w:r w:rsidRPr="00B76F1D">
          <w:rPr>
            <w:color w:val="0000FF"/>
          </w:rPr>
          <w:t>основания</w:t>
        </w:r>
      </w:hyperlink>
      <w:r w:rsidRPr="00B76F1D">
        <w:t xml:space="preserve"> проведения, </w:t>
      </w:r>
      <w:hyperlink r:id="rId135">
        <w:r w:rsidRPr="00B76F1D">
          <w:rPr>
            <w:color w:val="0000FF"/>
          </w:rPr>
          <w:t>порядок</w:t>
        </w:r>
      </w:hyperlink>
      <w:r w:rsidRPr="00B76F1D">
        <w:t xml:space="preserve"> оформления результатов, </w:t>
      </w:r>
      <w:hyperlink r:id="rId136">
        <w:r w:rsidRPr="00B76F1D">
          <w:rPr>
            <w:color w:val="0000FF"/>
          </w:rPr>
          <w:t>ограничения</w:t>
        </w:r>
      </w:hyperlink>
      <w:r w:rsidRPr="00B76F1D">
        <w:t xml:space="preserve"> при проведении;</w:t>
      </w:r>
    </w:p>
    <w:p w:rsidR="00B76F1D" w:rsidRPr="00B76F1D" w:rsidRDefault="00B76F1D" w:rsidP="00B76F1D">
      <w:pPr>
        <w:pStyle w:val="ConsPlusNormal"/>
        <w:spacing w:before="120"/>
        <w:ind w:firstLine="540"/>
        <w:jc w:val="both"/>
      </w:pPr>
      <w:r w:rsidRPr="00B76F1D">
        <w:t xml:space="preserve">- регламентирует </w:t>
      </w:r>
      <w:hyperlink r:id="rId137">
        <w:r w:rsidRPr="00B76F1D">
          <w:rPr>
            <w:color w:val="0000FF"/>
          </w:rPr>
          <w:t>права и обязанности</w:t>
        </w:r>
      </w:hyperlink>
      <w:r w:rsidRPr="00B76F1D">
        <w:t xml:space="preserve"> проверяемого юридического лица при осуществлении в отношении его федерального государственного надзора в области использования атомной энергии;</w:t>
      </w:r>
    </w:p>
    <w:p w:rsidR="00B76F1D" w:rsidRPr="00B76F1D" w:rsidRDefault="00B76F1D" w:rsidP="00B76F1D">
      <w:pPr>
        <w:pStyle w:val="ConsPlusNormal"/>
        <w:spacing w:before="120"/>
        <w:ind w:firstLine="540"/>
        <w:jc w:val="both"/>
      </w:pPr>
      <w:r w:rsidRPr="00B76F1D">
        <w:t xml:space="preserve">- определяет общие положения </w:t>
      </w:r>
      <w:hyperlink r:id="rId138">
        <w:r w:rsidRPr="00B76F1D">
          <w:rPr>
            <w:color w:val="0000FF"/>
          </w:rPr>
          <w:t>режима</w:t>
        </w:r>
      </w:hyperlink>
      <w:r w:rsidRPr="00B76F1D">
        <w:t xml:space="preserve"> постоянного государственного надзора;</w:t>
      </w:r>
    </w:p>
    <w:p w:rsidR="00B76F1D" w:rsidRPr="00B76F1D" w:rsidRDefault="00B76F1D" w:rsidP="00B76F1D">
      <w:pPr>
        <w:pStyle w:val="ConsPlusNormal"/>
        <w:spacing w:before="120"/>
        <w:ind w:firstLine="540"/>
        <w:jc w:val="both"/>
      </w:pPr>
      <w:r w:rsidRPr="00B76F1D">
        <w:t xml:space="preserve">- устанавливает </w:t>
      </w:r>
      <w:hyperlink r:id="rId139">
        <w:r w:rsidRPr="00B76F1D">
          <w:rPr>
            <w:color w:val="0000FF"/>
          </w:rPr>
          <w:t>перечень мер</w:t>
        </w:r>
      </w:hyperlink>
      <w:r w:rsidRPr="00B76F1D">
        <w:t>, принимаемых должностными лицами федерального органа исполнительной власти, осуществляющего федеральный государственный надзор в области использования атомной энергии;</w:t>
      </w:r>
    </w:p>
    <w:p w:rsidR="00B76F1D" w:rsidRPr="00B76F1D" w:rsidRDefault="00B76F1D" w:rsidP="00B76F1D">
      <w:pPr>
        <w:pStyle w:val="ConsPlusNormal"/>
        <w:spacing w:before="120"/>
        <w:ind w:firstLine="540"/>
        <w:jc w:val="both"/>
      </w:pPr>
      <w:r w:rsidRPr="00B76F1D">
        <w:t xml:space="preserve">- устанавливает обязательный </w:t>
      </w:r>
      <w:hyperlink r:id="rId140">
        <w:r w:rsidRPr="00B76F1D">
          <w:rPr>
            <w:color w:val="0000FF"/>
          </w:rPr>
          <w:t>досудебный порядок</w:t>
        </w:r>
      </w:hyperlink>
      <w:r w:rsidRPr="00B76F1D">
        <w:t xml:space="preserve"> обжалования решений уполномоченного органа государственного регулирования безопасности, действий (бездействия) его должностных лиц (за исключением судебного обжалования таких решений, действий (бездействия) гражданами, не осуществляющими предпринимательскую деятельность).</w:t>
      </w:r>
    </w:p>
    <w:p w:rsidR="00B76F1D" w:rsidRPr="00B76F1D" w:rsidRDefault="00B76F1D" w:rsidP="00B76F1D">
      <w:pPr>
        <w:pStyle w:val="ConsPlusNormal"/>
        <w:spacing w:before="120"/>
        <w:ind w:firstLine="540"/>
        <w:jc w:val="both"/>
      </w:pPr>
      <w:r w:rsidRPr="00B76F1D">
        <w:t xml:space="preserve">Надзор в сфере атомной энергии </w:t>
      </w:r>
      <w:hyperlink r:id="rId141">
        <w:r w:rsidRPr="00B76F1D">
          <w:rPr>
            <w:color w:val="0000FF"/>
          </w:rPr>
          <w:t>выводится</w:t>
        </w:r>
      </w:hyperlink>
      <w:r w:rsidRPr="00B76F1D">
        <w:t xml:space="preserve"> из-под регулирования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этом плановые проверки (инспекции), проведение которых в рамках указанного надзора было запланировано на 2025 и 2026 годы, </w:t>
      </w:r>
      <w:hyperlink r:id="rId142">
        <w:r w:rsidRPr="00B76F1D">
          <w:rPr>
            <w:color w:val="0000FF"/>
          </w:rPr>
          <w:t>подлежат</w:t>
        </w:r>
      </w:hyperlink>
      <w:r w:rsidRPr="00B76F1D">
        <w:t xml:space="preserve"> проведению в соответствии с ежегодными планами проведения плановых проверок юридических лиц и индивидуальных предпринимателей на 2025 и 2026 годы, утвержденными в соответствии с Федеральным законом от 26.12.2008 N 294-ФЗ. Организация, проведение и оформление результатов проверок, начатых до 15 декабря 2025 года, </w:t>
      </w:r>
      <w:hyperlink r:id="rId143">
        <w:r w:rsidRPr="00B76F1D">
          <w:rPr>
            <w:color w:val="0000FF"/>
          </w:rPr>
          <w:t>осуществляются</w:t>
        </w:r>
      </w:hyperlink>
      <w:r w:rsidRPr="00B76F1D">
        <w:t xml:space="preserve"> согласно нормативным актам, действовавшим на день начала проверок.</w:t>
      </w:r>
    </w:p>
    <w:p w:rsidR="00B76F1D" w:rsidRPr="00B76F1D" w:rsidRDefault="00B76F1D" w:rsidP="00B76F1D">
      <w:pPr>
        <w:pStyle w:val="ConsPlusNormal"/>
        <w:spacing w:before="120"/>
        <w:ind w:firstLine="540"/>
        <w:jc w:val="both"/>
      </w:pPr>
      <w:r w:rsidRPr="00B76F1D">
        <w:t xml:space="preserve">Также вводится </w:t>
      </w:r>
      <w:hyperlink r:id="rId144">
        <w:r w:rsidRPr="00B76F1D">
          <w:rPr>
            <w:color w:val="0000FF"/>
          </w:rPr>
          <w:t>положение</w:t>
        </w:r>
      </w:hyperlink>
      <w:r w:rsidRPr="00B76F1D">
        <w:t xml:space="preserve"> о том, что надзор за исполнением Закона об атомной энергии осуществляется Генеральным прокурором и подчиненными ему прокурорами.</w:t>
      </w:r>
    </w:p>
    <w:p w:rsidR="00B76F1D" w:rsidRPr="00B76F1D" w:rsidRDefault="00B76F1D" w:rsidP="00B76F1D">
      <w:pPr>
        <w:pStyle w:val="ConsPlusNormal"/>
        <w:spacing w:before="120"/>
        <w:ind w:firstLine="540"/>
        <w:jc w:val="both"/>
      </w:pPr>
      <w:hyperlink r:id="rId145">
        <w:r w:rsidRPr="00B76F1D">
          <w:rPr>
            <w:color w:val="0000FF"/>
          </w:rPr>
          <w:t>Положение</w:t>
        </w:r>
      </w:hyperlink>
      <w:r w:rsidRPr="00B76F1D">
        <w:t xml:space="preserve"> о федеральном государственном надзоре в области использования атомной энергии утверждено Постановлением Правительства РФ от 23.10.2025 N 1648.</w:t>
      </w:r>
    </w:p>
    <w:p w:rsidR="00B76F1D" w:rsidRPr="00B76F1D" w:rsidRDefault="00B76F1D" w:rsidP="00B76F1D">
      <w:pPr>
        <w:pStyle w:val="ConsPlusNormal"/>
        <w:spacing w:before="120"/>
        <w:ind w:left="540"/>
        <w:jc w:val="both"/>
      </w:pPr>
      <w:r w:rsidRPr="00B76F1D">
        <w:t xml:space="preserve">(Федеральный </w:t>
      </w:r>
      <w:hyperlink r:id="rId146">
        <w:r w:rsidRPr="00B76F1D">
          <w:rPr>
            <w:color w:val="0000FF"/>
          </w:rPr>
          <w:t>закон</w:t>
        </w:r>
      </w:hyperlink>
      <w:r w:rsidRPr="00B76F1D">
        <w:t xml:space="preserve"> от 21.04.2025 N 98-ФЗ; </w:t>
      </w:r>
      <w:hyperlink r:id="rId147">
        <w:r w:rsidRPr="00B76F1D">
          <w:rPr>
            <w:color w:val="0000FF"/>
          </w:rPr>
          <w:t>Постановление</w:t>
        </w:r>
      </w:hyperlink>
      <w:r w:rsidRPr="00B76F1D">
        <w:t xml:space="preserve"> Правительства РФ от 23.10.2025 N 1648; </w:t>
      </w:r>
      <w:hyperlink r:id="rId148">
        <w:r w:rsidRPr="00B76F1D">
          <w:rPr>
            <w:color w:val="0000FF"/>
          </w:rPr>
          <w:t>Приказ</w:t>
        </w:r>
      </w:hyperlink>
      <w:r w:rsidRPr="00B76F1D">
        <w:t xml:space="preserve"> Ростехнадзора от 12.09.2025 N 317)</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0" w:name="P254"/>
      <w:bookmarkEnd w:id="20"/>
      <w:r w:rsidRPr="00B76F1D">
        <w:rPr>
          <w:rFonts w:ascii="Arial" w:hAnsi="Arial" w:cs="Arial"/>
          <w:sz w:val="20"/>
          <w:szCs w:val="20"/>
        </w:rPr>
        <w:t>КУЛЬТУРА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Снимается </w:t>
      </w:r>
      <w:hyperlink r:id="rId149">
        <w:r w:rsidRPr="00B76F1D">
          <w:rPr>
            <w:b/>
            <w:color w:val="0000FF"/>
          </w:rPr>
          <w:t>ограничение</w:t>
        </w:r>
      </w:hyperlink>
      <w:r w:rsidRPr="00B76F1D">
        <w:rPr>
          <w:b/>
        </w:rPr>
        <w:t xml:space="preserve"> на опубликование отдельных сведений об объектах археологического наследия (15.12.2025)</w:t>
      </w:r>
    </w:p>
    <w:p w:rsidR="00B76F1D" w:rsidRPr="00B76F1D" w:rsidRDefault="00B76F1D" w:rsidP="00B76F1D">
      <w:pPr>
        <w:pStyle w:val="ConsPlusNormal"/>
        <w:spacing w:before="120"/>
        <w:ind w:firstLine="540"/>
        <w:jc w:val="both"/>
      </w:pPr>
      <w:hyperlink r:id="rId150">
        <w:r w:rsidRPr="00B76F1D">
          <w:rPr>
            <w:color w:val="0000FF"/>
          </w:rPr>
          <w:t>Перечень</w:t>
        </w:r>
      </w:hyperlink>
      <w:r w:rsidRPr="00B76F1D">
        <w:t xml:space="preserve"> таких сведений ранее был утвержден Минкультуры России. В него включались, в том числе, сведения о местонахождении объекта археологического наследия, о наличии или об отсутствии зон охраны объекта археологического наследия, о предмете охраны объекта археологического наследия.</w:t>
      </w:r>
    </w:p>
    <w:p w:rsidR="00B76F1D" w:rsidRPr="00B76F1D" w:rsidRDefault="00B76F1D" w:rsidP="00B76F1D">
      <w:pPr>
        <w:pStyle w:val="ConsPlusNormal"/>
        <w:spacing w:before="120"/>
        <w:ind w:firstLine="540"/>
        <w:jc w:val="both"/>
      </w:pPr>
      <w:r w:rsidRPr="00B76F1D">
        <w:t xml:space="preserve">С учетом названного изменения </w:t>
      </w:r>
      <w:hyperlink r:id="rId151">
        <w:r w:rsidRPr="00B76F1D">
          <w:rPr>
            <w:color w:val="0000FF"/>
          </w:rPr>
          <w:t>утрачивает силу</w:t>
        </w:r>
      </w:hyperlink>
      <w:r w:rsidRPr="00B76F1D">
        <w:t xml:space="preserve"> ограничение права физических и юридических лиц на получение такого рода информации.</w:t>
      </w:r>
    </w:p>
    <w:p w:rsidR="00B76F1D" w:rsidRPr="00B76F1D" w:rsidRDefault="00B76F1D" w:rsidP="00B76F1D">
      <w:pPr>
        <w:pStyle w:val="ConsPlusNormal"/>
        <w:spacing w:before="120"/>
        <w:ind w:left="540"/>
        <w:jc w:val="both"/>
      </w:pPr>
      <w:r w:rsidRPr="00B76F1D">
        <w:t xml:space="preserve">(Федеральный </w:t>
      </w:r>
      <w:hyperlink r:id="rId152">
        <w:r w:rsidRPr="00B76F1D">
          <w:rPr>
            <w:color w:val="0000FF"/>
          </w:rPr>
          <w:t>закон</w:t>
        </w:r>
      </w:hyperlink>
      <w:r w:rsidRPr="00B76F1D">
        <w:t xml:space="preserve"> от 15.10.2025 N 374-ФЗ)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1" w:name="P261"/>
      <w:bookmarkEnd w:id="21"/>
      <w:r w:rsidRPr="00B76F1D">
        <w:rPr>
          <w:rFonts w:ascii="Arial" w:hAnsi="Arial" w:cs="Arial"/>
          <w:sz w:val="20"/>
          <w:szCs w:val="20"/>
        </w:rPr>
        <w:t>ВНЕШНЕЭКОНОМИЧЕСКАЯ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представления в Минсельхоз России заявления о выдаче подтверждения целевого назначения в отношении ввозимых на территорию РФ отдельных видов семян с/х растений (15.12.2025)</w:t>
      </w:r>
    </w:p>
    <w:p w:rsidR="00B76F1D" w:rsidRPr="00B76F1D" w:rsidRDefault="00B76F1D" w:rsidP="00B76F1D">
      <w:pPr>
        <w:pStyle w:val="ConsPlusNormal"/>
        <w:spacing w:before="120"/>
        <w:ind w:firstLine="540"/>
        <w:jc w:val="both"/>
      </w:pPr>
      <w:r w:rsidRPr="00B76F1D">
        <w:t>Речь идет о семенах, предназначенных:</w:t>
      </w:r>
    </w:p>
    <w:p w:rsidR="00B76F1D" w:rsidRPr="00B76F1D" w:rsidRDefault="00B76F1D" w:rsidP="00B76F1D">
      <w:pPr>
        <w:pStyle w:val="ConsPlusNormal"/>
        <w:spacing w:before="120"/>
        <w:ind w:firstLine="540"/>
        <w:jc w:val="both"/>
      </w:pPr>
      <w:r w:rsidRPr="00B76F1D">
        <w:t>- для проведения экспертиз и научно-исследовательских работ, для использования в образовательных целях, а также в целях регистрации в Государственном реестре сортов и гибридов сельскохозяйственных растений, допущенных к использованию;</w:t>
      </w:r>
    </w:p>
    <w:p w:rsidR="00B76F1D" w:rsidRPr="00B76F1D" w:rsidRDefault="00B76F1D" w:rsidP="00B76F1D">
      <w:pPr>
        <w:pStyle w:val="ConsPlusNormal"/>
        <w:spacing w:before="120"/>
        <w:ind w:firstLine="540"/>
        <w:jc w:val="both"/>
      </w:pPr>
      <w:r w:rsidRPr="00B76F1D">
        <w:t>- для выращивания с/х растений в целях производства пищевой продукции и продукции для кормовых или технических целей.</w:t>
      </w:r>
    </w:p>
    <w:p w:rsidR="00B76F1D" w:rsidRPr="00B76F1D" w:rsidRDefault="00B76F1D" w:rsidP="00B76F1D">
      <w:pPr>
        <w:pStyle w:val="ConsPlusNormal"/>
        <w:spacing w:before="120"/>
        <w:ind w:firstLine="540"/>
        <w:jc w:val="both"/>
      </w:pPr>
      <w:r w:rsidRPr="00B76F1D">
        <w:t>Заявление подается в произвольной форме через сайт Минсельхоза России.</w:t>
      </w:r>
    </w:p>
    <w:p w:rsidR="00B76F1D" w:rsidRPr="00B76F1D" w:rsidRDefault="00B76F1D" w:rsidP="00B76F1D">
      <w:pPr>
        <w:pStyle w:val="ConsPlusNormal"/>
        <w:spacing w:before="120"/>
        <w:ind w:firstLine="540"/>
        <w:jc w:val="both"/>
      </w:pPr>
      <w:hyperlink r:id="rId153">
        <w:r w:rsidRPr="00B76F1D">
          <w:rPr>
            <w:color w:val="0000FF"/>
          </w:rPr>
          <w:t>Напоминаем</w:t>
        </w:r>
      </w:hyperlink>
      <w:r w:rsidRPr="00B76F1D">
        <w:t xml:space="preserve">, что на указанные виды семян, ввозимые на территорию РФ на основании подтверждений, не распространяются количественные </w:t>
      </w:r>
      <w:hyperlink r:id="rId154">
        <w:r w:rsidRPr="00B76F1D">
          <w:rPr>
            <w:color w:val="0000FF"/>
          </w:rPr>
          <w:t>ограничения</w:t>
        </w:r>
      </w:hyperlink>
      <w:r w:rsidRPr="00B76F1D">
        <w:t>.</w:t>
      </w:r>
    </w:p>
    <w:p w:rsidR="00B76F1D" w:rsidRPr="00B76F1D" w:rsidRDefault="00B76F1D" w:rsidP="00B76F1D">
      <w:pPr>
        <w:pStyle w:val="ConsPlusNormal"/>
        <w:spacing w:before="120"/>
        <w:ind w:left="540"/>
        <w:jc w:val="both"/>
      </w:pPr>
      <w:r w:rsidRPr="00B76F1D">
        <w:t>(Постановление Правительства РФ от 30.12.2024 N 1983)</w:t>
      </w:r>
    </w:p>
    <w:p w:rsidR="00B76F1D" w:rsidRPr="00B76F1D" w:rsidRDefault="00B76F1D" w:rsidP="00B76F1D">
      <w:pPr>
        <w:pStyle w:val="ConsPlusNormal"/>
        <w:spacing w:before="120"/>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17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r w:rsidRPr="00B76F1D">
        <w:rPr>
          <w:rFonts w:ascii="Arial" w:hAnsi="Arial" w:cs="Arial"/>
          <w:sz w:val="20"/>
          <w:szCs w:val="20"/>
        </w:rPr>
        <w:t>ЦЕННЫЕ БУМАГИ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Изменяется </w:t>
      </w:r>
      <w:hyperlink r:id="rId155">
        <w:r w:rsidRPr="00B76F1D">
          <w:rPr>
            <w:b/>
            <w:color w:val="0000FF"/>
          </w:rPr>
          <w:t>порядок</w:t>
        </w:r>
      </w:hyperlink>
      <w:r w:rsidRPr="00B76F1D">
        <w:rPr>
          <w:b/>
        </w:rPr>
        <w:t xml:space="preserve"> открытия и ведения держателем реестра владельцев ценных бумаг лицевых счетов и счетов, не предназначенных для учета прав на ценные бумаги (17.12.2025)</w:t>
      </w:r>
    </w:p>
    <w:p w:rsidR="00B76F1D" w:rsidRPr="00B76F1D" w:rsidRDefault="00B76F1D" w:rsidP="00B76F1D">
      <w:pPr>
        <w:pStyle w:val="ConsPlusNormal"/>
        <w:spacing w:before="120"/>
        <w:ind w:firstLine="540"/>
        <w:jc w:val="both"/>
      </w:pPr>
      <w:r w:rsidRPr="00B76F1D">
        <w:t xml:space="preserve">В частности, установлено, что держатель реестра владельцев ценных бумаг должен </w:t>
      </w:r>
      <w:hyperlink r:id="rId156">
        <w:r w:rsidRPr="00B76F1D">
          <w:rPr>
            <w:color w:val="0000FF"/>
          </w:rPr>
          <w:t>внести</w:t>
        </w:r>
      </w:hyperlink>
      <w:r w:rsidRPr="00B76F1D">
        <w:t xml:space="preserve"> запись о списании ценных бумаг с лицевого счета владельца, открытого исключенному из ЕГРЮЛ или ликвидированному юридическому лицу, и запись об их зачислении на счет неустановленных лиц не позднее рабочего дня, следующего за днем получения им сведений об исключении или ликвидации такого юридического лица.</w:t>
      </w:r>
    </w:p>
    <w:p w:rsidR="00B76F1D" w:rsidRPr="00B76F1D" w:rsidRDefault="00B76F1D" w:rsidP="00B76F1D">
      <w:pPr>
        <w:pStyle w:val="ConsPlusNormal"/>
        <w:spacing w:before="120"/>
        <w:ind w:firstLine="540"/>
        <w:jc w:val="both"/>
      </w:pPr>
      <w:r w:rsidRPr="00B76F1D">
        <w:t xml:space="preserve">Кроме того, держатель реестра владельцев ценных бумаг </w:t>
      </w:r>
      <w:hyperlink r:id="rId157">
        <w:r w:rsidRPr="00B76F1D">
          <w:rPr>
            <w:color w:val="0000FF"/>
          </w:rPr>
          <w:t>должен</w:t>
        </w:r>
      </w:hyperlink>
      <w:r w:rsidRPr="00B76F1D">
        <w:t xml:space="preserve"> представить лицу, которому он открыл лицевой счет номинального держателя (лицевой счет номинального держателя центрального депозитария), отчет о проведенной операции по лицевому счету в день совершения такой операции.</w:t>
      </w:r>
    </w:p>
    <w:p w:rsidR="00B76F1D" w:rsidRPr="00B76F1D" w:rsidRDefault="00B76F1D" w:rsidP="00B76F1D">
      <w:pPr>
        <w:pStyle w:val="ConsPlusNormal"/>
        <w:spacing w:before="120"/>
        <w:ind w:firstLine="540"/>
        <w:jc w:val="both"/>
      </w:pPr>
      <w:hyperlink r:id="rId158">
        <w:r w:rsidRPr="00B76F1D">
          <w:rPr>
            <w:color w:val="0000FF"/>
          </w:rPr>
          <w:t>Уточняется</w:t>
        </w:r>
      </w:hyperlink>
      <w:r w:rsidRPr="00B76F1D">
        <w:t>, что информация об открытии лицевого счета и указанный отчет должны быть представлены посредством личного кабинета на сайте держателя реестра владельцев ценных бумаг.</w:t>
      </w:r>
    </w:p>
    <w:p w:rsidR="00B76F1D" w:rsidRPr="00B76F1D" w:rsidRDefault="00B76F1D" w:rsidP="00B76F1D">
      <w:pPr>
        <w:pStyle w:val="ConsPlusNormal"/>
        <w:spacing w:before="120"/>
        <w:ind w:firstLine="540"/>
        <w:jc w:val="both"/>
      </w:pPr>
      <w:r w:rsidRPr="00B76F1D">
        <w:t xml:space="preserve">Расширяется </w:t>
      </w:r>
      <w:hyperlink r:id="rId159">
        <w:r w:rsidRPr="00B76F1D">
          <w:rPr>
            <w:color w:val="0000FF"/>
          </w:rPr>
          <w:t>перечень</w:t>
        </w:r>
      </w:hyperlink>
      <w:r w:rsidRPr="00B76F1D">
        <w:t xml:space="preserve"> случаев, в которых анкетные данные могут не содержать образец подписи и (или) образец оттиска печати лица, указанного в анкетных данных, а также </w:t>
      </w:r>
      <w:hyperlink r:id="rId160">
        <w:r w:rsidRPr="00B76F1D">
          <w:rPr>
            <w:color w:val="0000FF"/>
          </w:rPr>
          <w:t>перечень</w:t>
        </w:r>
      </w:hyperlink>
      <w:r w:rsidRPr="00B76F1D">
        <w:t xml:space="preserve"> случаев для отказа держателем реестра владельцев ценных бумаг в проведении операции по лицевому счету.</w:t>
      </w:r>
    </w:p>
    <w:p w:rsidR="00B76F1D" w:rsidRPr="00B76F1D" w:rsidRDefault="00B76F1D" w:rsidP="00B76F1D">
      <w:pPr>
        <w:pStyle w:val="ConsPlusNormal"/>
        <w:spacing w:before="120"/>
        <w:ind w:firstLine="540"/>
        <w:jc w:val="both"/>
      </w:pPr>
      <w:r w:rsidRPr="00B76F1D">
        <w:t xml:space="preserve">Изменяется </w:t>
      </w:r>
      <w:hyperlink r:id="rId161">
        <w:r w:rsidRPr="00B76F1D">
          <w:rPr>
            <w:color w:val="0000FF"/>
          </w:rPr>
          <w:t>перечень</w:t>
        </w:r>
      </w:hyperlink>
      <w:r w:rsidRPr="00B76F1D">
        <w:t xml:space="preserve"> случаев, при которых не применяется требование, установленное </w:t>
      </w:r>
      <w:hyperlink r:id="rId162">
        <w:r w:rsidRPr="00B76F1D">
          <w:rPr>
            <w:color w:val="0000FF"/>
          </w:rPr>
          <w:t>абзацем первым пункта 2.26</w:t>
        </w:r>
      </w:hyperlink>
      <w:r w:rsidRPr="00B76F1D">
        <w:t xml:space="preserve"> Положения Банка России от 29.06.2022 N 799-П, и </w:t>
      </w:r>
      <w:hyperlink r:id="rId163">
        <w:r w:rsidRPr="00B76F1D">
          <w:rPr>
            <w:color w:val="0000FF"/>
          </w:rPr>
          <w:t>основания</w:t>
        </w:r>
      </w:hyperlink>
      <w:r w:rsidRPr="00B76F1D">
        <w:t xml:space="preserve"> для отказа в открытии лицевого счета.</w:t>
      </w:r>
    </w:p>
    <w:p w:rsidR="00B76F1D" w:rsidRPr="00B76F1D" w:rsidRDefault="00B76F1D" w:rsidP="00B76F1D">
      <w:pPr>
        <w:pStyle w:val="ConsPlusNormal"/>
        <w:spacing w:before="120"/>
        <w:ind w:left="540"/>
        <w:jc w:val="both"/>
      </w:pPr>
      <w:r w:rsidRPr="00B76F1D">
        <w:t>(</w:t>
      </w:r>
      <w:hyperlink r:id="rId164">
        <w:r w:rsidRPr="00B76F1D">
          <w:rPr>
            <w:color w:val="0000FF"/>
          </w:rPr>
          <w:t>Указание</w:t>
        </w:r>
      </w:hyperlink>
      <w:r w:rsidRPr="00B76F1D">
        <w:t xml:space="preserve"> Банка России от 09.09.2025 N 7161-У)</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20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t xml:space="preserve">Техническое регулирование </w:t>
      </w:r>
      <w:hyperlink w:anchor="P290">
        <w:r w:rsidRPr="00B76F1D">
          <w:rPr>
            <w:color w:val="0000FF"/>
          </w:rPr>
          <w:t>&gt;&gt;&gt;</w:t>
        </w:r>
      </w:hyperlink>
    </w:p>
    <w:p w:rsidR="00B76F1D" w:rsidRPr="00B76F1D" w:rsidRDefault="00B76F1D" w:rsidP="00B76F1D">
      <w:pPr>
        <w:pStyle w:val="ConsPlusNormal"/>
        <w:spacing w:before="120"/>
        <w:ind w:firstLine="540"/>
        <w:jc w:val="both"/>
      </w:pPr>
      <w:r w:rsidRPr="00B76F1D">
        <w:t xml:space="preserve">Внешнеэкономическая деятельность </w:t>
      </w:r>
      <w:hyperlink w:anchor="P298">
        <w:r w:rsidRPr="00B76F1D">
          <w:rPr>
            <w:color w:val="0000FF"/>
          </w:rPr>
          <w:t>&gt;&gt;&gt;</w:t>
        </w:r>
      </w:hyperlink>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2" w:name="P290"/>
      <w:bookmarkEnd w:id="22"/>
      <w:r w:rsidRPr="00B76F1D">
        <w:rPr>
          <w:rFonts w:ascii="Arial" w:hAnsi="Arial" w:cs="Arial"/>
          <w:sz w:val="20"/>
          <w:szCs w:val="20"/>
        </w:rPr>
        <w:t>ТЕХНИЧЕСКОЕ РЕГУЛИРОВАНИЕ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Вступает в силу обновленный технический регламент о безопасности объектов внутреннего водного транспорта (20.12.2025)</w:t>
      </w:r>
    </w:p>
    <w:p w:rsidR="00B76F1D" w:rsidRPr="00B76F1D" w:rsidRDefault="00B76F1D" w:rsidP="00B76F1D">
      <w:pPr>
        <w:pStyle w:val="ConsPlusNormal"/>
        <w:spacing w:before="120"/>
        <w:ind w:firstLine="540"/>
        <w:jc w:val="both"/>
      </w:pPr>
      <w:hyperlink r:id="rId165">
        <w:r w:rsidRPr="00B76F1D">
          <w:rPr>
            <w:color w:val="0000FF"/>
          </w:rPr>
          <w:t>Объектами</w:t>
        </w:r>
      </w:hyperlink>
      <w:r w:rsidRPr="00B76F1D">
        <w:t xml:space="preserve"> регулирования выступают подлежащие государственной регистрации суда (за исключением маломерных, прогулочных и спортивных парусных судов), плавучие заправочные станции. Также под действие регламента подпадают процессы проектирования, производства, строительства, монтажа, эксплуатации и утилизации, связанные с объектами внутреннего транспорта, объекты внутренней водной инфраструктуры и связанные с ними процессы.</w:t>
      </w:r>
    </w:p>
    <w:p w:rsidR="00B76F1D" w:rsidRPr="00B76F1D" w:rsidRDefault="00B76F1D" w:rsidP="00B76F1D">
      <w:pPr>
        <w:pStyle w:val="ConsPlusNormal"/>
        <w:spacing w:before="120"/>
        <w:ind w:firstLine="540"/>
        <w:jc w:val="both"/>
      </w:pPr>
      <w:r w:rsidRPr="00B76F1D">
        <w:t xml:space="preserve">Обновленная версия регламента расширяет (в сравнении с ранее действовавшим </w:t>
      </w:r>
      <w:hyperlink r:id="rId166">
        <w:r w:rsidRPr="00B76F1D">
          <w:rPr>
            <w:color w:val="0000FF"/>
          </w:rPr>
          <w:t>регламентом</w:t>
        </w:r>
      </w:hyperlink>
      <w:r w:rsidRPr="00B76F1D">
        <w:t xml:space="preserve">) </w:t>
      </w:r>
      <w:hyperlink r:id="rId167">
        <w:r w:rsidRPr="00B76F1D">
          <w:rPr>
            <w:color w:val="0000FF"/>
          </w:rPr>
          <w:t>перечень</w:t>
        </w:r>
      </w:hyperlink>
      <w:r w:rsidRPr="00B76F1D">
        <w:t xml:space="preserve"> объектов технического регулирования.</w:t>
      </w:r>
    </w:p>
    <w:p w:rsidR="00B76F1D" w:rsidRPr="00B76F1D" w:rsidRDefault="00B76F1D" w:rsidP="00B76F1D">
      <w:pPr>
        <w:pStyle w:val="ConsPlusNormal"/>
        <w:spacing w:before="120"/>
        <w:ind w:firstLine="540"/>
        <w:jc w:val="both"/>
      </w:pPr>
      <w:r w:rsidRPr="00B76F1D">
        <w:t xml:space="preserve">Определены предельно допускаемые </w:t>
      </w:r>
      <w:hyperlink r:id="rId168">
        <w:r w:rsidRPr="00B76F1D">
          <w:rPr>
            <w:color w:val="0000FF"/>
          </w:rPr>
          <w:t>значения</w:t>
        </w:r>
      </w:hyperlink>
      <w:r w:rsidRPr="00B76F1D">
        <w:t xml:space="preserve"> выбросов вредных веществ и </w:t>
      </w:r>
      <w:proofErr w:type="spellStart"/>
      <w:r w:rsidRPr="00B76F1D">
        <w:t>дымности</w:t>
      </w:r>
      <w:proofErr w:type="spellEnd"/>
      <w:r w:rsidRPr="00B76F1D">
        <w:t xml:space="preserve"> в выпускных газах для судовых дизельных ДВС. При этом отсутствуют в качестве отдельных приложений требования к судовому комплекту по борьбе с разливами нефти, номинальные рабочие температуры окружающего воздуха для электрического оборудования, номинальные напряжения на выводах потребителей, подача ручного осушительного насоса на самоходных судах с главными двигателями общей мощностью менее 220 киловатт в зависимости от размеров судна.</w:t>
      </w:r>
    </w:p>
    <w:p w:rsidR="00B76F1D" w:rsidRPr="00B76F1D" w:rsidRDefault="00B76F1D" w:rsidP="00B76F1D">
      <w:pPr>
        <w:pStyle w:val="ConsPlusNormal"/>
        <w:spacing w:before="120"/>
        <w:ind w:left="540"/>
        <w:jc w:val="both"/>
      </w:pPr>
      <w:r w:rsidRPr="00B76F1D">
        <w:t>(</w:t>
      </w:r>
      <w:hyperlink r:id="rId169">
        <w:r w:rsidRPr="00B76F1D">
          <w:rPr>
            <w:color w:val="0000FF"/>
          </w:rPr>
          <w:t>Постановление</w:t>
        </w:r>
      </w:hyperlink>
      <w:r w:rsidRPr="00B76F1D">
        <w:t xml:space="preserve"> Правительства РФ от 17.06.2025 N 903; </w:t>
      </w:r>
      <w:hyperlink r:id="rId170">
        <w:r w:rsidRPr="00B76F1D">
          <w:rPr>
            <w:color w:val="0000FF"/>
          </w:rPr>
          <w:t>Приказ</w:t>
        </w:r>
      </w:hyperlink>
      <w:r w:rsidRPr="00B76F1D">
        <w:t xml:space="preserve"> Росстандарта от 07.11.2025 N 2404)</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3" w:name="P298"/>
      <w:bookmarkEnd w:id="23"/>
      <w:r w:rsidRPr="00B76F1D">
        <w:rPr>
          <w:rFonts w:ascii="Arial" w:hAnsi="Arial" w:cs="Arial"/>
          <w:sz w:val="20"/>
          <w:szCs w:val="20"/>
        </w:rPr>
        <w:t>ВНЕШНЕЭКОНОМИЧЕСКАЯ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разрешительного порядка вывоза за пределы таможенной территории ЕАЭС отходов и лома свинцовых, а также свинца необработанного посредством лицензирования (20.12.2025)</w:t>
      </w:r>
    </w:p>
    <w:p w:rsidR="00B76F1D" w:rsidRPr="00B76F1D" w:rsidRDefault="00B76F1D" w:rsidP="00B76F1D">
      <w:pPr>
        <w:pStyle w:val="ConsPlusNormal"/>
        <w:spacing w:before="120"/>
        <w:ind w:left="540"/>
        <w:jc w:val="both"/>
      </w:pPr>
      <w:r w:rsidRPr="00B76F1D">
        <w:t>(</w:t>
      </w:r>
      <w:hyperlink r:id="rId171">
        <w:r w:rsidRPr="00B76F1D">
          <w:rPr>
            <w:color w:val="0000FF"/>
          </w:rPr>
          <w:t>Постановление</w:t>
        </w:r>
      </w:hyperlink>
      <w:r w:rsidRPr="00B76F1D">
        <w:t xml:space="preserve"> Правительства РФ от 05.07.2025 N 1024)</w:t>
      </w:r>
    </w:p>
    <w:p w:rsidR="00B76F1D" w:rsidRPr="00B76F1D" w:rsidRDefault="00B76F1D" w:rsidP="00B76F1D">
      <w:pPr>
        <w:pStyle w:val="ConsPlusNormal"/>
        <w:spacing w:before="120"/>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21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r w:rsidRPr="00B76F1D">
        <w:rPr>
          <w:rFonts w:ascii="Arial" w:hAnsi="Arial" w:cs="Arial"/>
          <w:sz w:val="20"/>
          <w:szCs w:val="20"/>
        </w:rPr>
        <w:t>ТЕХНИЧЕСКОЕ РЕГУЛИРОВАНИЕ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Истекают отдельные сроки в рамках введения в действие изменений в </w:t>
      </w:r>
      <w:hyperlink r:id="rId172">
        <w:r w:rsidRPr="00B76F1D">
          <w:rPr>
            <w:b/>
            <w:color w:val="0000FF"/>
          </w:rPr>
          <w:t>технический регламент</w:t>
        </w:r>
      </w:hyperlink>
      <w:r w:rsidRPr="00B76F1D">
        <w:rPr>
          <w:b/>
        </w:rPr>
        <w:t xml:space="preserve"> Таможенного союза "Технический регламент на масложировую продукцию" (21.12.2025) </w:t>
      </w:r>
      <w:hyperlink r:id="rId173">
        <w:r w:rsidRPr="00B76F1D">
          <w:rPr>
            <w:b/>
            <w:color w:val="0000FF"/>
          </w:rPr>
          <w:t>&lt;**&gt;</w:t>
        </w:r>
      </w:hyperlink>
    </w:p>
    <w:p w:rsidR="00B76F1D" w:rsidRPr="00B76F1D" w:rsidRDefault="00B76F1D" w:rsidP="00B76F1D">
      <w:pPr>
        <w:pStyle w:val="ConsPlusNormal"/>
        <w:spacing w:before="120"/>
        <w:ind w:firstLine="540"/>
        <w:jc w:val="both"/>
      </w:pPr>
      <w:r w:rsidRPr="00B76F1D">
        <w:t xml:space="preserve">Так, </w:t>
      </w:r>
      <w:hyperlink r:id="rId174">
        <w:r w:rsidRPr="00B76F1D">
          <w:rPr>
            <w:color w:val="0000FF"/>
          </w:rPr>
          <w:t>истекает</w:t>
        </w:r>
      </w:hyperlink>
      <w:r w:rsidRPr="00B76F1D">
        <w:t xml:space="preserve"> предельный срок действия документов об оценке соответствия продукции, в отношении которой </w:t>
      </w:r>
      <w:hyperlink r:id="rId175">
        <w:r w:rsidRPr="00B76F1D">
          <w:rPr>
            <w:color w:val="0000FF"/>
          </w:rPr>
          <w:t>Решением</w:t>
        </w:r>
      </w:hyperlink>
      <w:r w:rsidRPr="00B76F1D">
        <w:t xml:space="preserve"> Совета Евразийской экономической комиссии от 12.12.2023 N 149 внесены изменения, обязательным требованиям, установленным техническим регламентом, выданных или принятых до 22 декабря 2024 года.</w:t>
      </w:r>
    </w:p>
    <w:p w:rsidR="00B76F1D" w:rsidRPr="00B76F1D" w:rsidRDefault="00B76F1D" w:rsidP="00B76F1D">
      <w:pPr>
        <w:pStyle w:val="ConsPlusNormal"/>
        <w:spacing w:before="120"/>
        <w:ind w:firstLine="540"/>
        <w:jc w:val="both"/>
      </w:pPr>
      <w:r w:rsidRPr="00B76F1D">
        <w:t xml:space="preserve">Также </w:t>
      </w:r>
      <w:hyperlink r:id="rId176">
        <w:r w:rsidRPr="00B76F1D">
          <w:rPr>
            <w:color w:val="0000FF"/>
          </w:rPr>
          <w:t>истекает</w:t>
        </w:r>
      </w:hyperlink>
      <w:r w:rsidRPr="00B76F1D">
        <w:t xml:space="preserve"> срок, в течение которого допускаются производство и выпуск в обращение на таможенной территории ЕАЭС продукции при наличии указанных документов об оценке соответствия.</w:t>
      </w:r>
    </w:p>
    <w:p w:rsidR="00B76F1D" w:rsidRPr="00B76F1D" w:rsidRDefault="00B76F1D" w:rsidP="00B76F1D">
      <w:pPr>
        <w:pStyle w:val="ConsPlusNormal"/>
        <w:spacing w:before="120"/>
        <w:ind w:left="540"/>
        <w:jc w:val="both"/>
      </w:pPr>
      <w:r w:rsidRPr="00B76F1D">
        <w:t>(</w:t>
      </w:r>
      <w:hyperlink r:id="rId177">
        <w:r w:rsidRPr="00B76F1D">
          <w:rPr>
            <w:color w:val="0000FF"/>
          </w:rPr>
          <w:t>Решение</w:t>
        </w:r>
      </w:hyperlink>
      <w:r w:rsidRPr="00B76F1D">
        <w:t xml:space="preserve"> Коллегии Евразийской экономической комиссии от 27.02.2024 N 14)</w:t>
      </w:r>
    </w:p>
    <w:p w:rsidR="00B76F1D" w:rsidRPr="00B76F1D" w:rsidRDefault="00B76F1D" w:rsidP="00B76F1D">
      <w:pPr>
        <w:pStyle w:val="ConsPlusNormal"/>
        <w:spacing w:before="120"/>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22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r w:rsidRPr="00B76F1D">
        <w:rPr>
          <w:rFonts w:ascii="Arial" w:hAnsi="Arial" w:cs="Arial"/>
          <w:sz w:val="20"/>
          <w:szCs w:val="20"/>
        </w:rPr>
        <w:t>ФИТОСАНИТАРИЯ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Утрачивает силу ряд положений о доступе к информации в отношении карантинных растений (22.12.2025)</w:t>
      </w:r>
    </w:p>
    <w:p w:rsidR="00B76F1D" w:rsidRPr="00B76F1D" w:rsidRDefault="00B76F1D" w:rsidP="00B76F1D">
      <w:pPr>
        <w:pStyle w:val="ConsPlusNormal"/>
        <w:spacing w:before="120"/>
        <w:ind w:firstLine="540"/>
        <w:jc w:val="both"/>
      </w:pPr>
      <w:r w:rsidRPr="00B76F1D">
        <w:t xml:space="preserve">Признается утратившей силу </w:t>
      </w:r>
      <w:hyperlink r:id="rId178">
        <w:r w:rsidRPr="00B76F1D">
          <w:rPr>
            <w:color w:val="0000FF"/>
          </w:rPr>
          <w:t>статья 6</w:t>
        </w:r>
      </w:hyperlink>
      <w:r w:rsidRPr="00B76F1D">
        <w:t xml:space="preserve"> "Доступ к информации в области карантина растений" Федерального закона от 21.07.2014 N 206-ФЗ.</w:t>
      </w:r>
    </w:p>
    <w:p w:rsidR="00B76F1D" w:rsidRPr="00B76F1D" w:rsidRDefault="00B76F1D" w:rsidP="00B76F1D">
      <w:pPr>
        <w:pStyle w:val="ConsPlusNormal"/>
        <w:spacing w:before="120"/>
        <w:ind w:firstLine="540"/>
        <w:jc w:val="both"/>
      </w:pPr>
      <w:r w:rsidRPr="00B76F1D">
        <w:t xml:space="preserve">Также </w:t>
      </w:r>
      <w:hyperlink r:id="rId179">
        <w:r w:rsidRPr="00B76F1D">
          <w:rPr>
            <w:color w:val="0000FF"/>
          </w:rPr>
          <w:t>утрачивают силу</w:t>
        </w:r>
      </w:hyperlink>
      <w:r w:rsidRPr="00B76F1D">
        <w:t xml:space="preserve"> положения о формировании и ведении базы открытых данных карантинных фитосанитарных зон в электронной форме. Информация об </w:t>
      </w:r>
      <w:hyperlink r:id="rId180">
        <w:r w:rsidRPr="00B76F1D">
          <w:rPr>
            <w:color w:val="0000FF"/>
          </w:rPr>
          <w:t>установлении</w:t>
        </w:r>
      </w:hyperlink>
      <w:r w:rsidRPr="00B76F1D">
        <w:t xml:space="preserve"> и </w:t>
      </w:r>
      <w:hyperlink r:id="rId181">
        <w:r w:rsidRPr="00B76F1D">
          <w:rPr>
            <w:color w:val="0000FF"/>
          </w:rPr>
          <w:t>упразднении</w:t>
        </w:r>
      </w:hyperlink>
      <w:r w:rsidRPr="00B76F1D">
        <w:t xml:space="preserve"> карантинной фитосанитарной зоны и о введении карантинного фитосанитарного режима подлежит размещению в соответствующей ФГИС либо направляется гражданам и юридическим лицам, осуществляющим хозяйственную и (или) иную деятельность в карантинной фитосанитарной зоне, посредством почтовой связи или электросвязи.</w:t>
      </w:r>
    </w:p>
    <w:p w:rsidR="00B76F1D" w:rsidRPr="00B76F1D" w:rsidRDefault="00B76F1D" w:rsidP="00B76F1D">
      <w:pPr>
        <w:pStyle w:val="ConsPlusNormal"/>
        <w:spacing w:before="120"/>
        <w:ind w:firstLine="540"/>
        <w:jc w:val="both"/>
      </w:pPr>
      <w:r w:rsidRPr="00B76F1D">
        <w:t xml:space="preserve">Сокращаются </w:t>
      </w:r>
      <w:hyperlink r:id="rId182">
        <w:r w:rsidRPr="00B76F1D">
          <w:rPr>
            <w:color w:val="0000FF"/>
          </w:rPr>
          <w:t>требования</w:t>
        </w:r>
      </w:hyperlink>
      <w:r w:rsidRPr="00B76F1D">
        <w:t xml:space="preserve"> к Национальному карантинному докладу: не требуется указание каждого вида карантинного объекта при установлении (упразднении) карантинных фитосанитарных зон на территории РФ.</w:t>
      </w:r>
    </w:p>
    <w:p w:rsidR="00B76F1D" w:rsidRPr="00B76F1D" w:rsidRDefault="00B76F1D" w:rsidP="00B76F1D">
      <w:pPr>
        <w:pStyle w:val="ConsPlusNormal"/>
        <w:spacing w:before="120"/>
        <w:ind w:left="540"/>
        <w:jc w:val="both"/>
      </w:pPr>
      <w:r w:rsidRPr="00B76F1D">
        <w:t xml:space="preserve">(Федеральный </w:t>
      </w:r>
      <w:hyperlink r:id="rId183">
        <w:r w:rsidRPr="00B76F1D">
          <w:rPr>
            <w:color w:val="0000FF"/>
          </w:rPr>
          <w:t>закон</w:t>
        </w:r>
      </w:hyperlink>
      <w:r w:rsidRPr="00B76F1D">
        <w:t xml:space="preserve"> от 24.06.2025 N 166-ФЗ)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24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t xml:space="preserve">Налоги </w:t>
      </w:r>
      <w:hyperlink w:anchor="P333">
        <w:r w:rsidRPr="00B76F1D">
          <w:rPr>
            <w:color w:val="0000FF"/>
          </w:rPr>
          <w:t>&gt;&gt;&gt;</w:t>
        </w:r>
      </w:hyperlink>
    </w:p>
    <w:p w:rsidR="00B76F1D" w:rsidRPr="00B76F1D" w:rsidRDefault="00B76F1D" w:rsidP="00B76F1D">
      <w:pPr>
        <w:pStyle w:val="ConsPlusNormal"/>
        <w:spacing w:before="120"/>
        <w:ind w:firstLine="540"/>
        <w:jc w:val="both"/>
      </w:pPr>
      <w:r w:rsidRPr="00B76F1D">
        <w:t xml:space="preserve">Утилизационный сбор </w:t>
      </w:r>
      <w:hyperlink w:anchor="P342">
        <w:r w:rsidRPr="00B76F1D">
          <w:rPr>
            <w:color w:val="0000FF"/>
          </w:rPr>
          <w:t>&gt;&gt;&gt;</w:t>
        </w:r>
      </w:hyperlink>
    </w:p>
    <w:p w:rsidR="00B76F1D" w:rsidRPr="00B76F1D" w:rsidRDefault="00B76F1D" w:rsidP="00B76F1D">
      <w:pPr>
        <w:pStyle w:val="ConsPlusNormal"/>
        <w:spacing w:before="120"/>
        <w:ind w:firstLine="540"/>
        <w:jc w:val="both"/>
      </w:pPr>
      <w:r w:rsidRPr="00B76F1D">
        <w:t xml:space="preserve">Техническое регулирование </w:t>
      </w:r>
      <w:hyperlink w:anchor="P347">
        <w:r w:rsidRPr="00B76F1D">
          <w:rPr>
            <w:color w:val="0000FF"/>
          </w:rPr>
          <w:t>&gt;&gt;&gt;</w:t>
        </w:r>
      </w:hyperlink>
    </w:p>
    <w:p w:rsidR="00B76F1D" w:rsidRPr="00B76F1D" w:rsidRDefault="00B76F1D" w:rsidP="00B76F1D">
      <w:pPr>
        <w:pStyle w:val="ConsPlusNormal"/>
        <w:spacing w:before="120"/>
        <w:ind w:firstLine="540"/>
        <w:jc w:val="both"/>
      </w:pPr>
      <w:r w:rsidRPr="00B76F1D">
        <w:t xml:space="preserve">Маркировка товаров </w:t>
      </w:r>
      <w:hyperlink w:anchor="P366">
        <w:r w:rsidRPr="00B76F1D">
          <w:rPr>
            <w:color w:val="0000FF"/>
          </w:rPr>
          <w:t>&gt;&gt;&gt;</w:t>
        </w:r>
      </w:hyperlink>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4" w:name="P333"/>
      <w:bookmarkEnd w:id="24"/>
      <w:r w:rsidRPr="00B76F1D">
        <w:rPr>
          <w:rFonts w:ascii="Arial" w:hAnsi="Arial" w:cs="Arial"/>
          <w:sz w:val="20"/>
          <w:szCs w:val="20"/>
        </w:rPr>
        <w:t>НАЛОГИ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Актуализирован </w:t>
      </w:r>
      <w:hyperlink r:id="rId184">
        <w:r w:rsidRPr="00B76F1D">
          <w:rPr>
            <w:b/>
            <w:color w:val="0000FF"/>
          </w:rPr>
          <w:t>порядок</w:t>
        </w:r>
      </w:hyperlink>
      <w:r w:rsidRPr="00B76F1D">
        <w:rPr>
          <w:b/>
        </w:rPr>
        <w:t xml:space="preserve"> предоставления отсрочки и рассрочки по уплате задолженности по налогам, сборам и страховым взносам, а также инвестиционного налогового кредита (24.12.2025) </w:t>
      </w:r>
      <w:hyperlink r:id="rId185">
        <w:r w:rsidRPr="00B76F1D">
          <w:rPr>
            <w:b/>
            <w:color w:val="0000FF"/>
          </w:rPr>
          <w:t>&lt;**&gt;</w:t>
        </w:r>
      </w:hyperlink>
    </w:p>
    <w:p w:rsidR="00B76F1D" w:rsidRPr="00B76F1D" w:rsidRDefault="00B76F1D" w:rsidP="00B76F1D">
      <w:pPr>
        <w:pStyle w:val="ConsPlusNormal"/>
        <w:spacing w:before="120"/>
        <w:ind w:firstLine="540"/>
        <w:jc w:val="both"/>
      </w:pPr>
      <w:r w:rsidRPr="00B76F1D">
        <w:t xml:space="preserve">Изменения внесены в связи с принятием Федерального </w:t>
      </w:r>
      <w:hyperlink r:id="rId186">
        <w:r w:rsidRPr="00B76F1D">
          <w:rPr>
            <w:color w:val="0000FF"/>
          </w:rPr>
          <w:t>закона</w:t>
        </w:r>
      </w:hyperlink>
      <w:r w:rsidRPr="00B76F1D">
        <w:t xml:space="preserve"> от 23.11.2024 N 393-ФЗ, а также в связи с совершенствованием налогового администрирования.</w:t>
      </w:r>
    </w:p>
    <w:p w:rsidR="00B76F1D" w:rsidRPr="00B76F1D" w:rsidRDefault="00B76F1D" w:rsidP="00B76F1D">
      <w:pPr>
        <w:pStyle w:val="ConsPlusNormal"/>
        <w:spacing w:before="120"/>
        <w:ind w:firstLine="540"/>
        <w:jc w:val="both"/>
      </w:pPr>
      <w:r w:rsidRPr="00B76F1D">
        <w:t xml:space="preserve">В частности, уточняются </w:t>
      </w:r>
      <w:hyperlink r:id="rId187">
        <w:r w:rsidRPr="00B76F1D">
          <w:rPr>
            <w:color w:val="0000FF"/>
          </w:rPr>
          <w:t>органы</w:t>
        </w:r>
      </w:hyperlink>
      <w:r w:rsidRPr="00B76F1D">
        <w:t>, в компетенцию которых входит принятие решения о предоставлении отсрочки или рассрочки, инвестиционного налогового кредита.</w:t>
      </w:r>
    </w:p>
    <w:p w:rsidR="00B76F1D" w:rsidRPr="00B76F1D" w:rsidRDefault="00B76F1D" w:rsidP="00B76F1D">
      <w:pPr>
        <w:pStyle w:val="ConsPlusNormal"/>
        <w:spacing w:before="120"/>
        <w:ind w:firstLine="540"/>
        <w:jc w:val="both"/>
      </w:pPr>
      <w:r w:rsidRPr="00B76F1D">
        <w:t xml:space="preserve">Так, соответствующее решение по заявлениям о предоставлении отсрочки (рассрочки), инвестиционного налогового кредита в случае наличия в отношении заинтересованного лица вступивших в силу решений о предоставлении отсрочки (рассрочки), инвестиционного налогового кредита, принятых в течение календарного года до поступления указанного заявления, на общую сумму (с учетом поступившего заявления) свыше 1 млрд рублей </w:t>
      </w:r>
      <w:hyperlink r:id="rId188">
        <w:r w:rsidRPr="00B76F1D">
          <w:rPr>
            <w:color w:val="0000FF"/>
          </w:rPr>
          <w:t>принимает</w:t>
        </w:r>
      </w:hyperlink>
      <w:r w:rsidRPr="00B76F1D">
        <w:t xml:space="preserve"> Межрегиональная инспекция ФНС по управлению долгом по согласованию с ФНС России.</w:t>
      </w:r>
    </w:p>
    <w:p w:rsidR="00B76F1D" w:rsidRPr="00B76F1D" w:rsidRDefault="00B76F1D" w:rsidP="00B76F1D">
      <w:pPr>
        <w:pStyle w:val="ConsPlusNormal"/>
        <w:spacing w:before="120"/>
        <w:ind w:firstLine="540"/>
        <w:jc w:val="both"/>
      </w:pPr>
      <w:r w:rsidRPr="00B76F1D">
        <w:t xml:space="preserve">Установлена </w:t>
      </w:r>
      <w:hyperlink r:id="rId189">
        <w:r w:rsidRPr="00B76F1D">
          <w:rPr>
            <w:color w:val="0000FF"/>
          </w:rPr>
          <w:t>возможность</w:t>
        </w:r>
      </w:hyperlink>
      <w:r w:rsidRPr="00B76F1D">
        <w:t xml:space="preserve"> передачи отдельных полномочий ФНС России управлению ФНС по субъекту РФ.</w:t>
      </w:r>
    </w:p>
    <w:p w:rsidR="00B76F1D" w:rsidRPr="00B76F1D" w:rsidRDefault="00B76F1D" w:rsidP="00B76F1D">
      <w:pPr>
        <w:pStyle w:val="ConsPlusNormal"/>
        <w:spacing w:before="120"/>
        <w:ind w:left="540"/>
        <w:jc w:val="both"/>
      </w:pPr>
      <w:r w:rsidRPr="00B76F1D">
        <w:t>(</w:t>
      </w:r>
      <w:hyperlink r:id="rId190">
        <w:r w:rsidRPr="00B76F1D">
          <w:rPr>
            <w:color w:val="0000FF"/>
          </w:rPr>
          <w:t>Приказ</w:t>
        </w:r>
      </w:hyperlink>
      <w:r w:rsidRPr="00B76F1D">
        <w:t xml:space="preserve"> ФНС России от 27.06.2025 N ЕД-7-8/567@)</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5" w:name="P342"/>
      <w:bookmarkEnd w:id="25"/>
      <w:r w:rsidRPr="00B76F1D">
        <w:rPr>
          <w:rFonts w:ascii="Arial" w:hAnsi="Arial" w:cs="Arial"/>
          <w:sz w:val="20"/>
          <w:szCs w:val="20"/>
        </w:rPr>
        <w:t>УТИЛИЗАЦИОННЫЙ СБОР</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уплаты утилизационного сбора за IV квартал 2024 года и I - III кварталы 2025 года крупнейшими производителями самоходных машин и прицепов к ним (24.12.2025) </w:t>
      </w:r>
      <w:hyperlink r:id="rId191">
        <w:r w:rsidRPr="00B76F1D">
          <w:rPr>
            <w:b/>
            <w:color w:val="0000FF"/>
          </w:rPr>
          <w:t>&lt;**&gt;</w:t>
        </w:r>
      </w:hyperlink>
    </w:p>
    <w:p w:rsidR="00B76F1D" w:rsidRPr="00B76F1D" w:rsidRDefault="00B76F1D" w:rsidP="00B76F1D">
      <w:pPr>
        <w:pStyle w:val="ConsPlusNormal"/>
        <w:spacing w:before="120"/>
        <w:ind w:left="540"/>
        <w:jc w:val="both"/>
      </w:pPr>
      <w:r w:rsidRPr="00B76F1D">
        <w:t>(</w:t>
      </w:r>
      <w:hyperlink r:id="rId192">
        <w:r w:rsidRPr="00B76F1D">
          <w:rPr>
            <w:color w:val="0000FF"/>
          </w:rPr>
          <w:t>Постановление</w:t>
        </w:r>
      </w:hyperlink>
      <w:r w:rsidRPr="00B76F1D">
        <w:t xml:space="preserve"> Правительства РФ от 06.02.2016 N 81)</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6" w:name="P347"/>
      <w:bookmarkEnd w:id="26"/>
      <w:r w:rsidRPr="00B76F1D">
        <w:rPr>
          <w:rFonts w:ascii="Arial" w:hAnsi="Arial" w:cs="Arial"/>
          <w:sz w:val="20"/>
          <w:szCs w:val="20"/>
        </w:rPr>
        <w:t>ТЕХНИЧЕСКОЕ РЕГУЛИРОВАНИЕ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Внесены изменения в технический </w:t>
      </w:r>
      <w:hyperlink r:id="rId193">
        <w:r w:rsidRPr="00B76F1D">
          <w:rPr>
            <w:b/>
            <w:color w:val="0000FF"/>
          </w:rPr>
          <w:t>регламент</w:t>
        </w:r>
      </w:hyperlink>
      <w:r w:rsidRPr="00B76F1D">
        <w:rPr>
          <w:b/>
        </w:rPr>
        <w:t xml:space="preserve"> Таможенного союза "О безопасности парфюмерно-косметической продукции" (24.12.2025)</w:t>
      </w:r>
    </w:p>
    <w:p w:rsidR="00B76F1D" w:rsidRPr="00B76F1D" w:rsidRDefault="00B76F1D" w:rsidP="00B76F1D">
      <w:pPr>
        <w:pStyle w:val="ConsPlusNormal"/>
        <w:spacing w:before="120"/>
        <w:ind w:firstLine="540"/>
        <w:jc w:val="both"/>
      </w:pPr>
      <w:r w:rsidRPr="00B76F1D">
        <w:t>Уточняется, что технический регламент распространяется:</w:t>
      </w:r>
    </w:p>
    <w:p w:rsidR="00B76F1D" w:rsidRPr="00B76F1D" w:rsidRDefault="00B76F1D" w:rsidP="00B76F1D">
      <w:pPr>
        <w:pStyle w:val="ConsPlusNormal"/>
        <w:spacing w:before="120"/>
        <w:ind w:firstLine="540"/>
        <w:jc w:val="both"/>
      </w:pPr>
      <w:r w:rsidRPr="00B76F1D">
        <w:t>- на готовую парфюмерно-косметическую продукцию (в том числе на носителях), выпускаемую в обращение на территориях государств - членов ЕАЭС;</w:t>
      </w:r>
    </w:p>
    <w:p w:rsidR="00B76F1D" w:rsidRPr="00B76F1D" w:rsidRDefault="00B76F1D" w:rsidP="00B76F1D">
      <w:pPr>
        <w:pStyle w:val="ConsPlusNormal"/>
        <w:spacing w:before="120"/>
        <w:ind w:firstLine="540"/>
        <w:jc w:val="both"/>
      </w:pPr>
      <w:r w:rsidRPr="00B76F1D">
        <w:t>- на парфюмерно-косметическую продукцию, нанесенную на изделия легкой промышленности, выпускаемые в обращение на территориях государств - членов ЕАЭС, которая не относится к парфюмерно-косметической продукции на носителях.</w:t>
      </w:r>
    </w:p>
    <w:p w:rsidR="00B76F1D" w:rsidRPr="00B76F1D" w:rsidRDefault="00B76F1D" w:rsidP="00B76F1D">
      <w:pPr>
        <w:pStyle w:val="ConsPlusNormal"/>
        <w:spacing w:before="120"/>
        <w:ind w:firstLine="540"/>
        <w:jc w:val="both"/>
      </w:pPr>
      <w:r w:rsidRPr="00B76F1D">
        <w:t xml:space="preserve">Расширяется </w:t>
      </w:r>
      <w:hyperlink r:id="rId194">
        <w:r w:rsidRPr="00B76F1D">
          <w:rPr>
            <w:color w:val="0000FF"/>
          </w:rPr>
          <w:t>перечень</w:t>
        </w:r>
      </w:hyperlink>
      <w:r w:rsidRPr="00B76F1D">
        <w:t xml:space="preserve"> продукции, на которую действие технического регламента не распространяется.</w:t>
      </w:r>
    </w:p>
    <w:p w:rsidR="00B76F1D" w:rsidRPr="00B76F1D" w:rsidRDefault="00B76F1D" w:rsidP="00B76F1D">
      <w:pPr>
        <w:pStyle w:val="ConsPlusNormal"/>
        <w:spacing w:before="120"/>
        <w:ind w:firstLine="540"/>
        <w:jc w:val="both"/>
      </w:pPr>
      <w:r w:rsidRPr="00B76F1D">
        <w:t xml:space="preserve">Обновлен понятийный </w:t>
      </w:r>
      <w:hyperlink r:id="rId195">
        <w:r w:rsidRPr="00B76F1D">
          <w:rPr>
            <w:color w:val="0000FF"/>
          </w:rPr>
          <w:t>аппарат</w:t>
        </w:r>
      </w:hyperlink>
      <w:r w:rsidRPr="00B76F1D">
        <w:t>.</w:t>
      </w:r>
    </w:p>
    <w:p w:rsidR="00B76F1D" w:rsidRPr="00B76F1D" w:rsidRDefault="00B76F1D" w:rsidP="00B76F1D">
      <w:pPr>
        <w:pStyle w:val="ConsPlusNormal"/>
        <w:spacing w:before="120"/>
        <w:ind w:firstLine="540"/>
        <w:jc w:val="both"/>
      </w:pPr>
      <w:r w:rsidRPr="00B76F1D">
        <w:t xml:space="preserve">Парфюмерно-косметическая продукция, соответствие которой требованиям технического регламента, а также требованиям других технических регламентов ЕАЭС (ТС), действие которых на нее распространяется, не подтверждено, </w:t>
      </w:r>
      <w:hyperlink r:id="rId196">
        <w:r w:rsidRPr="00B76F1D">
          <w:rPr>
            <w:color w:val="0000FF"/>
          </w:rPr>
          <w:t>не маркируется</w:t>
        </w:r>
      </w:hyperlink>
      <w:r w:rsidRPr="00B76F1D">
        <w:t xml:space="preserve"> единым знаком обращения продукции на рынке ЕАЭС и не допускается к выпуску в обращение на рынке ЕАЭС.</w:t>
      </w:r>
    </w:p>
    <w:p w:rsidR="00B76F1D" w:rsidRPr="00B76F1D" w:rsidRDefault="00B76F1D" w:rsidP="00B76F1D">
      <w:pPr>
        <w:pStyle w:val="ConsPlusNormal"/>
        <w:spacing w:before="120"/>
        <w:ind w:firstLine="540"/>
        <w:jc w:val="both"/>
      </w:pPr>
      <w:r w:rsidRPr="00B76F1D">
        <w:t>Обращение парфюмерно-косметической продукции, выпущенной в обращение на таможенной территории ЕАЭС в течение срока действия декларации о соответствии или свидетельства о государственной регистрации, подтверждающих соответствие парфюмерно-косметической продукции требованиям технического регламента (требованиям других технических регламентов ЕАЭС (ТС)), допускается до окончания срока годности продукции, установленного изготовителем.</w:t>
      </w:r>
    </w:p>
    <w:p w:rsidR="00B76F1D" w:rsidRPr="00B76F1D" w:rsidRDefault="00B76F1D" w:rsidP="00B76F1D">
      <w:pPr>
        <w:pStyle w:val="ConsPlusNormal"/>
        <w:spacing w:before="120"/>
        <w:ind w:firstLine="540"/>
        <w:jc w:val="both"/>
      </w:pPr>
      <w:r w:rsidRPr="00B76F1D">
        <w:t xml:space="preserve">Средства гигиены полости рта </w:t>
      </w:r>
      <w:hyperlink r:id="rId197">
        <w:r w:rsidRPr="00B76F1D">
          <w:rPr>
            <w:color w:val="0000FF"/>
          </w:rPr>
          <w:t>должны быть</w:t>
        </w:r>
      </w:hyperlink>
      <w:r w:rsidRPr="00B76F1D">
        <w:t xml:space="preserve"> упакованы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 Остальная парфюмерно-косметическая продукция может быть упакована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w:t>
      </w:r>
    </w:p>
    <w:p w:rsidR="00B76F1D" w:rsidRPr="00B76F1D" w:rsidRDefault="00B76F1D" w:rsidP="00B76F1D">
      <w:pPr>
        <w:pStyle w:val="ConsPlusNormal"/>
        <w:spacing w:before="120"/>
        <w:ind w:firstLine="540"/>
        <w:jc w:val="both"/>
      </w:pPr>
      <w:r w:rsidRPr="00B76F1D">
        <w:t>Не допускается выпускать в обращение парфюмерно-косметическую продукцию в потребительской упаковке, имеющей внешнее оформление (совокупность графических изображений и текстовой информации, нанесенных на упаковку), идентичное внешнему оформлению упаковки пищевой продукции, включая алкогольные напитки, или лекарственных средств и вводящее потребителя в заблуждение в отношении назначения упакованной продукции.</w:t>
      </w:r>
    </w:p>
    <w:p w:rsidR="00B76F1D" w:rsidRPr="00B76F1D" w:rsidRDefault="00B76F1D" w:rsidP="00B76F1D">
      <w:pPr>
        <w:pStyle w:val="ConsPlusNormal"/>
        <w:spacing w:before="120"/>
        <w:ind w:firstLine="540"/>
        <w:jc w:val="both"/>
      </w:pPr>
      <w:hyperlink r:id="rId198">
        <w:r w:rsidRPr="00B76F1D">
          <w:rPr>
            <w:color w:val="0000FF"/>
          </w:rPr>
          <w:t>Не допускается</w:t>
        </w:r>
      </w:hyperlink>
      <w:r w:rsidRPr="00B76F1D">
        <w:t xml:space="preserve"> в присвоенном изготовителем названии парфюмерно-косметической продукции использовать название, одноименное или схожее до степени смешения с торговым наименованием зарегистрированного лекарственного средства или наименованием медицинского изделия.</w:t>
      </w:r>
    </w:p>
    <w:p w:rsidR="00B76F1D" w:rsidRPr="00B76F1D" w:rsidRDefault="00B76F1D" w:rsidP="00B76F1D">
      <w:pPr>
        <w:pStyle w:val="ConsPlusNormal"/>
        <w:spacing w:before="120"/>
        <w:ind w:firstLine="540"/>
        <w:jc w:val="both"/>
      </w:pPr>
      <w:r w:rsidRPr="00B76F1D">
        <w:t>Схемы и процедуры государственной регистрации и декларирования соответствия парфюмерно-косметической продукции приведены в соответствие с утвержденными типовыми схемами оценки соответствия.</w:t>
      </w:r>
    </w:p>
    <w:p w:rsidR="00B76F1D" w:rsidRPr="00B76F1D" w:rsidRDefault="00B76F1D" w:rsidP="00B76F1D">
      <w:pPr>
        <w:pStyle w:val="ConsPlusNormal"/>
        <w:spacing w:before="120"/>
        <w:ind w:firstLine="540"/>
        <w:jc w:val="both"/>
      </w:pPr>
      <w:r w:rsidRPr="00B76F1D">
        <w:t xml:space="preserve">Установлен </w:t>
      </w:r>
      <w:hyperlink r:id="rId199">
        <w:r w:rsidRPr="00B76F1D">
          <w:rPr>
            <w:color w:val="0000FF"/>
          </w:rPr>
          <w:t>порядок</w:t>
        </w:r>
      </w:hyperlink>
      <w:r w:rsidRPr="00B76F1D">
        <w:t xml:space="preserve"> введения в действие указанных изменений. В частности, предусмотрено, что документы о подтверждении соответствия парфюмерно-косметической продукции обязательным требованиям, установленным техническим регламентом, принятые до 24 декабря 2025 года, </w:t>
      </w:r>
      <w:hyperlink r:id="rId200">
        <w:r w:rsidRPr="00B76F1D">
          <w:rPr>
            <w:color w:val="0000FF"/>
          </w:rPr>
          <w:t>действительны</w:t>
        </w:r>
      </w:hyperlink>
      <w:r w:rsidRPr="00B76F1D">
        <w:t xml:space="preserve"> до окончания срока их действия.</w:t>
      </w:r>
    </w:p>
    <w:p w:rsidR="00B76F1D" w:rsidRPr="00B76F1D" w:rsidRDefault="00B76F1D" w:rsidP="00B76F1D">
      <w:pPr>
        <w:pStyle w:val="ConsPlusNormal"/>
        <w:spacing w:before="120"/>
        <w:ind w:left="540"/>
        <w:jc w:val="both"/>
      </w:pPr>
      <w:r w:rsidRPr="00B76F1D">
        <w:t>(</w:t>
      </w:r>
      <w:hyperlink r:id="rId201">
        <w:r w:rsidRPr="00B76F1D">
          <w:rPr>
            <w:color w:val="0000FF"/>
          </w:rPr>
          <w:t>Решение</w:t>
        </w:r>
      </w:hyperlink>
      <w:r w:rsidRPr="00B76F1D">
        <w:t xml:space="preserve"> Совета Евразийской экономической комиссии от 29.11.2024 N 114; </w:t>
      </w:r>
      <w:hyperlink r:id="rId202">
        <w:r w:rsidRPr="00B76F1D">
          <w:rPr>
            <w:color w:val="0000FF"/>
          </w:rPr>
          <w:t>Решение</w:t>
        </w:r>
      </w:hyperlink>
      <w:r w:rsidRPr="00B76F1D">
        <w:t xml:space="preserve"> Коллегии Евразийской экономической комиссии от 04.03.2025 N 24)</w:t>
      </w:r>
    </w:p>
    <w:p w:rsidR="00B76F1D" w:rsidRPr="00B76F1D" w:rsidRDefault="00B76F1D" w:rsidP="00B76F1D">
      <w:pPr>
        <w:pStyle w:val="ConsPlusNormal"/>
        <w:spacing w:before="120"/>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7" w:name="P366"/>
      <w:bookmarkEnd w:id="27"/>
      <w:r w:rsidRPr="00B76F1D">
        <w:rPr>
          <w:rFonts w:ascii="Arial" w:hAnsi="Arial" w:cs="Arial"/>
          <w:sz w:val="20"/>
          <w:szCs w:val="20"/>
        </w:rPr>
        <w:t>МАРКИРОВКА ТОВАРОВ</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Вводится новое основание для отказа участнику оборота обувных товаров и товаров легкой промышленности в выдаче кодов маркировки (24.12.2025) </w:t>
      </w:r>
      <w:hyperlink r:id="rId203">
        <w:r w:rsidRPr="00B76F1D">
          <w:rPr>
            <w:b/>
            <w:color w:val="0000FF"/>
          </w:rPr>
          <w:t>&lt;**&gt;</w:t>
        </w:r>
      </w:hyperlink>
    </w:p>
    <w:p w:rsidR="00B76F1D" w:rsidRPr="00B76F1D" w:rsidRDefault="00B76F1D" w:rsidP="00B76F1D">
      <w:pPr>
        <w:pStyle w:val="ConsPlusNormal"/>
        <w:spacing w:before="120"/>
        <w:ind w:firstLine="540"/>
        <w:jc w:val="both"/>
      </w:pPr>
      <w:r w:rsidRPr="00B76F1D">
        <w:t>Таким основанием будет являться наличие в Системе "Честный знак" сведений о том, что количество запрашиваемых кодов маркировки для перемаркировки товаров превышает количество товаров, находящихся во владении участника оборота (по данным Системы), в том числе с учетом общего количества запрашиваемых кодов маркировки в случае регистрации 2 и более заявок на получение кодов маркировки. При этом из общего количества товаров, находящихся во владении участника оборота, будут исключаться товары, по которым ранее запрашивались коды маркировки для перемаркировки товаров без указания кода идентификации испорченного (утерянного, уничтоженного) средства идентификации.</w:t>
      </w:r>
    </w:p>
    <w:p w:rsidR="00B76F1D" w:rsidRPr="00B76F1D" w:rsidRDefault="00B76F1D" w:rsidP="00B76F1D">
      <w:pPr>
        <w:pStyle w:val="ConsPlusNormal"/>
        <w:spacing w:before="120"/>
        <w:ind w:firstLine="540"/>
        <w:jc w:val="both"/>
      </w:pPr>
      <w:r w:rsidRPr="00B76F1D">
        <w:t xml:space="preserve">До 1 сентября 2026 года указанное положение </w:t>
      </w:r>
      <w:hyperlink r:id="rId204">
        <w:r w:rsidRPr="00B76F1D">
          <w:rPr>
            <w:color w:val="0000FF"/>
          </w:rPr>
          <w:t>не применяется</w:t>
        </w:r>
      </w:hyperlink>
      <w:r w:rsidRPr="00B76F1D">
        <w:t xml:space="preserve"> в отношении отдельных товаров легкой промышленности.</w:t>
      </w:r>
    </w:p>
    <w:p w:rsidR="00B76F1D" w:rsidRPr="00B76F1D" w:rsidRDefault="00B76F1D" w:rsidP="00B76F1D">
      <w:pPr>
        <w:pStyle w:val="ConsPlusNormal"/>
        <w:spacing w:before="120"/>
        <w:ind w:left="540"/>
        <w:jc w:val="both"/>
      </w:pPr>
      <w:r w:rsidRPr="00B76F1D">
        <w:t>(</w:t>
      </w:r>
      <w:hyperlink r:id="rId205">
        <w:r w:rsidRPr="00B76F1D">
          <w:rPr>
            <w:color w:val="0000FF"/>
          </w:rPr>
          <w:t>Постановление</w:t>
        </w:r>
      </w:hyperlink>
      <w:r w:rsidRPr="00B76F1D">
        <w:t xml:space="preserve"> Правительства РФ от 21.11.2025 N 1859)</w:t>
      </w:r>
    </w:p>
    <w:p w:rsidR="00B76F1D" w:rsidRPr="00B76F1D" w:rsidRDefault="00B76F1D" w:rsidP="00B76F1D">
      <w:pPr>
        <w:pStyle w:val="ConsPlusNormal"/>
        <w:spacing w:before="120"/>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26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r w:rsidRPr="00B76F1D">
        <w:rPr>
          <w:rFonts w:ascii="Arial" w:hAnsi="Arial" w:cs="Arial"/>
          <w:sz w:val="20"/>
          <w:szCs w:val="20"/>
        </w:rPr>
        <w:t>ВНЕШНЕЭКОНОМИЧЕСКАЯ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получатели товаров, ввезенных в соответствии с особенностями таможенного регулирования на российско-казахстанском участке госграницы РФ, обязаны задекларировать товары и осуществить в отношении них иные таможенные операции (26.12.2025) </w:t>
      </w:r>
      <w:hyperlink r:id="rId206">
        <w:r w:rsidRPr="00B76F1D">
          <w:rPr>
            <w:b/>
            <w:color w:val="0000FF"/>
          </w:rPr>
          <w:t>&lt;**&gt;</w:t>
        </w:r>
      </w:hyperlink>
    </w:p>
    <w:p w:rsidR="00B76F1D" w:rsidRPr="00B76F1D" w:rsidRDefault="00B76F1D" w:rsidP="00B76F1D">
      <w:pPr>
        <w:pStyle w:val="ConsPlusNormal"/>
        <w:spacing w:before="120"/>
        <w:ind w:firstLine="540"/>
        <w:jc w:val="both"/>
      </w:pPr>
      <w:hyperlink r:id="rId207">
        <w:r w:rsidRPr="00B76F1D">
          <w:rPr>
            <w:color w:val="0000FF"/>
          </w:rPr>
          <w:t>Напоминаем</w:t>
        </w:r>
      </w:hyperlink>
      <w:r w:rsidRPr="00B76F1D">
        <w:t xml:space="preserve">, что указанные особенности </w:t>
      </w:r>
      <w:hyperlink r:id="rId208">
        <w:r w:rsidRPr="00B76F1D">
          <w:rPr>
            <w:color w:val="0000FF"/>
          </w:rPr>
          <w:t>предусматривают</w:t>
        </w:r>
      </w:hyperlink>
      <w:r w:rsidRPr="00B76F1D">
        <w:t xml:space="preserve"> ввоз автомобильным транспортом товаров из Республики Казахстан и Киргизской Республики, получателями которых являются российские юридические лица, без документов, подтверждающих статус товаров как товаров ЕАЭС, без маркировки или нанесения информации, предусмотренных требованиями права ЕАЭС или законодательства РФ, при соблюдении ряда условий.</w:t>
      </w:r>
    </w:p>
    <w:p w:rsidR="00B76F1D" w:rsidRPr="00B76F1D" w:rsidRDefault="00B76F1D" w:rsidP="00B76F1D">
      <w:pPr>
        <w:pStyle w:val="ConsPlusNormal"/>
        <w:spacing w:before="120"/>
        <w:ind w:left="540"/>
        <w:jc w:val="both"/>
      </w:pPr>
      <w:r w:rsidRPr="00B76F1D">
        <w:t>(</w:t>
      </w:r>
      <w:hyperlink r:id="rId209">
        <w:r w:rsidRPr="00B76F1D">
          <w:rPr>
            <w:color w:val="0000FF"/>
          </w:rPr>
          <w:t>Указ</w:t>
        </w:r>
      </w:hyperlink>
      <w:r w:rsidRPr="00B76F1D">
        <w:t xml:space="preserve"> Президента РФ от 24.10.2025 N 778)</w:t>
      </w:r>
    </w:p>
    <w:p w:rsidR="00B76F1D" w:rsidRPr="00B76F1D" w:rsidRDefault="00B76F1D" w:rsidP="00B76F1D">
      <w:pPr>
        <w:pStyle w:val="ConsPlusNormal"/>
        <w:spacing w:before="120"/>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29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r w:rsidRPr="00B76F1D">
        <w:rPr>
          <w:rFonts w:ascii="Arial" w:hAnsi="Arial" w:cs="Arial"/>
          <w:sz w:val="20"/>
          <w:szCs w:val="20"/>
        </w:rPr>
        <w:t>ПАСПОРТНЫЙ РЕЖИМ</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Расширяются возможности для использования "цифрового паспорта" (29.12.2025) </w:t>
      </w:r>
      <w:hyperlink r:id="rId210">
        <w:r w:rsidRPr="00B76F1D">
          <w:rPr>
            <w:b/>
            <w:color w:val="0000FF"/>
          </w:rPr>
          <w:t>&lt;**&gt;</w:t>
        </w:r>
      </w:hyperlink>
    </w:p>
    <w:p w:rsidR="00B76F1D" w:rsidRPr="00B76F1D" w:rsidRDefault="00B76F1D" w:rsidP="00B76F1D">
      <w:pPr>
        <w:pStyle w:val="ConsPlusNormal"/>
        <w:spacing w:before="120"/>
        <w:ind w:firstLine="540"/>
        <w:jc w:val="both"/>
      </w:pPr>
      <w:r w:rsidRPr="00B76F1D">
        <w:t xml:space="preserve">Начинается II этап выполнения мероприятий, направленных на реализацию </w:t>
      </w:r>
      <w:hyperlink r:id="rId211">
        <w:r w:rsidRPr="00B76F1D">
          <w:rPr>
            <w:color w:val="0000FF"/>
          </w:rPr>
          <w:t>Указа</w:t>
        </w:r>
      </w:hyperlink>
      <w:r w:rsidRPr="00B76F1D">
        <w:t xml:space="preserve"> Президента РФ о "цифровом паспорте".</w:t>
      </w:r>
    </w:p>
    <w:p w:rsidR="00B76F1D" w:rsidRPr="00B76F1D" w:rsidRDefault="00B76F1D" w:rsidP="00B76F1D">
      <w:pPr>
        <w:pStyle w:val="ConsPlusNormal"/>
        <w:spacing w:before="120"/>
        <w:ind w:firstLine="540"/>
        <w:jc w:val="both"/>
      </w:pPr>
      <w:r w:rsidRPr="00B76F1D">
        <w:t xml:space="preserve">В ходе II этапа граждане </w:t>
      </w:r>
      <w:hyperlink r:id="rId212">
        <w:r w:rsidRPr="00B76F1D">
          <w:rPr>
            <w:color w:val="0000FF"/>
          </w:rPr>
          <w:t>вправе</w:t>
        </w:r>
      </w:hyperlink>
      <w:r w:rsidRPr="00B76F1D">
        <w:t xml:space="preserve"> представлять "цифровой паспорт" в целях установления личности клиента - гражданина РФ организацией финансового рынка при его обслуживании при личном присутствии и при условии, что такой клиент ранее был идентифицирован финансовой организацией.</w:t>
      </w:r>
    </w:p>
    <w:p w:rsidR="00B76F1D" w:rsidRPr="00B76F1D" w:rsidRDefault="00B76F1D" w:rsidP="00B76F1D">
      <w:pPr>
        <w:pStyle w:val="ConsPlusNormal"/>
        <w:spacing w:before="120"/>
        <w:ind w:firstLine="540"/>
        <w:jc w:val="both"/>
      </w:pPr>
      <w:r w:rsidRPr="00B76F1D">
        <w:t>Исключение составляют случаи, если в соответствии с законодательством РФ и нормативными актами Банка России требуется предъявление оригинала документа, удостоверяющего личность гражданина, на бумажном носителе.</w:t>
      </w:r>
    </w:p>
    <w:p w:rsidR="00B76F1D" w:rsidRPr="00B76F1D" w:rsidRDefault="00B76F1D" w:rsidP="00B76F1D">
      <w:pPr>
        <w:pStyle w:val="ConsPlusNormal"/>
        <w:spacing w:before="120"/>
        <w:ind w:left="540"/>
        <w:jc w:val="both"/>
      </w:pPr>
      <w:r w:rsidRPr="00B76F1D">
        <w:t>(</w:t>
      </w:r>
      <w:hyperlink r:id="rId213">
        <w:r w:rsidRPr="00B76F1D">
          <w:rPr>
            <w:color w:val="0000FF"/>
          </w:rPr>
          <w:t>Постановление</w:t>
        </w:r>
      </w:hyperlink>
      <w:r w:rsidRPr="00B76F1D">
        <w:t xml:space="preserve"> Правительства РФ от 19.09.2025 N 1443)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30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t xml:space="preserve">Государственный контроль (надзор) </w:t>
      </w:r>
      <w:hyperlink w:anchor="P423">
        <w:r w:rsidRPr="00B76F1D">
          <w:rPr>
            <w:color w:val="0000FF"/>
          </w:rPr>
          <w:t>&gt;&gt;&gt;</w:t>
        </w:r>
      </w:hyperlink>
    </w:p>
    <w:p w:rsidR="00B76F1D" w:rsidRPr="00B76F1D" w:rsidRDefault="00B76F1D" w:rsidP="00B76F1D">
      <w:pPr>
        <w:pStyle w:val="ConsPlusNormal"/>
        <w:spacing w:before="120"/>
        <w:ind w:firstLine="540"/>
        <w:jc w:val="both"/>
      </w:pPr>
      <w:r w:rsidRPr="00B76F1D">
        <w:t xml:space="preserve">Труд и занятость </w:t>
      </w:r>
      <w:hyperlink w:anchor="P432">
        <w:r w:rsidRPr="00B76F1D">
          <w:rPr>
            <w:color w:val="0000FF"/>
          </w:rPr>
          <w:t>&gt;&gt;&gt;</w:t>
        </w:r>
      </w:hyperlink>
    </w:p>
    <w:p w:rsidR="00B76F1D" w:rsidRPr="00B76F1D" w:rsidRDefault="00B76F1D" w:rsidP="00B76F1D">
      <w:pPr>
        <w:pStyle w:val="ConsPlusNormal"/>
        <w:spacing w:before="120"/>
        <w:ind w:firstLine="540"/>
        <w:jc w:val="both"/>
      </w:pPr>
      <w:r w:rsidRPr="00B76F1D">
        <w:t xml:space="preserve">Финансы </w:t>
      </w:r>
      <w:hyperlink w:anchor="P437">
        <w:r w:rsidRPr="00B76F1D">
          <w:rPr>
            <w:color w:val="0000FF"/>
          </w:rPr>
          <w:t>&gt;&gt;&gt;</w:t>
        </w:r>
      </w:hyperlink>
    </w:p>
    <w:p w:rsidR="00B76F1D" w:rsidRPr="00B76F1D" w:rsidRDefault="00B76F1D" w:rsidP="00B76F1D">
      <w:pPr>
        <w:pStyle w:val="ConsPlusNormal"/>
        <w:spacing w:before="120"/>
        <w:ind w:firstLine="540"/>
        <w:jc w:val="both"/>
      </w:pPr>
      <w:r w:rsidRPr="00B76F1D">
        <w:t xml:space="preserve">Страхование </w:t>
      </w:r>
      <w:hyperlink w:anchor="P442">
        <w:r w:rsidRPr="00B76F1D">
          <w:rPr>
            <w:color w:val="0000FF"/>
          </w:rPr>
          <w:t>&gt;&gt;&gt;</w:t>
        </w:r>
      </w:hyperlink>
    </w:p>
    <w:p w:rsidR="00B76F1D" w:rsidRPr="00B76F1D" w:rsidRDefault="00B76F1D" w:rsidP="00B76F1D">
      <w:pPr>
        <w:pStyle w:val="ConsPlusNormal"/>
        <w:spacing w:before="120"/>
        <w:ind w:firstLine="540"/>
        <w:jc w:val="both"/>
      </w:pPr>
      <w:r w:rsidRPr="00B76F1D">
        <w:t xml:space="preserve">Оценочная деятельность </w:t>
      </w:r>
      <w:hyperlink w:anchor="P447">
        <w:r w:rsidRPr="00B76F1D">
          <w:rPr>
            <w:color w:val="0000FF"/>
          </w:rPr>
          <w:t>&gt;&gt;&gt;</w:t>
        </w:r>
      </w:hyperlink>
    </w:p>
    <w:p w:rsidR="00B76F1D" w:rsidRPr="00B76F1D" w:rsidRDefault="00B76F1D" w:rsidP="00B76F1D">
      <w:pPr>
        <w:pStyle w:val="ConsPlusNormal"/>
        <w:spacing w:before="120"/>
        <w:ind w:firstLine="540"/>
        <w:jc w:val="both"/>
      </w:pPr>
      <w:r w:rsidRPr="00B76F1D">
        <w:t xml:space="preserve">Аудиторская деятельность </w:t>
      </w:r>
      <w:hyperlink w:anchor="P452">
        <w:r w:rsidRPr="00B76F1D">
          <w:rPr>
            <w:color w:val="0000FF"/>
          </w:rPr>
          <w:t>&gt;&gt;&gt;</w:t>
        </w:r>
      </w:hyperlink>
    </w:p>
    <w:p w:rsidR="00B76F1D" w:rsidRPr="00B76F1D" w:rsidRDefault="00B76F1D" w:rsidP="00B76F1D">
      <w:pPr>
        <w:pStyle w:val="ConsPlusNormal"/>
        <w:spacing w:before="120"/>
        <w:ind w:firstLine="540"/>
        <w:jc w:val="both"/>
      </w:pPr>
      <w:r w:rsidRPr="00B76F1D">
        <w:t xml:space="preserve">Лицензирование </w:t>
      </w:r>
      <w:hyperlink w:anchor="P458">
        <w:r w:rsidRPr="00B76F1D">
          <w:rPr>
            <w:color w:val="0000FF"/>
          </w:rPr>
          <w:t>&gt;&gt;&gt;</w:t>
        </w:r>
      </w:hyperlink>
    </w:p>
    <w:p w:rsidR="00B76F1D" w:rsidRPr="00B76F1D" w:rsidRDefault="00B76F1D" w:rsidP="00B76F1D">
      <w:pPr>
        <w:pStyle w:val="ConsPlusNormal"/>
        <w:spacing w:before="120"/>
        <w:ind w:firstLine="540"/>
        <w:jc w:val="both"/>
      </w:pPr>
      <w:r w:rsidRPr="00B76F1D">
        <w:t xml:space="preserve">Саморегулируемые организации </w:t>
      </w:r>
      <w:hyperlink w:anchor="P464">
        <w:r w:rsidRPr="00B76F1D">
          <w:rPr>
            <w:color w:val="0000FF"/>
          </w:rPr>
          <w:t>&gt;&gt;&gt;</w:t>
        </w:r>
      </w:hyperlink>
    </w:p>
    <w:p w:rsidR="00B76F1D" w:rsidRPr="00B76F1D" w:rsidRDefault="00B76F1D" w:rsidP="00B76F1D">
      <w:pPr>
        <w:pStyle w:val="ConsPlusNormal"/>
        <w:spacing w:before="120"/>
        <w:ind w:firstLine="540"/>
        <w:jc w:val="both"/>
      </w:pPr>
      <w:r w:rsidRPr="00B76F1D">
        <w:t xml:space="preserve">Закупки товаров, работ, услуг </w:t>
      </w:r>
      <w:hyperlink w:anchor="P469">
        <w:r w:rsidRPr="00B76F1D">
          <w:rPr>
            <w:color w:val="0000FF"/>
          </w:rPr>
          <w:t>&gt;&gt;&gt;</w:t>
        </w:r>
      </w:hyperlink>
    </w:p>
    <w:p w:rsidR="00B76F1D" w:rsidRPr="00B76F1D" w:rsidRDefault="00B76F1D" w:rsidP="00B76F1D">
      <w:pPr>
        <w:pStyle w:val="ConsPlusNormal"/>
        <w:spacing w:before="120"/>
        <w:ind w:firstLine="540"/>
        <w:jc w:val="both"/>
      </w:pPr>
      <w:r w:rsidRPr="00B76F1D">
        <w:t xml:space="preserve">Строительство </w:t>
      </w:r>
      <w:hyperlink w:anchor="P477">
        <w:r w:rsidRPr="00B76F1D">
          <w:rPr>
            <w:color w:val="0000FF"/>
          </w:rPr>
          <w:t>&gt;&gt;&gt;</w:t>
        </w:r>
      </w:hyperlink>
    </w:p>
    <w:p w:rsidR="00B76F1D" w:rsidRPr="00B76F1D" w:rsidRDefault="00B76F1D" w:rsidP="00B76F1D">
      <w:pPr>
        <w:pStyle w:val="ConsPlusNormal"/>
        <w:spacing w:before="120"/>
        <w:ind w:firstLine="540"/>
        <w:jc w:val="both"/>
      </w:pPr>
      <w:r w:rsidRPr="00B76F1D">
        <w:t xml:space="preserve">Медицина </w:t>
      </w:r>
      <w:hyperlink w:anchor="P485">
        <w:r w:rsidRPr="00B76F1D">
          <w:rPr>
            <w:color w:val="0000FF"/>
          </w:rPr>
          <w:t>&gt;&gt;&gt;</w:t>
        </w:r>
      </w:hyperlink>
    </w:p>
    <w:p w:rsidR="00B76F1D" w:rsidRPr="00B76F1D" w:rsidRDefault="00B76F1D" w:rsidP="00B76F1D">
      <w:pPr>
        <w:pStyle w:val="ConsPlusNormal"/>
        <w:spacing w:before="120"/>
        <w:ind w:firstLine="540"/>
        <w:jc w:val="both"/>
      </w:pPr>
      <w:r w:rsidRPr="00B76F1D">
        <w:t xml:space="preserve">Фармацевтика </w:t>
      </w:r>
      <w:hyperlink w:anchor="P491">
        <w:r w:rsidRPr="00B76F1D">
          <w:rPr>
            <w:color w:val="0000FF"/>
          </w:rPr>
          <w:t>&gt;&gt;&gt;</w:t>
        </w:r>
      </w:hyperlink>
    </w:p>
    <w:p w:rsidR="00B76F1D" w:rsidRPr="00B76F1D" w:rsidRDefault="00B76F1D" w:rsidP="00B76F1D">
      <w:pPr>
        <w:pStyle w:val="ConsPlusNormal"/>
        <w:spacing w:before="120"/>
        <w:ind w:firstLine="540"/>
        <w:jc w:val="both"/>
      </w:pPr>
      <w:r w:rsidRPr="00B76F1D">
        <w:t xml:space="preserve">Образование </w:t>
      </w:r>
      <w:hyperlink w:anchor="P501">
        <w:r w:rsidRPr="00B76F1D">
          <w:rPr>
            <w:color w:val="0000FF"/>
          </w:rPr>
          <w:t>&gt;&gt;&gt;</w:t>
        </w:r>
      </w:hyperlink>
    </w:p>
    <w:p w:rsidR="00B76F1D" w:rsidRPr="00B76F1D" w:rsidRDefault="00B76F1D" w:rsidP="00B76F1D">
      <w:pPr>
        <w:pStyle w:val="ConsPlusNormal"/>
        <w:spacing w:before="120"/>
        <w:ind w:firstLine="540"/>
        <w:jc w:val="both"/>
      </w:pPr>
      <w:r w:rsidRPr="00B76F1D">
        <w:t xml:space="preserve">Охрана окружающей среды </w:t>
      </w:r>
      <w:hyperlink w:anchor="P506">
        <w:r w:rsidRPr="00B76F1D">
          <w:rPr>
            <w:color w:val="0000FF"/>
          </w:rPr>
          <w:t>&gt;&gt;&gt;</w:t>
        </w:r>
      </w:hyperlink>
    </w:p>
    <w:p w:rsidR="00B76F1D" w:rsidRPr="00B76F1D" w:rsidRDefault="00B76F1D" w:rsidP="00B76F1D">
      <w:pPr>
        <w:pStyle w:val="ConsPlusNormal"/>
        <w:spacing w:before="120"/>
        <w:ind w:firstLine="540"/>
        <w:jc w:val="both"/>
      </w:pPr>
      <w:r w:rsidRPr="00B76F1D">
        <w:t xml:space="preserve">Недропользование </w:t>
      </w:r>
      <w:hyperlink w:anchor="P516">
        <w:r w:rsidRPr="00B76F1D">
          <w:rPr>
            <w:color w:val="0000FF"/>
          </w:rPr>
          <w:t>&gt;&gt;&gt;</w:t>
        </w:r>
      </w:hyperlink>
    </w:p>
    <w:p w:rsidR="00B76F1D" w:rsidRPr="00B76F1D" w:rsidRDefault="00B76F1D" w:rsidP="00B76F1D">
      <w:pPr>
        <w:pStyle w:val="ConsPlusNormal"/>
        <w:spacing w:before="120"/>
        <w:ind w:firstLine="540"/>
        <w:jc w:val="both"/>
      </w:pPr>
      <w:r w:rsidRPr="00B76F1D">
        <w:t xml:space="preserve">Промышленная безопасность </w:t>
      </w:r>
      <w:hyperlink w:anchor="P522">
        <w:r w:rsidRPr="00B76F1D">
          <w:rPr>
            <w:color w:val="0000FF"/>
          </w:rPr>
          <w:t>&gt;&gt;&gt;</w:t>
        </w:r>
      </w:hyperlink>
    </w:p>
    <w:p w:rsidR="00B76F1D" w:rsidRPr="00B76F1D" w:rsidRDefault="00B76F1D" w:rsidP="00B76F1D">
      <w:pPr>
        <w:pStyle w:val="ConsPlusNormal"/>
        <w:spacing w:before="120"/>
        <w:ind w:firstLine="540"/>
        <w:jc w:val="both"/>
      </w:pPr>
      <w:r w:rsidRPr="00B76F1D">
        <w:t xml:space="preserve">Транспорт </w:t>
      </w:r>
      <w:hyperlink w:anchor="P528">
        <w:r w:rsidRPr="00B76F1D">
          <w:rPr>
            <w:color w:val="0000FF"/>
          </w:rPr>
          <w:t>&gt;&gt;&gt;</w:t>
        </w:r>
      </w:hyperlink>
    </w:p>
    <w:p w:rsidR="00B76F1D" w:rsidRPr="00B76F1D" w:rsidRDefault="00B76F1D" w:rsidP="00B76F1D">
      <w:pPr>
        <w:pStyle w:val="ConsPlusNormal"/>
        <w:spacing w:before="120"/>
        <w:ind w:firstLine="540"/>
        <w:jc w:val="both"/>
      </w:pPr>
      <w:r w:rsidRPr="00B76F1D">
        <w:t xml:space="preserve">Энергетика </w:t>
      </w:r>
      <w:hyperlink w:anchor="P533">
        <w:r w:rsidRPr="00B76F1D">
          <w:rPr>
            <w:color w:val="0000FF"/>
          </w:rPr>
          <w:t>&gt;&gt;&gt;</w:t>
        </w:r>
      </w:hyperlink>
    </w:p>
    <w:p w:rsidR="00B76F1D" w:rsidRPr="00B76F1D" w:rsidRDefault="00B76F1D" w:rsidP="00B76F1D">
      <w:pPr>
        <w:pStyle w:val="ConsPlusNormal"/>
        <w:spacing w:before="120"/>
        <w:ind w:firstLine="540"/>
        <w:jc w:val="both"/>
      </w:pPr>
      <w:r w:rsidRPr="00B76F1D">
        <w:t xml:space="preserve">Теплоснабжение </w:t>
      </w:r>
      <w:hyperlink w:anchor="P538">
        <w:r w:rsidRPr="00B76F1D">
          <w:rPr>
            <w:color w:val="0000FF"/>
          </w:rPr>
          <w:t>&gt;&gt;&gt;</w:t>
        </w:r>
      </w:hyperlink>
    </w:p>
    <w:p w:rsidR="00B76F1D" w:rsidRPr="00B76F1D" w:rsidRDefault="00B76F1D" w:rsidP="00B76F1D">
      <w:pPr>
        <w:pStyle w:val="ConsPlusNormal"/>
        <w:spacing w:before="120"/>
        <w:ind w:firstLine="540"/>
        <w:jc w:val="both"/>
      </w:pPr>
      <w:r w:rsidRPr="00B76F1D">
        <w:t xml:space="preserve">Сельское хозяйство </w:t>
      </w:r>
      <w:hyperlink w:anchor="P543">
        <w:r w:rsidRPr="00B76F1D">
          <w:rPr>
            <w:color w:val="0000FF"/>
          </w:rPr>
          <w:t>&gt;&gt;&gt;</w:t>
        </w:r>
      </w:hyperlink>
    </w:p>
    <w:p w:rsidR="00B76F1D" w:rsidRPr="00B76F1D" w:rsidRDefault="00B76F1D" w:rsidP="00B76F1D">
      <w:pPr>
        <w:pStyle w:val="ConsPlusNormal"/>
        <w:spacing w:before="120"/>
        <w:ind w:firstLine="540"/>
        <w:jc w:val="both"/>
      </w:pPr>
      <w:r w:rsidRPr="00B76F1D">
        <w:t xml:space="preserve">Ветеринария </w:t>
      </w:r>
      <w:hyperlink w:anchor="P549">
        <w:r w:rsidRPr="00B76F1D">
          <w:rPr>
            <w:color w:val="0000FF"/>
          </w:rPr>
          <w:t>&gt;&gt;&gt;</w:t>
        </w:r>
      </w:hyperlink>
    </w:p>
    <w:p w:rsidR="00B76F1D" w:rsidRPr="00B76F1D" w:rsidRDefault="00B76F1D" w:rsidP="00B76F1D">
      <w:pPr>
        <w:pStyle w:val="ConsPlusNormal"/>
        <w:spacing w:before="120"/>
        <w:ind w:firstLine="540"/>
        <w:jc w:val="both"/>
      </w:pPr>
      <w:r w:rsidRPr="00B76F1D">
        <w:t xml:space="preserve">Интеллектуальная собственность </w:t>
      </w:r>
      <w:hyperlink w:anchor="P558">
        <w:r w:rsidRPr="00B76F1D">
          <w:rPr>
            <w:color w:val="0000FF"/>
          </w:rPr>
          <w:t>&gt;&gt;&gt;</w:t>
        </w:r>
      </w:hyperlink>
    </w:p>
    <w:p w:rsidR="00B76F1D" w:rsidRPr="00B76F1D" w:rsidRDefault="00B76F1D" w:rsidP="00B76F1D">
      <w:pPr>
        <w:pStyle w:val="ConsPlusNormal"/>
        <w:spacing w:before="120"/>
        <w:ind w:firstLine="540"/>
        <w:jc w:val="both"/>
      </w:pPr>
      <w:r w:rsidRPr="00B76F1D">
        <w:t xml:space="preserve">Информация </w:t>
      </w:r>
      <w:hyperlink w:anchor="P564">
        <w:r w:rsidRPr="00B76F1D">
          <w:rPr>
            <w:color w:val="0000FF"/>
          </w:rPr>
          <w:t>&gt;&gt;&gt;</w:t>
        </w:r>
      </w:hyperlink>
    </w:p>
    <w:p w:rsidR="00B76F1D" w:rsidRPr="00B76F1D" w:rsidRDefault="00B76F1D" w:rsidP="00B76F1D">
      <w:pPr>
        <w:pStyle w:val="ConsPlusNormal"/>
        <w:spacing w:before="120"/>
        <w:ind w:firstLine="540"/>
        <w:jc w:val="both"/>
      </w:pPr>
      <w:r w:rsidRPr="00B76F1D">
        <w:t xml:space="preserve">Федеральные территории </w:t>
      </w:r>
      <w:hyperlink w:anchor="P569">
        <w:r w:rsidRPr="00B76F1D">
          <w:rPr>
            <w:color w:val="0000FF"/>
          </w:rPr>
          <w:t>&gt;&gt;&gt;</w:t>
        </w:r>
      </w:hyperlink>
    </w:p>
    <w:p w:rsidR="00B76F1D" w:rsidRPr="00B76F1D" w:rsidRDefault="00B76F1D" w:rsidP="00B76F1D">
      <w:pPr>
        <w:pStyle w:val="ConsPlusNormal"/>
        <w:spacing w:before="120"/>
        <w:ind w:firstLine="540"/>
        <w:jc w:val="both"/>
      </w:pPr>
      <w:r w:rsidRPr="00B76F1D">
        <w:t xml:space="preserve">Пограничный режим </w:t>
      </w:r>
      <w:hyperlink w:anchor="P574">
        <w:r w:rsidRPr="00B76F1D">
          <w:rPr>
            <w:color w:val="0000FF"/>
          </w:rPr>
          <w:t>&gt;&gt;&gt;</w:t>
        </w:r>
      </w:hyperlink>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8" w:name="P423"/>
      <w:bookmarkEnd w:id="28"/>
      <w:r w:rsidRPr="00B76F1D">
        <w:rPr>
          <w:rFonts w:ascii="Arial" w:hAnsi="Arial" w:cs="Arial"/>
          <w:sz w:val="20"/>
          <w:szCs w:val="20"/>
        </w:rPr>
        <w:t>ГОСУДАРСТВЕННЫЙ КОНТРОЛЬ (НАДЗОР)</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Истекают сроки, в течение которых отдельные документы, оформляемые контрольными (надзорными) органами в рамках контроля (надзора), могут оформляться на бумажном носителе (30.12.2025) </w:t>
      </w:r>
      <w:hyperlink r:id="rId214">
        <w:r w:rsidRPr="00B76F1D">
          <w:rPr>
            <w:b/>
            <w:color w:val="0000FF"/>
          </w:rPr>
          <w:t>&lt;**&gt;</w:t>
        </w:r>
      </w:hyperlink>
    </w:p>
    <w:p w:rsidR="00B76F1D" w:rsidRPr="00B76F1D" w:rsidRDefault="00B76F1D" w:rsidP="00B76F1D">
      <w:pPr>
        <w:pStyle w:val="ConsPlusNormal"/>
        <w:spacing w:before="120"/>
        <w:ind w:firstLine="540"/>
        <w:jc w:val="both"/>
      </w:pPr>
      <w:r w:rsidRPr="00B76F1D">
        <w:t>Истекает срок, в течение которого:</w:t>
      </w:r>
    </w:p>
    <w:p w:rsidR="00B76F1D" w:rsidRPr="00B76F1D" w:rsidRDefault="00B76F1D" w:rsidP="00B76F1D">
      <w:pPr>
        <w:pStyle w:val="ConsPlusNormal"/>
        <w:spacing w:before="120"/>
        <w:ind w:firstLine="540"/>
        <w:jc w:val="both"/>
      </w:pPr>
      <w:r w:rsidRPr="00B76F1D">
        <w:t xml:space="preserve">-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w:t>
      </w:r>
      <w:hyperlink r:id="rId215">
        <w:r w:rsidRPr="00B76F1D">
          <w:rPr>
            <w:color w:val="0000FF"/>
          </w:rPr>
          <w:t>могут</w:t>
        </w:r>
      </w:hyperlink>
      <w:r w:rsidRPr="00B76F1D">
        <w:t xml:space="preserve"> осуществляться в том числе на бумажном носителе с использованием почтовой связи;</w:t>
      </w:r>
    </w:p>
    <w:p w:rsidR="00B76F1D" w:rsidRPr="00B76F1D" w:rsidRDefault="00B76F1D" w:rsidP="00B76F1D">
      <w:pPr>
        <w:pStyle w:val="ConsPlusNormal"/>
        <w:spacing w:before="120"/>
        <w:ind w:firstLine="540"/>
        <w:jc w:val="both"/>
      </w:pPr>
      <w:r w:rsidRPr="00B76F1D">
        <w:t xml:space="preserve">- указанные документы и сведения </w:t>
      </w:r>
      <w:hyperlink r:id="rId216">
        <w:r w:rsidRPr="00B76F1D">
          <w:rPr>
            <w:color w:val="0000FF"/>
          </w:rPr>
          <w:t>могут</w:t>
        </w:r>
      </w:hyperlink>
      <w:r w:rsidRPr="00B76F1D">
        <w:t xml:space="preserve"> составляться и подписываться на бумажном носителе (в том числе акты контрольных (надзорных) мероприятий, предписания);</w:t>
      </w:r>
    </w:p>
    <w:p w:rsidR="00B76F1D" w:rsidRPr="00B76F1D" w:rsidRDefault="00B76F1D" w:rsidP="00B76F1D">
      <w:pPr>
        <w:pStyle w:val="ConsPlusNormal"/>
        <w:spacing w:before="120"/>
        <w:ind w:firstLine="540"/>
        <w:jc w:val="both"/>
      </w:pPr>
      <w:r w:rsidRPr="00B76F1D">
        <w:t xml:space="preserve">- положением о виде муниципального контроля </w:t>
      </w:r>
      <w:hyperlink r:id="rId217">
        <w:r w:rsidRPr="00B76F1D">
          <w:rPr>
            <w:color w:val="0000FF"/>
          </w:rPr>
          <w:t>могут</w:t>
        </w:r>
      </w:hyperlink>
      <w:r w:rsidRPr="00B76F1D">
        <w:t xml:space="preserve"> предусматриваться подготовка органами муниципального контроля в ходе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B76F1D" w:rsidRPr="00B76F1D" w:rsidRDefault="00B76F1D" w:rsidP="00B76F1D">
      <w:pPr>
        <w:pStyle w:val="ConsPlusNormal"/>
        <w:spacing w:before="120"/>
        <w:ind w:left="540"/>
        <w:jc w:val="both"/>
      </w:pPr>
      <w:r w:rsidRPr="00B76F1D">
        <w:t xml:space="preserve">(Федеральный закон от 31.07.2020 N 248-ФЗ; </w:t>
      </w:r>
      <w:hyperlink r:id="rId218">
        <w:r w:rsidRPr="00B76F1D">
          <w:rPr>
            <w:color w:val="0000FF"/>
          </w:rPr>
          <w:t>Постановление</w:t>
        </w:r>
      </w:hyperlink>
      <w:r w:rsidRPr="00B76F1D">
        <w:t xml:space="preserve"> Правительства РФ от 01.12.2021 N 2161)</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29" w:name="P432"/>
      <w:bookmarkEnd w:id="29"/>
      <w:r w:rsidRPr="00B76F1D">
        <w:rPr>
          <w:rFonts w:ascii="Arial" w:hAnsi="Arial" w:cs="Arial"/>
          <w:sz w:val="20"/>
          <w:szCs w:val="20"/>
        </w:rPr>
        <w:t>ТРУД И ЗАНЯТОСТЬ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219">
        <w:r w:rsidRPr="00B76F1D">
          <w:rPr>
            <w:b/>
            <w:color w:val="0000FF"/>
          </w:rPr>
          <w:t>перечня</w:t>
        </w:r>
      </w:hyperlink>
      <w:r w:rsidRPr="00B76F1D">
        <w:rPr>
          <w:b/>
        </w:rPr>
        <w:t xml:space="preserve"> индикаторов риска нарушения обязательных требований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(30.12.2025) </w:t>
      </w:r>
      <w:hyperlink r:id="rId220">
        <w:r w:rsidRPr="00B76F1D">
          <w:rPr>
            <w:b/>
            <w:color w:val="0000FF"/>
          </w:rPr>
          <w:t>&lt;**&gt;</w:t>
        </w:r>
      </w:hyperlink>
    </w:p>
    <w:p w:rsidR="00B76F1D" w:rsidRPr="00B76F1D" w:rsidRDefault="00B76F1D" w:rsidP="00B76F1D">
      <w:pPr>
        <w:pStyle w:val="ConsPlusNormal"/>
        <w:spacing w:before="120"/>
        <w:ind w:left="540"/>
        <w:jc w:val="both"/>
      </w:pPr>
      <w:r w:rsidRPr="00B76F1D">
        <w:t>(</w:t>
      </w:r>
      <w:hyperlink r:id="rId221">
        <w:r w:rsidRPr="00B76F1D">
          <w:rPr>
            <w:color w:val="0000FF"/>
          </w:rPr>
          <w:t>Приказ</w:t>
        </w:r>
      </w:hyperlink>
      <w:r w:rsidRPr="00B76F1D">
        <w:t xml:space="preserve"> Минтруда России от 30.11.2021 N 838н)</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0" w:name="P437"/>
      <w:bookmarkEnd w:id="30"/>
      <w:r w:rsidRPr="00B76F1D">
        <w:rPr>
          <w:rFonts w:ascii="Arial" w:hAnsi="Arial" w:cs="Arial"/>
          <w:sz w:val="20"/>
          <w:szCs w:val="20"/>
        </w:rPr>
        <w:t>ФИНАНСЫ</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обязательство по оплате иностранным покупателем поставки природного газа считается надлежащим образом исполненным при зачислении средств в рублях на открытый российским поставщиком в российской кредитной организации рублевый счет (30.12.2025) </w:t>
      </w:r>
      <w:hyperlink r:id="rId222">
        <w:r w:rsidRPr="00B76F1D">
          <w:rPr>
            <w:b/>
            <w:color w:val="0000FF"/>
          </w:rPr>
          <w:t>&lt;**&gt;</w:t>
        </w:r>
      </w:hyperlink>
    </w:p>
    <w:p w:rsidR="00B76F1D" w:rsidRPr="00B76F1D" w:rsidRDefault="00B76F1D" w:rsidP="00B76F1D">
      <w:pPr>
        <w:pStyle w:val="ConsPlusNormal"/>
        <w:spacing w:before="120"/>
        <w:ind w:left="540"/>
        <w:jc w:val="both"/>
      </w:pPr>
      <w:r w:rsidRPr="00B76F1D">
        <w:t>(</w:t>
      </w:r>
      <w:hyperlink r:id="rId223">
        <w:r w:rsidRPr="00B76F1D">
          <w:rPr>
            <w:color w:val="0000FF"/>
          </w:rPr>
          <w:t>Указ</w:t>
        </w:r>
      </w:hyperlink>
      <w:r w:rsidRPr="00B76F1D">
        <w:t xml:space="preserve"> Президента РФ от 31.03.2022 N 172)</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1" w:name="P442"/>
      <w:bookmarkEnd w:id="31"/>
      <w:r w:rsidRPr="00B76F1D">
        <w:rPr>
          <w:rFonts w:ascii="Arial" w:hAnsi="Arial" w:cs="Arial"/>
          <w:sz w:val="20"/>
          <w:szCs w:val="20"/>
        </w:rPr>
        <w:t>СТРАХОВАНИЕ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при инвестировании собственных средств (капитала) и средств страховых резервов страховщика средства страховых резервов являются величиной страховых резервов за вычетом вспомогательной величины </w:t>
      </w:r>
      <w:hyperlink r:id="rId224">
        <w:r w:rsidRPr="00B76F1D">
          <w:rPr>
            <w:b/>
            <w:color w:val="0000FF"/>
          </w:rPr>
          <w:t>ЭНП</w:t>
        </w:r>
      </w:hyperlink>
      <w:r w:rsidRPr="00B76F1D">
        <w:rPr>
          <w:b/>
        </w:rPr>
        <w:t xml:space="preserve"> (30.12.2025) </w:t>
      </w:r>
      <w:hyperlink r:id="rId225">
        <w:r w:rsidRPr="00B76F1D">
          <w:rPr>
            <w:b/>
            <w:color w:val="0000FF"/>
          </w:rPr>
          <w:t>&lt;**&gt;</w:t>
        </w:r>
      </w:hyperlink>
    </w:p>
    <w:p w:rsidR="00B76F1D" w:rsidRPr="00B76F1D" w:rsidRDefault="00B76F1D" w:rsidP="00B76F1D">
      <w:pPr>
        <w:pStyle w:val="ConsPlusNormal"/>
        <w:spacing w:before="120"/>
        <w:ind w:left="540"/>
        <w:jc w:val="both"/>
      </w:pPr>
      <w:r w:rsidRPr="00B76F1D">
        <w:t>(</w:t>
      </w:r>
      <w:hyperlink r:id="rId226">
        <w:r w:rsidRPr="00B76F1D">
          <w:rPr>
            <w:color w:val="0000FF"/>
          </w:rPr>
          <w:t>Положение</w:t>
        </w:r>
      </w:hyperlink>
      <w:r w:rsidRPr="00B76F1D">
        <w:t xml:space="preserve"> Банка России от 17.06.2025 N 858-П)</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2" w:name="P447"/>
      <w:bookmarkEnd w:id="32"/>
      <w:r w:rsidRPr="00B76F1D">
        <w:rPr>
          <w:rFonts w:ascii="Arial" w:hAnsi="Arial" w:cs="Arial"/>
          <w:sz w:val="20"/>
          <w:szCs w:val="20"/>
        </w:rPr>
        <w:t>ОЦЕНОЧНАЯ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оценщики, проходящие военную службу либо оказывающие добровольное содействие в выполнении задач, возложенных на Вооруженные Силы РФ, учитываются в целях соблюдения условий о наличии в штате оценочной компании минимального количества оценщиков (30.12.2025) </w:t>
      </w:r>
      <w:hyperlink r:id="rId227">
        <w:r w:rsidRPr="00B76F1D">
          <w:rPr>
            <w:b/>
            <w:color w:val="0000FF"/>
          </w:rPr>
          <w:t>&lt;**&gt;</w:t>
        </w:r>
      </w:hyperlink>
    </w:p>
    <w:p w:rsidR="00B76F1D" w:rsidRPr="00B76F1D" w:rsidRDefault="00B76F1D" w:rsidP="00B76F1D">
      <w:pPr>
        <w:pStyle w:val="ConsPlusNormal"/>
        <w:spacing w:before="120"/>
        <w:ind w:left="540"/>
        <w:jc w:val="both"/>
      </w:pPr>
      <w:r w:rsidRPr="00B76F1D">
        <w:t>(</w:t>
      </w:r>
      <w:hyperlink r:id="rId228">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3" w:name="P452"/>
      <w:bookmarkEnd w:id="33"/>
      <w:r w:rsidRPr="00B76F1D">
        <w:rPr>
          <w:rFonts w:ascii="Arial" w:hAnsi="Arial" w:cs="Arial"/>
          <w:sz w:val="20"/>
          <w:szCs w:val="20"/>
        </w:rPr>
        <w:t>АУДИТОРСКАЯ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правила, согласно которому аудиторы - военные или добровольцы учитываются в целях соблюдения ряда условий (30.12.2025) </w:t>
      </w:r>
      <w:hyperlink r:id="rId229">
        <w:r w:rsidRPr="00B76F1D">
          <w:rPr>
            <w:b/>
            <w:color w:val="0000FF"/>
          </w:rPr>
          <w:t>&lt;**&gt;</w:t>
        </w:r>
      </w:hyperlink>
    </w:p>
    <w:p w:rsidR="00B76F1D" w:rsidRPr="00B76F1D" w:rsidRDefault="00B76F1D" w:rsidP="00B76F1D">
      <w:pPr>
        <w:pStyle w:val="ConsPlusNormal"/>
        <w:spacing w:before="120"/>
        <w:ind w:firstLine="540"/>
        <w:jc w:val="both"/>
      </w:pPr>
      <w:r w:rsidRPr="00B76F1D">
        <w:t>Речь идет об условиях о наличии в штате аудиторской организации минимального количества аудиторов,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w:t>
      </w:r>
    </w:p>
    <w:p w:rsidR="00B76F1D" w:rsidRPr="00B76F1D" w:rsidRDefault="00B76F1D" w:rsidP="00B76F1D">
      <w:pPr>
        <w:pStyle w:val="ConsPlusNormal"/>
        <w:spacing w:before="120"/>
        <w:ind w:left="540"/>
        <w:jc w:val="both"/>
      </w:pPr>
      <w:r w:rsidRPr="00B76F1D">
        <w:t>(</w:t>
      </w:r>
      <w:hyperlink r:id="rId230">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4" w:name="P458"/>
      <w:bookmarkEnd w:id="34"/>
      <w:r w:rsidRPr="00B76F1D">
        <w:rPr>
          <w:rFonts w:ascii="Arial" w:hAnsi="Arial" w:cs="Arial"/>
          <w:sz w:val="20"/>
          <w:szCs w:val="20"/>
        </w:rPr>
        <w:t>ЛИЦЕНЗИРОВАНИЕ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изменения в реестр лицензий на сервисное обслуживание вооружения и военной техники при соблюдении ряда условий вносятся без проведения оценки соответствия (30.12.2025) </w:t>
      </w:r>
      <w:hyperlink r:id="rId231">
        <w:r w:rsidRPr="00B76F1D">
          <w:rPr>
            <w:b/>
            <w:color w:val="0000FF"/>
          </w:rPr>
          <w:t>&lt;**&gt;</w:t>
        </w:r>
      </w:hyperlink>
    </w:p>
    <w:p w:rsidR="00B76F1D" w:rsidRPr="00B76F1D" w:rsidRDefault="00B76F1D" w:rsidP="00B76F1D">
      <w:pPr>
        <w:pStyle w:val="ConsPlusNormal"/>
        <w:spacing w:before="120"/>
        <w:ind w:firstLine="540"/>
        <w:jc w:val="both"/>
      </w:pPr>
      <w:r w:rsidRPr="00B76F1D">
        <w:t>Речь идет о случаях, когда лицензиат намерен осуществлять лицензируемую деятельность в отношении номенклатуры вооружения и военной техники, не предусмотренной реестром лицензий, или намерен осуществлять лицензируемую деятельность по адресу, не предусмотренному реестром лицензий.</w:t>
      </w:r>
    </w:p>
    <w:p w:rsidR="00B76F1D" w:rsidRPr="00B76F1D" w:rsidRDefault="00B76F1D" w:rsidP="00B76F1D">
      <w:pPr>
        <w:pStyle w:val="ConsPlusNormal"/>
        <w:spacing w:before="120"/>
        <w:ind w:left="540"/>
        <w:jc w:val="both"/>
      </w:pPr>
      <w:r w:rsidRPr="00B76F1D">
        <w:t>(</w:t>
      </w:r>
      <w:hyperlink r:id="rId232">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5" w:name="P464"/>
      <w:bookmarkEnd w:id="35"/>
      <w:r w:rsidRPr="00B76F1D">
        <w:rPr>
          <w:rFonts w:ascii="Arial" w:hAnsi="Arial" w:cs="Arial"/>
          <w:sz w:val="20"/>
          <w:szCs w:val="20"/>
        </w:rPr>
        <w:t>САМОРЕГУЛИРУЕМЫЕ ОРГАНИЗАЦИИ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на физических лиц, являющихся членами СРО арбитражных управляющих, оценщиков, кадастровых инженеров или аудиторов, не распространяется ряд </w:t>
      </w:r>
      <w:hyperlink r:id="rId233">
        <w:r w:rsidRPr="00B76F1D">
          <w:rPr>
            <w:b/>
            <w:color w:val="0000FF"/>
          </w:rPr>
          <w:t>требований</w:t>
        </w:r>
      </w:hyperlink>
      <w:r w:rsidRPr="00B76F1D">
        <w:rPr>
          <w:b/>
        </w:rPr>
        <w:t xml:space="preserve"> (30.12.2025) </w:t>
      </w:r>
      <w:hyperlink r:id="rId234">
        <w:r w:rsidRPr="00B76F1D">
          <w:rPr>
            <w:b/>
            <w:color w:val="0000FF"/>
          </w:rPr>
          <w:t>&lt;**&gt;</w:t>
        </w:r>
      </w:hyperlink>
    </w:p>
    <w:p w:rsidR="00B76F1D" w:rsidRPr="00B76F1D" w:rsidRDefault="00B76F1D" w:rsidP="00B76F1D">
      <w:pPr>
        <w:pStyle w:val="ConsPlusNormal"/>
        <w:spacing w:before="120"/>
        <w:ind w:left="540"/>
        <w:jc w:val="both"/>
      </w:pPr>
      <w:r w:rsidRPr="00B76F1D">
        <w:t>(</w:t>
      </w:r>
      <w:hyperlink r:id="rId235">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6" w:name="P469"/>
      <w:bookmarkEnd w:id="36"/>
      <w:r w:rsidRPr="00B76F1D">
        <w:rPr>
          <w:rFonts w:ascii="Arial" w:hAnsi="Arial" w:cs="Arial"/>
          <w:sz w:val="20"/>
          <w:szCs w:val="20"/>
        </w:rPr>
        <w:t>ЗАКУПКИ ТОВАРОВ, РАБОТ, УСЛУГ</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в некоторых случаях допускается изменение существенных условий контракта на поставку лекарственных препаратов, медицинских изделий и расходных материалов (30.12.2025) </w:t>
      </w:r>
      <w:hyperlink r:id="rId236">
        <w:r w:rsidRPr="00B76F1D">
          <w:rPr>
            <w:b/>
            <w:color w:val="0000FF"/>
          </w:rPr>
          <w:t>&lt;**&gt;</w:t>
        </w:r>
      </w:hyperlink>
    </w:p>
    <w:p w:rsidR="00B76F1D" w:rsidRPr="00B76F1D" w:rsidRDefault="00B76F1D" w:rsidP="00B76F1D">
      <w:pPr>
        <w:pStyle w:val="ConsPlusNormal"/>
        <w:spacing w:before="120"/>
        <w:ind w:firstLine="540"/>
        <w:jc w:val="both"/>
      </w:pPr>
      <w:r w:rsidRPr="00B76F1D">
        <w:t>Также истекает срок, в течение которого:</w:t>
      </w:r>
    </w:p>
    <w:p w:rsidR="00B76F1D" w:rsidRPr="00B76F1D" w:rsidRDefault="00B76F1D" w:rsidP="00B76F1D">
      <w:pPr>
        <w:pStyle w:val="ConsPlusNormal"/>
        <w:spacing w:before="120"/>
        <w:ind w:firstLine="540"/>
        <w:jc w:val="both"/>
      </w:pPr>
      <w:r w:rsidRPr="00B76F1D">
        <w:t xml:space="preserve">- отдельные заказчики </w:t>
      </w:r>
      <w:hyperlink r:id="rId237">
        <w:r w:rsidRPr="00B76F1D">
          <w:rPr>
            <w:color w:val="0000FF"/>
          </w:rPr>
          <w:t>могут</w:t>
        </w:r>
      </w:hyperlink>
      <w:r w:rsidRPr="00B76F1D">
        <w:t xml:space="preserve"> не учитывать ограничение предельного годового объема малых закупок в 50 млн руб.;</w:t>
      </w:r>
    </w:p>
    <w:p w:rsidR="00B76F1D" w:rsidRPr="00B76F1D" w:rsidRDefault="00B76F1D" w:rsidP="00B76F1D">
      <w:pPr>
        <w:pStyle w:val="ConsPlusNormal"/>
        <w:spacing w:before="120"/>
        <w:ind w:firstLine="540"/>
        <w:jc w:val="both"/>
      </w:pPr>
      <w:r w:rsidRPr="00B76F1D">
        <w:t xml:space="preserve">- </w:t>
      </w:r>
      <w:hyperlink r:id="rId238">
        <w:r w:rsidRPr="00B76F1D">
          <w:rPr>
            <w:color w:val="0000FF"/>
          </w:rPr>
          <w:t>не действуют</w:t>
        </w:r>
      </w:hyperlink>
      <w:r w:rsidRPr="00B76F1D">
        <w:t xml:space="preserve"> </w:t>
      </w:r>
      <w:hyperlink r:id="rId239">
        <w:r w:rsidRPr="00B76F1D">
          <w:rPr>
            <w:color w:val="0000FF"/>
          </w:rPr>
          <w:t>ограничения</w:t>
        </w:r>
      </w:hyperlink>
      <w:r w:rsidRPr="00B76F1D">
        <w:t xml:space="preserve"> размера годового объема закупок, осуществляемых путем проведения электронного запроса котировок.</w:t>
      </w:r>
    </w:p>
    <w:p w:rsidR="00B76F1D" w:rsidRPr="00B76F1D" w:rsidRDefault="00B76F1D" w:rsidP="00B76F1D">
      <w:pPr>
        <w:pStyle w:val="ConsPlusNormal"/>
        <w:spacing w:before="120"/>
        <w:ind w:left="540"/>
        <w:jc w:val="both"/>
      </w:pPr>
      <w:r w:rsidRPr="00B76F1D">
        <w:t>(Федеральный закон от 05.04.2013 N 44-ФЗ)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7" w:name="P477"/>
      <w:bookmarkEnd w:id="37"/>
      <w:r w:rsidRPr="00B76F1D">
        <w:rPr>
          <w:rFonts w:ascii="Arial" w:hAnsi="Arial" w:cs="Arial"/>
          <w:sz w:val="20"/>
          <w:szCs w:val="20"/>
        </w:rPr>
        <w:t>СТРОИТЕЛЬСТВО</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некоторых особенностей исполнительного производства в отношении застройщиков (30.12.2025) </w:t>
      </w:r>
      <w:hyperlink r:id="rId240">
        <w:r w:rsidRPr="00B76F1D">
          <w:rPr>
            <w:b/>
            <w:color w:val="0000FF"/>
          </w:rPr>
          <w:t>&lt;**&gt;</w:t>
        </w:r>
      </w:hyperlink>
    </w:p>
    <w:p w:rsidR="00B76F1D" w:rsidRPr="00B76F1D" w:rsidRDefault="00B76F1D" w:rsidP="00B76F1D">
      <w:pPr>
        <w:pStyle w:val="ConsPlusNormal"/>
        <w:spacing w:before="120"/>
        <w:ind w:firstLine="540"/>
        <w:jc w:val="both"/>
      </w:pPr>
      <w:r w:rsidRPr="00B76F1D">
        <w:t>Указанные особенности подразумевают, что:</w:t>
      </w:r>
    </w:p>
    <w:p w:rsidR="00B76F1D" w:rsidRPr="00B76F1D" w:rsidRDefault="00B76F1D" w:rsidP="00B76F1D">
      <w:pPr>
        <w:pStyle w:val="ConsPlusNormal"/>
        <w:spacing w:before="120"/>
        <w:ind w:firstLine="540"/>
        <w:jc w:val="both"/>
      </w:pPr>
      <w:r w:rsidRPr="00B76F1D">
        <w:t xml:space="preserve">- до 31 декабря 2025 года в рамках исполнительного производства по исполнительному документу о взыскании с застройщика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взыскатель, должник, судебный пристав-исполнитель </w:t>
      </w:r>
      <w:hyperlink r:id="rId241">
        <w:r w:rsidRPr="00B76F1D">
          <w:rPr>
            <w:color w:val="0000FF"/>
          </w:rPr>
          <w:t>вправе</w:t>
        </w:r>
      </w:hyperlink>
      <w:r w:rsidRPr="00B76F1D">
        <w:t xml:space="preserve"> обратиться в суд, выдавший такой исполнительный документ, с заявлением о предоставлении отсрочки или рассрочки исполнения исполнительного документа. В этом случае отсрочка или рассрочка исполнения исполнительного документа предоставляется судом на срок не менее чем до 31 декабря 2025 года;</w:t>
      </w:r>
    </w:p>
    <w:p w:rsidR="00B76F1D" w:rsidRPr="00B76F1D" w:rsidRDefault="00B76F1D" w:rsidP="00B76F1D">
      <w:pPr>
        <w:pStyle w:val="ConsPlusNormal"/>
        <w:spacing w:before="120"/>
        <w:ind w:firstLine="540"/>
        <w:jc w:val="both"/>
      </w:pPr>
      <w:r w:rsidRPr="00B76F1D">
        <w:t xml:space="preserve">- если до 30 июня 2025 года суд на основании акта Правительства РФ предоставлял отсрочку исполнения исполнительного документа о взыскании с застройщика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то данная отсрочка </w:t>
      </w:r>
      <w:hyperlink r:id="rId242">
        <w:r w:rsidRPr="00B76F1D">
          <w:rPr>
            <w:color w:val="0000FF"/>
          </w:rPr>
          <w:t>действует</w:t>
        </w:r>
      </w:hyperlink>
      <w:r w:rsidRPr="00B76F1D">
        <w:t xml:space="preserve"> до 31 декабря 2025 года.</w:t>
      </w:r>
    </w:p>
    <w:p w:rsidR="00B76F1D" w:rsidRPr="00B76F1D" w:rsidRDefault="00B76F1D" w:rsidP="00B76F1D">
      <w:pPr>
        <w:pStyle w:val="ConsPlusNormal"/>
        <w:spacing w:before="120"/>
        <w:ind w:left="540"/>
        <w:jc w:val="both"/>
      </w:pPr>
      <w:r w:rsidRPr="00B76F1D">
        <w:t>(Федеральный закон от 08.03.2022 N 46-ФЗ)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8" w:name="P485"/>
      <w:bookmarkEnd w:id="38"/>
      <w:r w:rsidRPr="00B76F1D">
        <w:rPr>
          <w:rFonts w:ascii="Arial" w:hAnsi="Arial" w:cs="Arial"/>
          <w:sz w:val="20"/>
          <w:szCs w:val="20"/>
        </w:rPr>
        <w:t>МЕДИЦИНА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заявление об экспертизе или регистрации медицинского изделия может быть подано в порядке, предусмотренном законодательством государства - члена ЕАЭС (30.12.2025) </w:t>
      </w:r>
      <w:hyperlink r:id="rId243">
        <w:r w:rsidRPr="00B76F1D">
          <w:rPr>
            <w:b/>
            <w:color w:val="0000FF"/>
          </w:rPr>
          <w:t>&lt;**&gt;</w:t>
        </w:r>
      </w:hyperlink>
    </w:p>
    <w:p w:rsidR="00B76F1D" w:rsidRPr="00B76F1D" w:rsidRDefault="00B76F1D" w:rsidP="00B76F1D">
      <w:pPr>
        <w:pStyle w:val="ConsPlusNormal"/>
        <w:spacing w:before="120"/>
        <w:ind w:firstLine="540"/>
        <w:jc w:val="both"/>
      </w:pPr>
      <w:r w:rsidRPr="00B76F1D">
        <w:t>Если заявление об экспертизе или регистрации медицинского изделия подано в порядке, предусмотренном законодательством государства - члена ЕАЭС, до 31 декабря 2025 года, регистрация медицинского изделия может осуществляться в порядке, предусмотренном законодательством государства - члена ЕАЭС.</w:t>
      </w:r>
    </w:p>
    <w:p w:rsidR="00B76F1D" w:rsidRPr="00B76F1D" w:rsidRDefault="00B76F1D" w:rsidP="00B76F1D">
      <w:pPr>
        <w:pStyle w:val="ConsPlusNormal"/>
        <w:spacing w:before="120"/>
        <w:ind w:left="540"/>
        <w:jc w:val="both"/>
      </w:pPr>
      <w:r w:rsidRPr="00B76F1D">
        <w:t>("</w:t>
      </w:r>
      <w:hyperlink r:id="rId244">
        <w:r w:rsidRPr="00B76F1D">
          <w:rPr>
            <w:color w:val="0000FF"/>
          </w:rPr>
          <w:t>Соглашение</w:t>
        </w:r>
      </w:hyperlink>
      <w:r w:rsidRPr="00B76F1D">
        <w:t xml:space="preserve">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(Заключено в г. Москве 23.12.2014); </w:t>
      </w:r>
      <w:hyperlink r:id="rId245">
        <w:r w:rsidRPr="00B76F1D">
          <w:rPr>
            <w:color w:val="0000FF"/>
          </w:rPr>
          <w:t>Постановление</w:t>
        </w:r>
      </w:hyperlink>
      <w:r w:rsidRPr="00B76F1D">
        <w:t xml:space="preserve"> Правительства РФ от 30.11.2024 N 1684)</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39" w:name="P491"/>
      <w:bookmarkEnd w:id="39"/>
      <w:r w:rsidRPr="00B76F1D">
        <w:rPr>
          <w:rFonts w:ascii="Arial" w:hAnsi="Arial" w:cs="Arial"/>
          <w:sz w:val="20"/>
          <w:szCs w:val="20"/>
        </w:rPr>
        <w:t>ФАРМАЦЕВТИКА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лекарственные препараты для медицинского применения, зарегистрированные в соответствии с </w:t>
      </w:r>
      <w:hyperlink r:id="rId246">
        <w:r w:rsidRPr="00B76F1D">
          <w:rPr>
            <w:b/>
            <w:color w:val="0000FF"/>
          </w:rPr>
          <w:t>Законом</w:t>
        </w:r>
      </w:hyperlink>
      <w:r w:rsidRPr="00B76F1D">
        <w:rPr>
          <w:b/>
        </w:rPr>
        <w:t xml:space="preserve"> об обращении лекарственных средств, должны быть приведены в соответствие с актами, составляющими право ЕАЭС (30.12.2025) </w:t>
      </w:r>
      <w:hyperlink r:id="rId247">
        <w:r w:rsidRPr="00B76F1D">
          <w:rPr>
            <w:b/>
            <w:color w:val="0000FF"/>
          </w:rPr>
          <w:t>&lt;**&gt;</w:t>
        </w:r>
      </w:hyperlink>
    </w:p>
    <w:p w:rsidR="00B76F1D" w:rsidRPr="00B76F1D" w:rsidRDefault="00B76F1D" w:rsidP="00B76F1D">
      <w:pPr>
        <w:pStyle w:val="ConsPlusNormal"/>
        <w:spacing w:before="120"/>
        <w:ind w:firstLine="540"/>
        <w:jc w:val="both"/>
      </w:pPr>
      <w:r w:rsidRPr="00B76F1D">
        <w:t xml:space="preserve">Лекарственные препараты для медицинского применения, зарегистрированные в соответствии с Законом об обращении лекарственных средств до 30 января 2024 года и не приведенные в соответствие с актами, составляющими право ЕАЭС, </w:t>
      </w:r>
      <w:hyperlink r:id="rId248">
        <w:r w:rsidRPr="00B76F1D">
          <w:rPr>
            <w:color w:val="0000FF"/>
          </w:rPr>
          <w:t>реализуются</w:t>
        </w:r>
      </w:hyperlink>
      <w:r w:rsidRPr="00B76F1D">
        <w:t xml:space="preserve"> после 31 декабря 2025 года на территории РФ до окончания срока их годности.</w:t>
      </w:r>
    </w:p>
    <w:p w:rsidR="00B76F1D" w:rsidRPr="00B76F1D" w:rsidRDefault="00B76F1D" w:rsidP="00B76F1D">
      <w:pPr>
        <w:pStyle w:val="ConsPlusNormal"/>
        <w:spacing w:before="120"/>
        <w:ind w:left="540"/>
        <w:jc w:val="both"/>
      </w:pPr>
      <w:r w:rsidRPr="00B76F1D">
        <w:t xml:space="preserve">(Решение Совета Евразийской экономической комиссии от 03.11.2016 N 78; Федеральный </w:t>
      </w:r>
      <w:hyperlink r:id="rId249">
        <w:r w:rsidRPr="00B76F1D">
          <w:rPr>
            <w:color w:val="0000FF"/>
          </w:rPr>
          <w:t>закон</w:t>
        </w:r>
      </w:hyperlink>
      <w:r w:rsidRPr="00B76F1D">
        <w:t xml:space="preserve"> от 30.01.2024 N 1-ФЗ; Письма Минздрава России от 29.12.2020 </w:t>
      </w:r>
      <w:hyperlink r:id="rId250">
        <w:r w:rsidRPr="00B76F1D">
          <w:rPr>
            <w:color w:val="0000FF"/>
          </w:rPr>
          <w:t>N 20-0/88</w:t>
        </w:r>
      </w:hyperlink>
      <w:r w:rsidRPr="00B76F1D">
        <w:t xml:space="preserve">, от 23.09.2025 </w:t>
      </w:r>
      <w:hyperlink r:id="rId251">
        <w:r w:rsidRPr="00B76F1D">
          <w:rPr>
            <w:color w:val="0000FF"/>
          </w:rPr>
          <w:t>N 25-6/И/2-19105</w:t>
        </w:r>
      </w:hyperlink>
      <w:r w:rsidRPr="00B76F1D">
        <w:t xml:space="preserve">, от 09.10.2025 </w:t>
      </w:r>
      <w:hyperlink r:id="rId252">
        <w:r w:rsidRPr="00B76F1D">
          <w:rPr>
            <w:color w:val="0000FF"/>
          </w:rPr>
          <w:t>N 25-6/И/2-20325</w:t>
        </w:r>
      </w:hyperlink>
      <w:r w:rsidRPr="00B76F1D">
        <w:t xml:space="preserve"> и от 10.10.2025 </w:t>
      </w:r>
      <w:hyperlink r:id="rId253">
        <w:r w:rsidRPr="00B76F1D">
          <w:rPr>
            <w:color w:val="0000FF"/>
          </w:rPr>
          <w:t>N 25-6/И/2-20439</w:t>
        </w:r>
      </w:hyperlink>
      <w:r w:rsidRPr="00B76F1D">
        <w:t xml:space="preserve">; </w:t>
      </w:r>
      <w:hyperlink r:id="rId254">
        <w:r w:rsidRPr="00B76F1D">
          <w:rPr>
            <w:color w:val="0000FF"/>
          </w:rPr>
          <w:t>Информация</w:t>
        </w:r>
      </w:hyperlink>
      <w:r w:rsidRPr="00B76F1D">
        <w:t xml:space="preserve"> Коллегии Евразийской экономической комиссии)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допускаются ввоз без специального разрешения и обращение зарегистрированных лекарств в упаковках, предназначенных для обращения в иностранных государствах, в случае </w:t>
      </w:r>
      <w:proofErr w:type="spellStart"/>
      <w:r w:rsidRPr="00B76F1D">
        <w:rPr>
          <w:b/>
        </w:rPr>
        <w:t>дефектуры</w:t>
      </w:r>
      <w:proofErr w:type="spellEnd"/>
      <w:r w:rsidRPr="00B76F1D">
        <w:rPr>
          <w:b/>
        </w:rPr>
        <w:t xml:space="preserve"> лекарственных препаратов или риска ее возникновения (30.12.2025) </w:t>
      </w:r>
      <w:hyperlink r:id="rId255">
        <w:r w:rsidRPr="00B76F1D">
          <w:rPr>
            <w:b/>
            <w:color w:val="0000FF"/>
          </w:rPr>
          <w:t>&lt;**&gt;</w:t>
        </w:r>
      </w:hyperlink>
    </w:p>
    <w:p w:rsidR="00B76F1D" w:rsidRPr="00B76F1D" w:rsidRDefault="00B76F1D" w:rsidP="00B76F1D">
      <w:pPr>
        <w:pStyle w:val="ConsPlusNormal"/>
        <w:spacing w:before="120"/>
        <w:ind w:firstLine="540"/>
        <w:jc w:val="both"/>
      </w:pPr>
      <w:r w:rsidRPr="00B76F1D">
        <w:t xml:space="preserve">Также истекает срок действия заключений межведомственной комиссии по определению </w:t>
      </w:r>
      <w:proofErr w:type="spellStart"/>
      <w:r w:rsidRPr="00B76F1D">
        <w:t>дефектуры</w:t>
      </w:r>
      <w:proofErr w:type="spellEnd"/>
      <w:r w:rsidRPr="00B76F1D">
        <w:t xml:space="preserve"> или риска ее возникновения в связи с введением санкций в отношении РФ о возможности (невозможности) перевозки, реализации, передачи и до окончания срока годности хранения, отпуска, розничной торговли (в том числе дистанционным способом), применения зарегистрированных в РФ лекарственных препаратов в упаковках, предназначенных для обращения в иностранных государствах, ранее выданные в соответствии с </w:t>
      </w:r>
      <w:hyperlink r:id="rId256">
        <w:r w:rsidRPr="00B76F1D">
          <w:rPr>
            <w:color w:val="0000FF"/>
          </w:rPr>
          <w:t>Постановлением</w:t>
        </w:r>
      </w:hyperlink>
      <w:r w:rsidRPr="00B76F1D">
        <w:t xml:space="preserve"> Правительства РФ от 05.04.2022 N 593.</w:t>
      </w:r>
    </w:p>
    <w:p w:rsidR="00B76F1D" w:rsidRPr="00B76F1D" w:rsidRDefault="00B76F1D" w:rsidP="00B76F1D">
      <w:pPr>
        <w:pStyle w:val="ConsPlusNormal"/>
        <w:spacing w:before="120"/>
        <w:ind w:left="540"/>
        <w:jc w:val="both"/>
      </w:pPr>
      <w:r w:rsidRPr="00B76F1D">
        <w:t xml:space="preserve">(Федеральные законы от 12.04.2010 </w:t>
      </w:r>
      <w:hyperlink r:id="rId257">
        <w:r w:rsidRPr="00B76F1D">
          <w:rPr>
            <w:color w:val="0000FF"/>
          </w:rPr>
          <w:t>N 61-ФЗ</w:t>
        </w:r>
      </w:hyperlink>
      <w:r w:rsidRPr="00B76F1D">
        <w:t xml:space="preserve"> и от 08.03.2022 </w:t>
      </w:r>
      <w:hyperlink r:id="rId258">
        <w:r w:rsidRPr="00B76F1D">
          <w:rPr>
            <w:color w:val="0000FF"/>
          </w:rPr>
          <w:t>N 46-ФЗ</w:t>
        </w:r>
      </w:hyperlink>
      <w:r w:rsidRPr="00B76F1D">
        <w:t xml:space="preserve">; Постановления Правительства РФ от 05.04.2022 </w:t>
      </w:r>
      <w:hyperlink r:id="rId259">
        <w:r w:rsidRPr="00B76F1D">
          <w:rPr>
            <w:color w:val="0000FF"/>
          </w:rPr>
          <w:t>N 593</w:t>
        </w:r>
      </w:hyperlink>
      <w:r w:rsidRPr="00B76F1D">
        <w:t xml:space="preserve"> и от 28.12.2024 </w:t>
      </w:r>
      <w:hyperlink r:id="rId260">
        <w:r w:rsidRPr="00B76F1D">
          <w:rPr>
            <w:color w:val="0000FF"/>
          </w:rPr>
          <w:t>N 1964</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0" w:name="P501"/>
      <w:bookmarkEnd w:id="40"/>
      <w:r w:rsidRPr="00B76F1D">
        <w:rPr>
          <w:rFonts w:ascii="Arial" w:hAnsi="Arial" w:cs="Arial"/>
          <w:sz w:val="20"/>
          <w:szCs w:val="20"/>
        </w:rPr>
        <w:t>ОБРАЗОВАНИЕ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Завершается эксперимент по расширению доступности среднего профессионального образования (30.12.2025) </w:t>
      </w:r>
      <w:hyperlink r:id="rId261">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262">
        <w:r w:rsidRPr="00B76F1D">
          <w:rPr>
            <w:color w:val="0000FF"/>
          </w:rPr>
          <w:t>закон</w:t>
        </w:r>
      </w:hyperlink>
      <w:r w:rsidRPr="00B76F1D">
        <w:t xml:space="preserve"> от 01.04.2025 N 40-ФЗ)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1" w:name="P506"/>
      <w:bookmarkEnd w:id="41"/>
      <w:r w:rsidRPr="00B76F1D">
        <w:rPr>
          <w:rFonts w:ascii="Arial" w:hAnsi="Arial" w:cs="Arial"/>
          <w:sz w:val="20"/>
          <w:szCs w:val="20"/>
        </w:rPr>
        <w:t>ОХРАНА ОКРУЖАЮЩЕЙ СРЕДЫ</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особенностей проведения государственной экологической экспертизы (30.12.2025) </w:t>
      </w:r>
      <w:hyperlink r:id="rId263">
        <w:r w:rsidRPr="00B76F1D">
          <w:rPr>
            <w:b/>
            <w:color w:val="0000FF"/>
          </w:rPr>
          <w:t>&lt;**&gt;</w:t>
        </w:r>
      </w:hyperlink>
    </w:p>
    <w:p w:rsidR="00B76F1D" w:rsidRPr="00B76F1D" w:rsidRDefault="00B76F1D" w:rsidP="00B76F1D">
      <w:pPr>
        <w:pStyle w:val="ConsPlusNormal"/>
        <w:spacing w:before="120"/>
        <w:ind w:firstLine="540"/>
        <w:jc w:val="both"/>
      </w:pPr>
      <w:r w:rsidRPr="00B76F1D">
        <w:t>Истекает срок действия положительного заключения государственной экологической экспертизы, действие которого истекло до 31 декабря 2024 года, если объект государственной экологической экспертизы реализовывается без отступления от документации, получившей положительное заключение государственной экологической экспертизы.</w:t>
      </w:r>
    </w:p>
    <w:p w:rsidR="00B76F1D" w:rsidRPr="00B76F1D" w:rsidRDefault="00B76F1D" w:rsidP="00B76F1D">
      <w:pPr>
        <w:pStyle w:val="ConsPlusNormal"/>
        <w:spacing w:before="120"/>
        <w:ind w:left="540"/>
        <w:jc w:val="both"/>
      </w:pPr>
      <w:r w:rsidRPr="00B76F1D">
        <w:t>(</w:t>
      </w:r>
      <w:hyperlink r:id="rId264">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оснащения системами автоматического контроля стационарных источников выбросов приоритетных загрязняющих веществ на квотируемых объектах, расположенных на отдельных территориях (30.12.2025) </w:t>
      </w:r>
      <w:hyperlink r:id="rId265">
        <w:r w:rsidRPr="00B76F1D">
          <w:rPr>
            <w:b/>
            <w:color w:val="0000FF"/>
          </w:rPr>
          <w:t>&lt;**&gt;</w:t>
        </w:r>
      </w:hyperlink>
    </w:p>
    <w:p w:rsidR="00B76F1D" w:rsidRPr="00B76F1D" w:rsidRDefault="00B76F1D" w:rsidP="00B76F1D">
      <w:pPr>
        <w:pStyle w:val="ConsPlusNormal"/>
        <w:spacing w:before="120"/>
        <w:ind w:firstLine="540"/>
        <w:jc w:val="both"/>
      </w:pPr>
      <w:r w:rsidRPr="00B76F1D">
        <w:t>Речь идет о городских округах Братск, Красноярск, Липецк, Магнитогорск, Медногорск, Нижний Тагил, Новокузнецк, Норильск, Омск, Челябинск, Череповец и Чита.</w:t>
      </w:r>
    </w:p>
    <w:p w:rsidR="00B76F1D" w:rsidRPr="00B76F1D" w:rsidRDefault="00B76F1D" w:rsidP="00B76F1D">
      <w:pPr>
        <w:pStyle w:val="ConsPlusNormal"/>
        <w:spacing w:before="120"/>
        <w:ind w:left="540"/>
        <w:jc w:val="both"/>
      </w:pPr>
      <w:r w:rsidRPr="00B76F1D">
        <w:t xml:space="preserve">(Федеральный </w:t>
      </w:r>
      <w:hyperlink r:id="rId266">
        <w:r w:rsidRPr="00B76F1D">
          <w:rPr>
            <w:color w:val="0000FF"/>
          </w:rPr>
          <w:t>закон</w:t>
        </w:r>
      </w:hyperlink>
      <w:r w:rsidRPr="00B76F1D">
        <w:t xml:space="preserve"> от 26.07.2019 N 195-ФЗ)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2" w:name="P516"/>
      <w:bookmarkEnd w:id="42"/>
      <w:r w:rsidRPr="00B76F1D">
        <w:rPr>
          <w:rFonts w:ascii="Arial" w:hAnsi="Arial" w:cs="Arial"/>
          <w:sz w:val="20"/>
          <w:szCs w:val="20"/>
        </w:rPr>
        <w:t>НЕДРОПОЛЬЗОВАНИЕ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некоторых особенностей разрешительной деятельности в сфере недропользования (30.12.2025) </w:t>
      </w:r>
      <w:hyperlink r:id="rId267">
        <w:r w:rsidRPr="00B76F1D">
          <w:rPr>
            <w:b/>
            <w:color w:val="0000FF"/>
          </w:rPr>
          <w:t>&lt;**&gt;</w:t>
        </w:r>
      </w:hyperlink>
    </w:p>
    <w:p w:rsidR="00B76F1D" w:rsidRPr="00B76F1D" w:rsidRDefault="00B76F1D" w:rsidP="00B76F1D">
      <w:pPr>
        <w:pStyle w:val="ConsPlusNormal"/>
        <w:spacing w:before="120"/>
        <w:ind w:firstLine="540"/>
        <w:jc w:val="both"/>
      </w:pPr>
      <w:r w:rsidRPr="00B76F1D">
        <w:t>Истекает срок, в течение которого в отношении пользователей недр, добывших в 2021 году нефть обезвоженную, обессоленную и стабилизированную суммарным объемом не менее 10 млн тонн, не применяются отдельные положения правил проведения аукционов на право пользования участком недр и правил предоставления права пользования участком недр в части представления копий бухгалтерской (финансовой) отчетности.</w:t>
      </w:r>
    </w:p>
    <w:p w:rsidR="00B76F1D" w:rsidRPr="00B76F1D" w:rsidRDefault="00B76F1D" w:rsidP="00B76F1D">
      <w:pPr>
        <w:pStyle w:val="ConsPlusNormal"/>
        <w:spacing w:before="120"/>
        <w:ind w:left="540"/>
        <w:jc w:val="both"/>
      </w:pPr>
      <w:r w:rsidRPr="00B76F1D">
        <w:t>(</w:t>
      </w:r>
      <w:hyperlink r:id="rId268">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3" w:name="P522"/>
      <w:bookmarkEnd w:id="43"/>
      <w:r w:rsidRPr="00B76F1D">
        <w:rPr>
          <w:rFonts w:ascii="Arial" w:hAnsi="Arial" w:cs="Arial"/>
          <w:sz w:val="20"/>
          <w:szCs w:val="20"/>
        </w:rPr>
        <w:t>ПРОМЫШЛЕННАЯ БЕЗОПАСНОСТЬ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особенностей осуществления лицензиатом деятельности по эксплуатации взрывопожароопасных и химически опасных производственных объектов I, II и III классов опасности (30.12.2025) </w:t>
      </w:r>
      <w:hyperlink r:id="rId269">
        <w:r w:rsidRPr="00B76F1D">
          <w:rPr>
            <w:b/>
            <w:color w:val="0000FF"/>
          </w:rPr>
          <w:t>&lt;**&gt;</w:t>
        </w:r>
      </w:hyperlink>
    </w:p>
    <w:p w:rsidR="00B76F1D" w:rsidRPr="00B76F1D" w:rsidRDefault="00B76F1D" w:rsidP="00B76F1D">
      <w:pPr>
        <w:pStyle w:val="ConsPlusNormal"/>
        <w:spacing w:before="120"/>
        <w:ind w:firstLine="540"/>
        <w:jc w:val="both"/>
      </w:pPr>
      <w:r w:rsidRPr="00B76F1D">
        <w:t>Истекает срок, в течение которого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в связи с мобилизацией им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rsidR="00B76F1D" w:rsidRPr="00B76F1D" w:rsidRDefault="00B76F1D" w:rsidP="00B76F1D">
      <w:pPr>
        <w:pStyle w:val="ConsPlusNormal"/>
        <w:spacing w:before="120"/>
        <w:ind w:left="540"/>
        <w:jc w:val="both"/>
      </w:pPr>
      <w:r w:rsidRPr="00B76F1D">
        <w:t>(</w:t>
      </w:r>
      <w:hyperlink r:id="rId270">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4" w:name="P528"/>
      <w:bookmarkEnd w:id="44"/>
      <w:r w:rsidRPr="00B76F1D">
        <w:rPr>
          <w:rFonts w:ascii="Arial" w:hAnsi="Arial" w:cs="Arial"/>
          <w:sz w:val="20"/>
          <w:szCs w:val="20"/>
        </w:rPr>
        <w:t>ТРАНСПОРТ</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данные в ФГИС легковых такси могут передаваться путем загрузки сведений из региональных информационных систем легковых такси в электронной форме (30.12.2025) </w:t>
      </w:r>
      <w:hyperlink r:id="rId271">
        <w:r w:rsidRPr="00B76F1D">
          <w:rPr>
            <w:b/>
            <w:color w:val="0000FF"/>
          </w:rPr>
          <w:t>&lt;**&gt;</w:t>
        </w:r>
      </w:hyperlink>
    </w:p>
    <w:p w:rsidR="00B76F1D" w:rsidRPr="00B76F1D" w:rsidRDefault="00B76F1D" w:rsidP="00B76F1D">
      <w:pPr>
        <w:pStyle w:val="ConsPlusNormal"/>
        <w:spacing w:before="120"/>
        <w:ind w:left="540"/>
        <w:jc w:val="both"/>
      </w:pPr>
      <w:r w:rsidRPr="00B76F1D">
        <w:t>(</w:t>
      </w:r>
      <w:hyperlink r:id="rId272">
        <w:r w:rsidRPr="00B76F1D">
          <w:rPr>
            <w:color w:val="0000FF"/>
          </w:rPr>
          <w:t>Постановление</w:t>
        </w:r>
      </w:hyperlink>
      <w:r w:rsidRPr="00B76F1D">
        <w:t xml:space="preserve"> Правительства РФ от 24.07.2023 N 1201)</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5" w:name="P533"/>
      <w:bookmarkEnd w:id="45"/>
      <w:r w:rsidRPr="00B76F1D">
        <w:rPr>
          <w:rFonts w:ascii="Arial" w:hAnsi="Arial" w:cs="Arial"/>
          <w:sz w:val="20"/>
          <w:szCs w:val="20"/>
        </w:rPr>
        <w:t>ЭНЕРГЕТИКА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273">
        <w:r w:rsidRPr="00B76F1D">
          <w:rPr>
            <w:b/>
            <w:color w:val="0000FF"/>
          </w:rPr>
          <w:t>особенностей</w:t>
        </w:r>
      </w:hyperlink>
      <w:r w:rsidRPr="00B76F1D">
        <w:rPr>
          <w:b/>
        </w:rPr>
        <w:t xml:space="preserve"> подтверждения готовности к работе в сфере электроэнергетики в период мобилизации (30.12.2025) </w:t>
      </w:r>
      <w:hyperlink r:id="rId274">
        <w:r w:rsidRPr="00B76F1D">
          <w:rPr>
            <w:b/>
            <w:color w:val="0000FF"/>
          </w:rPr>
          <w:t>&lt;**&gt;</w:t>
        </w:r>
      </w:hyperlink>
    </w:p>
    <w:p w:rsidR="00B76F1D" w:rsidRPr="00B76F1D" w:rsidRDefault="00B76F1D" w:rsidP="00B76F1D">
      <w:pPr>
        <w:pStyle w:val="ConsPlusNormal"/>
        <w:spacing w:before="120"/>
        <w:ind w:left="540"/>
        <w:jc w:val="both"/>
      </w:pPr>
      <w:r w:rsidRPr="00B76F1D">
        <w:t>(Постановление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6" w:name="P538"/>
      <w:bookmarkEnd w:id="46"/>
      <w:r w:rsidRPr="00B76F1D">
        <w:rPr>
          <w:rFonts w:ascii="Arial" w:hAnsi="Arial" w:cs="Arial"/>
          <w:sz w:val="20"/>
          <w:szCs w:val="20"/>
        </w:rPr>
        <w:t>ТЕПЛОСНАБЖЕНИЕ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275">
        <w:r w:rsidRPr="00B76F1D">
          <w:rPr>
            <w:b/>
            <w:color w:val="0000FF"/>
          </w:rPr>
          <w:t>особенностей</w:t>
        </w:r>
      </w:hyperlink>
      <w:r w:rsidRPr="00B76F1D">
        <w:rPr>
          <w:b/>
        </w:rPr>
        <w:t xml:space="preserve"> подтверждения готовности к работе в сфере теплоснабжения в период мобилизации (30.12.2025) </w:t>
      </w:r>
      <w:hyperlink r:id="rId276">
        <w:r w:rsidRPr="00B76F1D">
          <w:rPr>
            <w:b/>
            <w:color w:val="0000FF"/>
          </w:rPr>
          <w:t>&lt;**&gt;</w:t>
        </w:r>
      </w:hyperlink>
    </w:p>
    <w:p w:rsidR="00B76F1D" w:rsidRPr="00B76F1D" w:rsidRDefault="00B76F1D" w:rsidP="00B76F1D">
      <w:pPr>
        <w:pStyle w:val="ConsPlusNormal"/>
        <w:spacing w:before="120"/>
        <w:ind w:left="540"/>
        <w:jc w:val="both"/>
      </w:pPr>
      <w:r w:rsidRPr="00B76F1D">
        <w:t>(Постановление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7" w:name="P543"/>
      <w:bookmarkEnd w:id="47"/>
      <w:r w:rsidRPr="00B76F1D">
        <w:rPr>
          <w:rFonts w:ascii="Arial" w:hAnsi="Arial" w:cs="Arial"/>
          <w:sz w:val="20"/>
          <w:szCs w:val="20"/>
        </w:rPr>
        <w:t>СЕЛЬСКОЕ ХОЗЯЙСТВО</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изменения в регистрационное досье на зарегистрированные кормовые добавки, связанные с заменой вспомогательных веществ с одинаковыми свойствами, изменением материала и объема упаковки кормовой добавки, вносятся в уведомительном порядке (30.12.2025) </w:t>
      </w:r>
      <w:hyperlink r:id="rId277">
        <w:r w:rsidRPr="00B76F1D">
          <w:rPr>
            <w:b/>
            <w:color w:val="0000FF"/>
          </w:rPr>
          <w:t>&lt;**&gt;</w:t>
        </w:r>
      </w:hyperlink>
    </w:p>
    <w:p w:rsidR="00B76F1D" w:rsidRPr="00B76F1D" w:rsidRDefault="00B76F1D" w:rsidP="00B76F1D">
      <w:pPr>
        <w:pStyle w:val="ConsPlusNormal"/>
        <w:spacing w:before="120"/>
        <w:ind w:firstLine="540"/>
        <w:jc w:val="both"/>
      </w:pPr>
      <w:r w:rsidRPr="00B76F1D">
        <w:t xml:space="preserve">Также истекает срок, в течение которого разработчик кормовой добавки либо уполномоченные им юридическое лицо или ИП для целей государственной регистрации произведенных на территории РФ в целях </w:t>
      </w:r>
      <w:proofErr w:type="spellStart"/>
      <w:r w:rsidRPr="00B76F1D">
        <w:t>импортозамещения</w:t>
      </w:r>
      <w:proofErr w:type="spellEnd"/>
      <w:r w:rsidRPr="00B76F1D">
        <w:t xml:space="preserve">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 отдельные </w:t>
      </w:r>
      <w:hyperlink r:id="rId278">
        <w:r w:rsidRPr="00B76F1D">
          <w:rPr>
            <w:color w:val="0000FF"/>
          </w:rPr>
          <w:t>документы</w:t>
        </w:r>
      </w:hyperlink>
      <w:r w:rsidRPr="00B76F1D">
        <w:t>.</w:t>
      </w:r>
    </w:p>
    <w:p w:rsidR="00B76F1D" w:rsidRPr="00B76F1D" w:rsidRDefault="00B76F1D" w:rsidP="00B76F1D">
      <w:pPr>
        <w:pStyle w:val="ConsPlusNormal"/>
        <w:spacing w:before="120"/>
        <w:ind w:left="540"/>
        <w:jc w:val="both"/>
      </w:pPr>
      <w:r w:rsidRPr="00B76F1D">
        <w:t>(Постановление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8" w:name="P549"/>
      <w:bookmarkEnd w:id="48"/>
      <w:r w:rsidRPr="00B76F1D">
        <w:rPr>
          <w:rFonts w:ascii="Arial" w:hAnsi="Arial" w:cs="Arial"/>
          <w:sz w:val="20"/>
          <w:szCs w:val="20"/>
        </w:rPr>
        <w:t>ВЕТЕРИНАРИЯ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для лекарственных препаратов для ветеринарного применения, произведенных на территории РФ в целях </w:t>
      </w:r>
      <w:proofErr w:type="spellStart"/>
      <w:r w:rsidRPr="00B76F1D">
        <w:rPr>
          <w:b/>
        </w:rPr>
        <w:t>импортозамещения</w:t>
      </w:r>
      <w:proofErr w:type="spellEnd"/>
      <w:r w:rsidRPr="00B76F1D">
        <w:rPr>
          <w:b/>
        </w:rPr>
        <w:t xml:space="preserve">, устанавливается режим ускоренной процедуры государственной регистрации (30.12.2025) </w:t>
      </w:r>
      <w:hyperlink r:id="rId279">
        <w:r w:rsidRPr="00B76F1D">
          <w:rPr>
            <w:b/>
            <w:color w:val="0000FF"/>
          </w:rPr>
          <w:t>&lt;**&gt;</w:t>
        </w:r>
      </w:hyperlink>
    </w:p>
    <w:p w:rsidR="00B76F1D" w:rsidRPr="00B76F1D" w:rsidRDefault="00B76F1D" w:rsidP="00B76F1D">
      <w:pPr>
        <w:pStyle w:val="ConsPlusNormal"/>
        <w:spacing w:before="120"/>
        <w:ind w:firstLine="540"/>
        <w:jc w:val="both"/>
      </w:pPr>
      <w:r w:rsidRPr="00B76F1D">
        <w:t>Также истекает срок, в течение которого:</w:t>
      </w:r>
    </w:p>
    <w:p w:rsidR="00B76F1D" w:rsidRPr="00B76F1D" w:rsidRDefault="00B76F1D" w:rsidP="00B76F1D">
      <w:pPr>
        <w:pStyle w:val="ConsPlusNormal"/>
        <w:spacing w:before="120"/>
        <w:ind w:firstLine="540"/>
        <w:jc w:val="both"/>
      </w:pPr>
      <w:r w:rsidRPr="00B76F1D">
        <w:t xml:space="preserve">- изменения в регистрационное досье лекарственных препаратов для ветеринарного применения, произведенных на территории РФ в целях </w:t>
      </w:r>
      <w:proofErr w:type="spellStart"/>
      <w:r w:rsidRPr="00B76F1D">
        <w:t>импортозамещения</w:t>
      </w:r>
      <w:proofErr w:type="spellEnd"/>
      <w:r w:rsidRPr="00B76F1D">
        <w:t xml:space="preserve">, связанных с заменой производителей вспомогательных веществ, первичной и вторичной упаковки, </w:t>
      </w:r>
      <w:hyperlink r:id="rId280">
        <w:r w:rsidRPr="00B76F1D">
          <w:rPr>
            <w:color w:val="0000FF"/>
          </w:rPr>
          <w:t>вносятся</w:t>
        </w:r>
      </w:hyperlink>
      <w:r w:rsidRPr="00B76F1D">
        <w:t xml:space="preserve"> в уведомительном порядке с письменным обязательством в течение 12 месяцев после внесения изменений представить все необходимые отчеты;</w:t>
      </w:r>
    </w:p>
    <w:p w:rsidR="00B76F1D" w:rsidRPr="00B76F1D" w:rsidRDefault="00B76F1D" w:rsidP="00B76F1D">
      <w:pPr>
        <w:pStyle w:val="ConsPlusNormal"/>
        <w:spacing w:before="120"/>
        <w:ind w:firstLine="540"/>
        <w:jc w:val="both"/>
      </w:pPr>
      <w:r w:rsidRPr="00B76F1D">
        <w:t xml:space="preserve">- российским производителям лекарственных средств для ветеринарного применения </w:t>
      </w:r>
      <w:hyperlink r:id="rId281">
        <w:r w:rsidRPr="00B76F1D">
          <w:rPr>
            <w:color w:val="0000FF"/>
          </w:rPr>
          <w:t>разрешается</w:t>
        </w:r>
      </w:hyperlink>
      <w:r w:rsidRPr="00B76F1D">
        <w:t xml:space="preserve">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РФ в уведомительном порядке для производства зарегистрированных лекарственных средств;</w:t>
      </w:r>
    </w:p>
    <w:p w:rsidR="00B76F1D" w:rsidRPr="00B76F1D" w:rsidRDefault="00B76F1D" w:rsidP="00B76F1D">
      <w:pPr>
        <w:pStyle w:val="ConsPlusNormal"/>
        <w:spacing w:before="120"/>
        <w:ind w:firstLine="540"/>
        <w:jc w:val="both"/>
      </w:pPr>
      <w:r w:rsidRPr="00B76F1D">
        <w:t xml:space="preserve">- российским производителям ветеринарных лекарственных препаратов </w:t>
      </w:r>
      <w:hyperlink r:id="rId282">
        <w:r w:rsidRPr="00B76F1D">
          <w:rPr>
            <w:color w:val="0000FF"/>
          </w:rPr>
          <w:t>разрешается</w:t>
        </w:r>
      </w:hyperlink>
      <w:r w:rsidRPr="00B76F1D">
        <w:t xml:space="preserve"> подавать регистрационное досье лекарственного препарата по ускоренной процедуре без учета требований </w:t>
      </w:r>
      <w:hyperlink r:id="rId283">
        <w:r w:rsidRPr="00B76F1D">
          <w:rPr>
            <w:color w:val="0000FF"/>
          </w:rPr>
          <w:t>пункта 3 части 2 статьи 26</w:t>
        </w:r>
      </w:hyperlink>
      <w:r w:rsidRPr="00B76F1D">
        <w:t xml:space="preserve"> Закона об обращении лекарственных средств.</w:t>
      </w:r>
    </w:p>
    <w:p w:rsidR="00B76F1D" w:rsidRPr="00B76F1D" w:rsidRDefault="00B76F1D" w:rsidP="00B76F1D">
      <w:pPr>
        <w:pStyle w:val="ConsPlusNormal"/>
        <w:spacing w:before="120"/>
        <w:ind w:left="540"/>
        <w:jc w:val="both"/>
      </w:pPr>
      <w:r w:rsidRPr="00B76F1D">
        <w:t>(Постановление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49" w:name="P558"/>
      <w:bookmarkEnd w:id="49"/>
      <w:r w:rsidRPr="00B76F1D">
        <w:rPr>
          <w:rFonts w:ascii="Arial" w:hAnsi="Arial" w:cs="Arial"/>
          <w:sz w:val="20"/>
          <w:szCs w:val="20"/>
        </w:rPr>
        <w:t>ИНТЕЛЛЕКТУАЛЬНАЯ СОБСТВЕННОСТЬ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особенностей публикации Роспатентом сведений в официальном бюллетене (30.12.2025) </w:t>
      </w:r>
      <w:hyperlink r:id="rId284">
        <w:r w:rsidRPr="00B76F1D">
          <w:rPr>
            <w:b/>
            <w:color w:val="0000FF"/>
          </w:rPr>
          <w:t>&lt;**&gt;</w:t>
        </w:r>
      </w:hyperlink>
    </w:p>
    <w:p w:rsidR="00B76F1D" w:rsidRPr="00B76F1D" w:rsidRDefault="00B76F1D" w:rsidP="00B76F1D">
      <w:pPr>
        <w:pStyle w:val="ConsPlusNormal"/>
        <w:spacing w:before="120"/>
        <w:ind w:firstLine="540"/>
        <w:jc w:val="both"/>
      </w:pPr>
      <w:r w:rsidRPr="00B76F1D">
        <w:t>Истекает срок, в течение которого по заявлению заявителя, подавшего заявку на государственную регистрацию результатов интеллектуальной деятельности и средств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Роспатент не публикует сведения об указанных лицах в официальном бюллетене.</w:t>
      </w:r>
    </w:p>
    <w:p w:rsidR="00B76F1D" w:rsidRPr="00B76F1D" w:rsidRDefault="00B76F1D" w:rsidP="00B76F1D">
      <w:pPr>
        <w:pStyle w:val="ConsPlusNormal"/>
        <w:spacing w:before="120"/>
        <w:ind w:left="540"/>
        <w:jc w:val="both"/>
      </w:pPr>
      <w:r w:rsidRPr="00B76F1D">
        <w:t>(</w:t>
      </w:r>
      <w:hyperlink r:id="rId285">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0" w:name="P564"/>
      <w:bookmarkEnd w:id="50"/>
      <w:r w:rsidRPr="00B76F1D">
        <w:rPr>
          <w:rFonts w:ascii="Arial" w:hAnsi="Arial" w:cs="Arial"/>
          <w:sz w:val="20"/>
          <w:szCs w:val="20"/>
        </w:rPr>
        <w:t>ИНФОРМАЦИЯ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Завершается переходный период, в течение которого применяются особенности формирования и ведения федерального регистра сведений о населении и использования содержащихся в нем сведений (30.12.2025) </w:t>
      </w:r>
      <w:hyperlink r:id="rId286">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287">
        <w:r w:rsidRPr="00B76F1D">
          <w:rPr>
            <w:color w:val="0000FF"/>
          </w:rPr>
          <w:t>закон</w:t>
        </w:r>
      </w:hyperlink>
      <w:r w:rsidRPr="00B76F1D">
        <w:t xml:space="preserve"> от 08.06.2020 N 168-ФЗ; Постановления Правительства РФ от 07.09.2022 </w:t>
      </w:r>
      <w:hyperlink r:id="rId288">
        <w:r w:rsidRPr="00B76F1D">
          <w:rPr>
            <w:color w:val="0000FF"/>
          </w:rPr>
          <w:t>N 1578</w:t>
        </w:r>
      </w:hyperlink>
      <w:r w:rsidRPr="00B76F1D">
        <w:t xml:space="preserve"> и от 28.02.2025 </w:t>
      </w:r>
      <w:hyperlink r:id="rId289">
        <w:r w:rsidRPr="00B76F1D">
          <w:rPr>
            <w:color w:val="0000FF"/>
          </w:rPr>
          <w:t>N 242</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1" w:name="P569"/>
      <w:bookmarkEnd w:id="51"/>
      <w:r w:rsidRPr="00B76F1D">
        <w:rPr>
          <w:rFonts w:ascii="Arial" w:hAnsi="Arial" w:cs="Arial"/>
          <w:sz w:val="20"/>
          <w:szCs w:val="20"/>
        </w:rPr>
        <w:t>ФЕДЕРАЛЬНЫЕ ТЕРРИТОРИИ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Завершается переходный период, в течение которого решаются вопросы организации функционирования федеральной территории "Сириус" (30.12.2025) </w:t>
      </w:r>
      <w:hyperlink r:id="rId290">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291">
        <w:r w:rsidRPr="00B76F1D">
          <w:rPr>
            <w:color w:val="0000FF"/>
          </w:rPr>
          <w:t>закон</w:t>
        </w:r>
      </w:hyperlink>
      <w:r w:rsidRPr="00B76F1D">
        <w:t xml:space="preserve"> от 22.12.2020 N 437-ФЗ)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2" w:name="P574"/>
      <w:bookmarkEnd w:id="52"/>
      <w:r w:rsidRPr="00B76F1D">
        <w:rPr>
          <w:rFonts w:ascii="Arial" w:hAnsi="Arial" w:cs="Arial"/>
          <w:sz w:val="20"/>
          <w:szCs w:val="20"/>
        </w:rPr>
        <w:t>ПОГРАНИЧНЫЙ РЕЖИМ</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особенностей открытия пунктов пропуска через Государственную границу РФ (30.12.2025) </w:t>
      </w:r>
      <w:hyperlink r:id="rId292">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293">
        <w:r w:rsidRPr="00B76F1D">
          <w:rPr>
            <w:color w:val="0000FF"/>
          </w:rPr>
          <w:t>закон</w:t>
        </w:r>
      </w:hyperlink>
      <w:r w:rsidRPr="00B76F1D">
        <w:t xml:space="preserve"> от 08.03.2022 N 46-ФЗ; </w:t>
      </w:r>
      <w:hyperlink r:id="rId294">
        <w:r w:rsidRPr="00B76F1D">
          <w:rPr>
            <w:color w:val="0000FF"/>
          </w:rPr>
          <w:t>Постановление</w:t>
        </w:r>
      </w:hyperlink>
      <w:r w:rsidRPr="00B76F1D">
        <w:t xml:space="preserve"> Правительства РФ от 12.05.2022 N 856)</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jc w:val="center"/>
        <w:outlineLvl w:val="0"/>
        <w:rPr>
          <w:rFonts w:ascii="Arial" w:hAnsi="Arial" w:cs="Arial"/>
          <w:sz w:val="20"/>
          <w:szCs w:val="20"/>
        </w:rPr>
      </w:pPr>
      <w:r w:rsidRPr="00B76F1D">
        <w:rPr>
          <w:rFonts w:ascii="Arial" w:hAnsi="Arial" w:cs="Arial"/>
          <w:sz w:val="20"/>
          <w:szCs w:val="20"/>
        </w:rPr>
        <w:t>31 ДЕКАБРЯ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t xml:space="preserve">Государственный контроль (надзор) </w:t>
      </w:r>
      <w:hyperlink w:anchor="P638">
        <w:r w:rsidRPr="00B76F1D">
          <w:rPr>
            <w:color w:val="0000FF"/>
          </w:rPr>
          <w:t>&gt;&gt;&gt;</w:t>
        </w:r>
      </w:hyperlink>
    </w:p>
    <w:p w:rsidR="00B76F1D" w:rsidRPr="00B76F1D" w:rsidRDefault="00B76F1D" w:rsidP="00B76F1D">
      <w:pPr>
        <w:pStyle w:val="ConsPlusNormal"/>
        <w:spacing w:before="120"/>
        <w:ind w:firstLine="540"/>
        <w:jc w:val="both"/>
      </w:pPr>
      <w:r w:rsidRPr="00B76F1D">
        <w:t xml:space="preserve">Разрешительные режимы </w:t>
      </w:r>
      <w:hyperlink w:anchor="P650">
        <w:r w:rsidRPr="00B76F1D">
          <w:rPr>
            <w:color w:val="0000FF"/>
          </w:rPr>
          <w:t>&gt;&gt;&gt;</w:t>
        </w:r>
      </w:hyperlink>
    </w:p>
    <w:p w:rsidR="00B76F1D" w:rsidRPr="00B76F1D" w:rsidRDefault="00B76F1D" w:rsidP="00B76F1D">
      <w:pPr>
        <w:pStyle w:val="ConsPlusNormal"/>
        <w:spacing w:before="120"/>
        <w:ind w:firstLine="540"/>
        <w:jc w:val="both"/>
      </w:pPr>
      <w:r w:rsidRPr="00B76F1D">
        <w:t xml:space="preserve">Труд и занятость </w:t>
      </w:r>
      <w:hyperlink w:anchor="P658">
        <w:r w:rsidRPr="00B76F1D">
          <w:rPr>
            <w:color w:val="0000FF"/>
          </w:rPr>
          <w:t>&gt;&gt;&gt;</w:t>
        </w:r>
      </w:hyperlink>
    </w:p>
    <w:p w:rsidR="00B76F1D" w:rsidRPr="00B76F1D" w:rsidRDefault="00B76F1D" w:rsidP="00B76F1D">
      <w:pPr>
        <w:pStyle w:val="ConsPlusNormal"/>
        <w:spacing w:before="120"/>
        <w:ind w:firstLine="540"/>
        <w:jc w:val="both"/>
      </w:pPr>
      <w:r w:rsidRPr="00B76F1D">
        <w:t xml:space="preserve">Налоги </w:t>
      </w:r>
      <w:hyperlink w:anchor="P663">
        <w:r w:rsidRPr="00B76F1D">
          <w:rPr>
            <w:color w:val="0000FF"/>
          </w:rPr>
          <w:t>&gt;&gt;&gt;</w:t>
        </w:r>
      </w:hyperlink>
    </w:p>
    <w:p w:rsidR="00B76F1D" w:rsidRPr="00B76F1D" w:rsidRDefault="00B76F1D" w:rsidP="00B76F1D">
      <w:pPr>
        <w:pStyle w:val="ConsPlusNormal"/>
        <w:spacing w:before="120"/>
        <w:ind w:firstLine="540"/>
        <w:jc w:val="both"/>
      </w:pPr>
      <w:r w:rsidRPr="00B76F1D">
        <w:t xml:space="preserve">Финансы </w:t>
      </w:r>
      <w:hyperlink w:anchor="P694">
        <w:r w:rsidRPr="00B76F1D">
          <w:rPr>
            <w:color w:val="0000FF"/>
          </w:rPr>
          <w:t>&gt;&gt;&gt;</w:t>
        </w:r>
      </w:hyperlink>
    </w:p>
    <w:p w:rsidR="00B76F1D" w:rsidRPr="00B76F1D" w:rsidRDefault="00B76F1D" w:rsidP="00B76F1D">
      <w:pPr>
        <w:pStyle w:val="ConsPlusNormal"/>
        <w:spacing w:before="120"/>
        <w:ind w:firstLine="540"/>
        <w:jc w:val="both"/>
      </w:pPr>
      <w:r w:rsidRPr="00B76F1D">
        <w:t xml:space="preserve">Национальная платежная система </w:t>
      </w:r>
      <w:hyperlink w:anchor="P731">
        <w:r w:rsidRPr="00B76F1D">
          <w:rPr>
            <w:color w:val="0000FF"/>
          </w:rPr>
          <w:t>&gt;&gt;&gt;</w:t>
        </w:r>
      </w:hyperlink>
    </w:p>
    <w:p w:rsidR="00B76F1D" w:rsidRPr="00B76F1D" w:rsidRDefault="00B76F1D" w:rsidP="00B76F1D">
      <w:pPr>
        <w:pStyle w:val="ConsPlusNormal"/>
        <w:spacing w:before="120"/>
        <w:ind w:firstLine="540"/>
        <w:jc w:val="both"/>
      </w:pPr>
      <w:r w:rsidRPr="00B76F1D">
        <w:t xml:space="preserve">Рынок ценных бумаг </w:t>
      </w:r>
      <w:hyperlink w:anchor="P736">
        <w:r w:rsidRPr="00B76F1D">
          <w:rPr>
            <w:color w:val="0000FF"/>
          </w:rPr>
          <w:t>&gt;&gt;&gt;</w:t>
        </w:r>
      </w:hyperlink>
    </w:p>
    <w:p w:rsidR="00B76F1D" w:rsidRPr="00B76F1D" w:rsidRDefault="00B76F1D" w:rsidP="00B76F1D">
      <w:pPr>
        <w:pStyle w:val="ConsPlusNormal"/>
        <w:spacing w:before="120"/>
        <w:ind w:firstLine="540"/>
        <w:jc w:val="both"/>
      </w:pPr>
      <w:r w:rsidRPr="00B76F1D">
        <w:t xml:space="preserve">Ценные бумаги </w:t>
      </w:r>
      <w:hyperlink w:anchor="P750">
        <w:r w:rsidRPr="00B76F1D">
          <w:rPr>
            <w:color w:val="0000FF"/>
          </w:rPr>
          <w:t>&gt;&gt;&gt;</w:t>
        </w:r>
      </w:hyperlink>
    </w:p>
    <w:p w:rsidR="00B76F1D" w:rsidRPr="00B76F1D" w:rsidRDefault="00B76F1D" w:rsidP="00B76F1D">
      <w:pPr>
        <w:pStyle w:val="ConsPlusNormal"/>
        <w:spacing w:before="120"/>
        <w:ind w:firstLine="540"/>
        <w:jc w:val="both"/>
      </w:pPr>
      <w:r w:rsidRPr="00B76F1D">
        <w:t xml:space="preserve">Кредитные организации </w:t>
      </w:r>
      <w:hyperlink w:anchor="P755">
        <w:r w:rsidRPr="00B76F1D">
          <w:rPr>
            <w:color w:val="0000FF"/>
          </w:rPr>
          <w:t>&gt;&gt;&gt;</w:t>
        </w:r>
      </w:hyperlink>
    </w:p>
    <w:p w:rsidR="00B76F1D" w:rsidRPr="00B76F1D" w:rsidRDefault="00B76F1D" w:rsidP="00B76F1D">
      <w:pPr>
        <w:pStyle w:val="ConsPlusNormal"/>
        <w:spacing w:before="120"/>
        <w:ind w:firstLine="540"/>
        <w:jc w:val="both"/>
      </w:pPr>
      <w:r w:rsidRPr="00B76F1D">
        <w:t xml:space="preserve">Некредитные финансовые организации </w:t>
      </w:r>
      <w:hyperlink w:anchor="P796">
        <w:r w:rsidRPr="00B76F1D">
          <w:rPr>
            <w:color w:val="0000FF"/>
          </w:rPr>
          <w:t>&gt;&gt;&gt;</w:t>
        </w:r>
      </w:hyperlink>
    </w:p>
    <w:p w:rsidR="00B76F1D" w:rsidRPr="00B76F1D" w:rsidRDefault="00B76F1D" w:rsidP="00B76F1D">
      <w:pPr>
        <w:pStyle w:val="ConsPlusNormal"/>
        <w:spacing w:before="120"/>
        <w:ind w:firstLine="540"/>
        <w:jc w:val="both"/>
      </w:pPr>
      <w:r w:rsidRPr="00B76F1D">
        <w:t xml:space="preserve">Депозитарная деятельность </w:t>
      </w:r>
      <w:hyperlink w:anchor="P801">
        <w:r w:rsidRPr="00B76F1D">
          <w:rPr>
            <w:color w:val="0000FF"/>
          </w:rPr>
          <w:t>&gt;&gt;&gt;</w:t>
        </w:r>
      </w:hyperlink>
    </w:p>
    <w:p w:rsidR="00B76F1D" w:rsidRPr="00B76F1D" w:rsidRDefault="00B76F1D" w:rsidP="00B76F1D">
      <w:pPr>
        <w:pStyle w:val="ConsPlusNormal"/>
        <w:spacing w:before="120"/>
        <w:ind w:firstLine="540"/>
        <w:jc w:val="both"/>
      </w:pPr>
      <w:r w:rsidRPr="00B76F1D">
        <w:t xml:space="preserve">Кредитные рейтинговые агентства </w:t>
      </w:r>
      <w:hyperlink w:anchor="P809">
        <w:r w:rsidRPr="00B76F1D">
          <w:rPr>
            <w:color w:val="0000FF"/>
          </w:rPr>
          <w:t>&gt;&gt;&gt;</w:t>
        </w:r>
      </w:hyperlink>
    </w:p>
    <w:p w:rsidR="00B76F1D" w:rsidRPr="00B76F1D" w:rsidRDefault="00B76F1D" w:rsidP="00B76F1D">
      <w:pPr>
        <w:pStyle w:val="ConsPlusNormal"/>
        <w:spacing w:before="120"/>
        <w:ind w:firstLine="540"/>
        <w:jc w:val="both"/>
      </w:pPr>
      <w:r w:rsidRPr="00B76F1D">
        <w:t xml:space="preserve">Инвестиционная деятельность </w:t>
      </w:r>
      <w:hyperlink w:anchor="P815">
        <w:r w:rsidRPr="00B76F1D">
          <w:rPr>
            <w:color w:val="0000FF"/>
          </w:rPr>
          <w:t>&gt;&gt;&gt;</w:t>
        </w:r>
      </w:hyperlink>
    </w:p>
    <w:p w:rsidR="00B76F1D" w:rsidRPr="00B76F1D" w:rsidRDefault="00B76F1D" w:rsidP="00B76F1D">
      <w:pPr>
        <w:pStyle w:val="ConsPlusNormal"/>
        <w:spacing w:before="120"/>
        <w:ind w:firstLine="540"/>
        <w:jc w:val="both"/>
      </w:pPr>
      <w:r w:rsidRPr="00B76F1D">
        <w:t xml:space="preserve">Инвестиционные фонды </w:t>
      </w:r>
      <w:hyperlink w:anchor="P820">
        <w:r w:rsidRPr="00B76F1D">
          <w:rPr>
            <w:color w:val="0000FF"/>
          </w:rPr>
          <w:t>&gt;&gt;&gt;</w:t>
        </w:r>
      </w:hyperlink>
    </w:p>
    <w:p w:rsidR="00B76F1D" w:rsidRPr="00B76F1D" w:rsidRDefault="00B76F1D" w:rsidP="00B76F1D">
      <w:pPr>
        <w:pStyle w:val="ConsPlusNormal"/>
        <w:spacing w:before="120"/>
        <w:ind w:firstLine="540"/>
        <w:jc w:val="both"/>
      </w:pPr>
      <w:r w:rsidRPr="00B76F1D">
        <w:t xml:space="preserve">Страхование </w:t>
      </w:r>
      <w:hyperlink w:anchor="P825">
        <w:r w:rsidRPr="00B76F1D">
          <w:rPr>
            <w:color w:val="0000FF"/>
          </w:rPr>
          <w:t>&gt;&gt;&gt;</w:t>
        </w:r>
      </w:hyperlink>
    </w:p>
    <w:p w:rsidR="00B76F1D" w:rsidRPr="00B76F1D" w:rsidRDefault="00B76F1D" w:rsidP="00B76F1D">
      <w:pPr>
        <w:pStyle w:val="ConsPlusNormal"/>
        <w:spacing w:before="120"/>
        <w:ind w:firstLine="540"/>
        <w:jc w:val="both"/>
      </w:pPr>
      <w:r w:rsidRPr="00B76F1D">
        <w:t xml:space="preserve">Статистическая отчетность </w:t>
      </w:r>
      <w:hyperlink w:anchor="P837">
        <w:r w:rsidRPr="00B76F1D">
          <w:rPr>
            <w:color w:val="0000FF"/>
          </w:rPr>
          <w:t>&gt;&gt;&gt;</w:t>
        </w:r>
      </w:hyperlink>
    </w:p>
    <w:p w:rsidR="00B76F1D" w:rsidRPr="00B76F1D" w:rsidRDefault="00B76F1D" w:rsidP="00B76F1D">
      <w:pPr>
        <w:pStyle w:val="ConsPlusNormal"/>
        <w:spacing w:before="120"/>
        <w:ind w:firstLine="540"/>
        <w:jc w:val="both"/>
      </w:pPr>
      <w:r w:rsidRPr="00B76F1D">
        <w:t xml:space="preserve">Юридические лица </w:t>
      </w:r>
      <w:hyperlink w:anchor="P842">
        <w:r w:rsidRPr="00B76F1D">
          <w:rPr>
            <w:color w:val="0000FF"/>
          </w:rPr>
          <w:t>&gt;&gt;&gt;</w:t>
        </w:r>
      </w:hyperlink>
    </w:p>
    <w:p w:rsidR="00B76F1D" w:rsidRPr="00B76F1D" w:rsidRDefault="00B76F1D" w:rsidP="00B76F1D">
      <w:pPr>
        <w:pStyle w:val="ConsPlusNormal"/>
        <w:spacing w:before="120"/>
        <w:ind w:firstLine="540"/>
        <w:jc w:val="both"/>
      </w:pPr>
      <w:r w:rsidRPr="00B76F1D">
        <w:t xml:space="preserve">Закупки товаров, работ, услуг </w:t>
      </w:r>
      <w:hyperlink w:anchor="P866">
        <w:r w:rsidRPr="00B76F1D">
          <w:rPr>
            <w:color w:val="0000FF"/>
          </w:rPr>
          <w:t>&gt;&gt;&gt;</w:t>
        </w:r>
      </w:hyperlink>
    </w:p>
    <w:p w:rsidR="00B76F1D" w:rsidRPr="00B76F1D" w:rsidRDefault="00B76F1D" w:rsidP="00B76F1D">
      <w:pPr>
        <w:pStyle w:val="ConsPlusNormal"/>
        <w:spacing w:before="120"/>
        <w:ind w:firstLine="540"/>
        <w:jc w:val="both"/>
      </w:pPr>
      <w:r w:rsidRPr="00B76F1D">
        <w:t xml:space="preserve">Малый и средний бизнес </w:t>
      </w:r>
      <w:hyperlink w:anchor="P899">
        <w:r w:rsidRPr="00B76F1D">
          <w:rPr>
            <w:color w:val="0000FF"/>
          </w:rPr>
          <w:t>&gt;&gt;&gt;</w:t>
        </w:r>
      </w:hyperlink>
    </w:p>
    <w:p w:rsidR="00B76F1D" w:rsidRPr="00B76F1D" w:rsidRDefault="00B76F1D" w:rsidP="00B76F1D">
      <w:pPr>
        <w:pStyle w:val="ConsPlusNormal"/>
        <w:spacing w:before="120"/>
        <w:ind w:firstLine="540"/>
        <w:jc w:val="both"/>
      </w:pPr>
      <w:r w:rsidRPr="00B76F1D">
        <w:t xml:space="preserve">Изменения в гражданском законодательстве </w:t>
      </w:r>
      <w:hyperlink w:anchor="P904">
        <w:r w:rsidRPr="00B76F1D">
          <w:rPr>
            <w:color w:val="0000FF"/>
          </w:rPr>
          <w:t>&gt;&gt;&gt;</w:t>
        </w:r>
      </w:hyperlink>
    </w:p>
    <w:p w:rsidR="00B76F1D" w:rsidRPr="00B76F1D" w:rsidRDefault="00B76F1D" w:rsidP="00B76F1D">
      <w:pPr>
        <w:pStyle w:val="ConsPlusNormal"/>
        <w:spacing w:before="120"/>
        <w:ind w:firstLine="540"/>
        <w:jc w:val="both"/>
      </w:pPr>
      <w:r w:rsidRPr="00B76F1D">
        <w:t xml:space="preserve">Недвижимость </w:t>
      </w:r>
      <w:hyperlink w:anchor="P909">
        <w:r w:rsidRPr="00B76F1D">
          <w:rPr>
            <w:color w:val="0000FF"/>
          </w:rPr>
          <w:t>&gt;&gt;&gt;</w:t>
        </w:r>
      </w:hyperlink>
    </w:p>
    <w:p w:rsidR="00B76F1D" w:rsidRPr="00B76F1D" w:rsidRDefault="00B76F1D" w:rsidP="00B76F1D">
      <w:pPr>
        <w:pStyle w:val="ConsPlusNormal"/>
        <w:spacing w:before="120"/>
        <w:ind w:firstLine="540"/>
        <w:jc w:val="both"/>
      </w:pPr>
      <w:r w:rsidRPr="00B76F1D">
        <w:t xml:space="preserve">Строительство </w:t>
      </w:r>
      <w:hyperlink w:anchor="P915">
        <w:r w:rsidRPr="00B76F1D">
          <w:rPr>
            <w:color w:val="0000FF"/>
          </w:rPr>
          <w:t>&gt;&gt;&gt;</w:t>
        </w:r>
      </w:hyperlink>
    </w:p>
    <w:p w:rsidR="00B76F1D" w:rsidRPr="00B76F1D" w:rsidRDefault="00B76F1D" w:rsidP="00B76F1D">
      <w:pPr>
        <w:pStyle w:val="ConsPlusNormal"/>
        <w:spacing w:before="120"/>
        <w:ind w:firstLine="540"/>
        <w:jc w:val="both"/>
      </w:pPr>
      <w:r w:rsidRPr="00B76F1D">
        <w:t xml:space="preserve">Градостроительная деятельность </w:t>
      </w:r>
      <w:hyperlink w:anchor="P939">
        <w:r w:rsidRPr="00B76F1D">
          <w:rPr>
            <w:color w:val="0000FF"/>
          </w:rPr>
          <w:t>&gt;&gt;&gt;</w:t>
        </w:r>
      </w:hyperlink>
    </w:p>
    <w:p w:rsidR="00B76F1D" w:rsidRPr="00B76F1D" w:rsidRDefault="00B76F1D" w:rsidP="00B76F1D">
      <w:pPr>
        <w:pStyle w:val="ConsPlusNormal"/>
        <w:spacing w:before="120"/>
        <w:ind w:firstLine="540"/>
        <w:jc w:val="both"/>
      </w:pPr>
      <w:r w:rsidRPr="00B76F1D">
        <w:t xml:space="preserve">Государственный кадастровый учет </w:t>
      </w:r>
      <w:hyperlink w:anchor="P951">
        <w:r w:rsidRPr="00B76F1D">
          <w:rPr>
            <w:color w:val="0000FF"/>
          </w:rPr>
          <w:t>&gt;&gt;&gt;</w:t>
        </w:r>
      </w:hyperlink>
    </w:p>
    <w:p w:rsidR="00B76F1D" w:rsidRPr="00B76F1D" w:rsidRDefault="00B76F1D" w:rsidP="00B76F1D">
      <w:pPr>
        <w:pStyle w:val="ConsPlusNormal"/>
        <w:spacing w:before="120"/>
        <w:ind w:firstLine="540"/>
        <w:jc w:val="both"/>
      </w:pPr>
      <w:r w:rsidRPr="00B76F1D">
        <w:t xml:space="preserve">Пенсионное обеспечение </w:t>
      </w:r>
      <w:hyperlink w:anchor="P957">
        <w:r w:rsidRPr="00B76F1D">
          <w:rPr>
            <w:color w:val="0000FF"/>
          </w:rPr>
          <w:t>&gt;&gt;&gt;</w:t>
        </w:r>
      </w:hyperlink>
    </w:p>
    <w:p w:rsidR="00B76F1D" w:rsidRPr="00B76F1D" w:rsidRDefault="00B76F1D" w:rsidP="00B76F1D">
      <w:pPr>
        <w:pStyle w:val="ConsPlusNormal"/>
        <w:spacing w:before="120"/>
        <w:ind w:firstLine="540"/>
        <w:jc w:val="both"/>
      </w:pPr>
      <w:r w:rsidRPr="00B76F1D">
        <w:t xml:space="preserve">Социальное обеспечение. Социальная сфера </w:t>
      </w:r>
      <w:hyperlink w:anchor="P963">
        <w:r w:rsidRPr="00B76F1D">
          <w:rPr>
            <w:color w:val="0000FF"/>
          </w:rPr>
          <w:t>&gt;&gt;&gt;</w:t>
        </w:r>
      </w:hyperlink>
    </w:p>
    <w:p w:rsidR="00B76F1D" w:rsidRPr="00B76F1D" w:rsidRDefault="00B76F1D" w:rsidP="00B76F1D">
      <w:pPr>
        <w:pStyle w:val="ConsPlusNormal"/>
        <w:spacing w:before="120"/>
        <w:ind w:firstLine="540"/>
        <w:jc w:val="both"/>
      </w:pPr>
      <w:r w:rsidRPr="00B76F1D">
        <w:t xml:space="preserve">Страховые взносы </w:t>
      </w:r>
      <w:hyperlink w:anchor="P982">
        <w:r w:rsidRPr="00B76F1D">
          <w:rPr>
            <w:color w:val="0000FF"/>
          </w:rPr>
          <w:t>&gt;&gt;&gt;</w:t>
        </w:r>
      </w:hyperlink>
    </w:p>
    <w:p w:rsidR="00B76F1D" w:rsidRPr="00B76F1D" w:rsidRDefault="00B76F1D" w:rsidP="00B76F1D">
      <w:pPr>
        <w:pStyle w:val="ConsPlusNormal"/>
        <w:spacing w:before="120"/>
        <w:ind w:firstLine="540"/>
        <w:jc w:val="both"/>
      </w:pPr>
      <w:r w:rsidRPr="00B76F1D">
        <w:t xml:space="preserve">Санитарно-эпидемиологическое благополучие </w:t>
      </w:r>
      <w:hyperlink w:anchor="P988">
        <w:r w:rsidRPr="00B76F1D">
          <w:rPr>
            <w:color w:val="0000FF"/>
          </w:rPr>
          <w:t>&gt;&gt;&gt;</w:t>
        </w:r>
      </w:hyperlink>
    </w:p>
    <w:p w:rsidR="00B76F1D" w:rsidRPr="00B76F1D" w:rsidRDefault="00B76F1D" w:rsidP="00B76F1D">
      <w:pPr>
        <w:pStyle w:val="ConsPlusNormal"/>
        <w:spacing w:before="120"/>
        <w:ind w:firstLine="540"/>
        <w:jc w:val="both"/>
      </w:pPr>
      <w:r w:rsidRPr="00B76F1D">
        <w:t xml:space="preserve">Медицина. Фармацевтика </w:t>
      </w:r>
      <w:hyperlink w:anchor="P995">
        <w:r w:rsidRPr="00B76F1D">
          <w:rPr>
            <w:color w:val="0000FF"/>
          </w:rPr>
          <w:t>&gt;&gt;&gt;</w:t>
        </w:r>
      </w:hyperlink>
    </w:p>
    <w:p w:rsidR="00B76F1D" w:rsidRPr="00B76F1D" w:rsidRDefault="00B76F1D" w:rsidP="00B76F1D">
      <w:pPr>
        <w:pStyle w:val="ConsPlusNormal"/>
        <w:spacing w:before="120"/>
        <w:ind w:firstLine="540"/>
        <w:jc w:val="both"/>
      </w:pPr>
      <w:r w:rsidRPr="00B76F1D">
        <w:t xml:space="preserve">Генная инженерия </w:t>
      </w:r>
      <w:hyperlink w:anchor="P1015">
        <w:r w:rsidRPr="00B76F1D">
          <w:rPr>
            <w:color w:val="0000FF"/>
          </w:rPr>
          <w:t>&gt;&gt;&gt;</w:t>
        </w:r>
      </w:hyperlink>
    </w:p>
    <w:p w:rsidR="00B76F1D" w:rsidRPr="00B76F1D" w:rsidRDefault="00B76F1D" w:rsidP="00B76F1D">
      <w:pPr>
        <w:pStyle w:val="ConsPlusNormal"/>
        <w:spacing w:before="120"/>
        <w:ind w:firstLine="540"/>
        <w:jc w:val="both"/>
      </w:pPr>
      <w:r w:rsidRPr="00B76F1D">
        <w:t xml:space="preserve">Образование </w:t>
      </w:r>
      <w:hyperlink w:anchor="P1021">
        <w:r w:rsidRPr="00B76F1D">
          <w:rPr>
            <w:color w:val="0000FF"/>
          </w:rPr>
          <w:t>&gt;&gt;&gt;</w:t>
        </w:r>
      </w:hyperlink>
    </w:p>
    <w:p w:rsidR="00B76F1D" w:rsidRPr="00B76F1D" w:rsidRDefault="00B76F1D" w:rsidP="00B76F1D">
      <w:pPr>
        <w:pStyle w:val="ConsPlusNormal"/>
        <w:spacing w:before="120"/>
        <w:ind w:firstLine="540"/>
        <w:jc w:val="both"/>
      </w:pPr>
      <w:r w:rsidRPr="00B76F1D">
        <w:t xml:space="preserve">Культура </w:t>
      </w:r>
      <w:hyperlink w:anchor="P1033">
        <w:r w:rsidRPr="00B76F1D">
          <w:rPr>
            <w:color w:val="0000FF"/>
          </w:rPr>
          <w:t>&gt;&gt;&gt;</w:t>
        </w:r>
      </w:hyperlink>
    </w:p>
    <w:p w:rsidR="00B76F1D" w:rsidRPr="00B76F1D" w:rsidRDefault="00B76F1D" w:rsidP="00B76F1D">
      <w:pPr>
        <w:pStyle w:val="ConsPlusNormal"/>
        <w:spacing w:before="120"/>
        <w:ind w:firstLine="540"/>
        <w:jc w:val="both"/>
      </w:pPr>
      <w:r w:rsidRPr="00B76F1D">
        <w:t xml:space="preserve">Охрана окружающей среды </w:t>
      </w:r>
      <w:hyperlink w:anchor="P1039">
        <w:r w:rsidRPr="00B76F1D">
          <w:rPr>
            <w:color w:val="0000FF"/>
          </w:rPr>
          <w:t>&gt;&gt;&gt;</w:t>
        </w:r>
      </w:hyperlink>
    </w:p>
    <w:p w:rsidR="00B76F1D" w:rsidRPr="00B76F1D" w:rsidRDefault="00B76F1D" w:rsidP="00B76F1D">
      <w:pPr>
        <w:pStyle w:val="ConsPlusNormal"/>
        <w:spacing w:before="120"/>
        <w:ind w:firstLine="540"/>
        <w:jc w:val="both"/>
      </w:pPr>
      <w:r w:rsidRPr="00B76F1D">
        <w:t xml:space="preserve">Твердые коммунальные отходы </w:t>
      </w:r>
      <w:hyperlink w:anchor="P1044">
        <w:r w:rsidRPr="00B76F1D">
          <w:rPr>
            <w:color w:val="0000FF"/>
          </w:rPr>
          <w:t>&gt;&gt;&gt;</w:t>
        </w:r>
      </w:hyperlink>
    </w:p>
    <w:p w:rsidR="00B76F1D" w:rsidRPr="00B76F1D" w:rsidRDefault="00B76F1D" w:rsidP="00B76F1D">
      <w:pPr>
        <w:pStyle w:val="ConsPlusNormal"/>
        <w:spacing w:before="120"/>
        <w:ind w:firstLine="540"/>
        <w:jc w:val="both"/>
      </w:pPr>
      <w:r w:rsidRPr="00B76F1D">
        <w:t xml:space="preserve">Экологический сбор </w:t>
      </w:r>
      <w:hyperlink w:anchor="P1059">
        <w:r w:rsidRPr="00B76F1D">
          <w:rPr>
            <w:color w:val="0000FF"/>
          </w:rPr>
          <w:t>&gt;&gt;&gt;</w:t>
        </w:r>
      </w:hyperlink>
    </w:p>
    <w:p w:rsidR="00B76F1D" w:rsidRPr="00B76F1D" w:rsidRDefault="00B76F1D" w:rsidP="00B76F1D">
      <w:pPr>
        <w:pStyle w:val="ConsPlusNormal"/>
        <w:spacing w:before="120"/>
        <w:ind w:firstLine="540"/>
        <w:jc w:val="both"/>
      </w:pPr>
      <w:r w:rsidRPr="00B76F1D">
        <w:t xml:space="preserve">Лесопользование </w:t>
      </w:r>
      <w:hyperlink w:anchor="P1070">
        <w:r w:rsidRPr="00B76F1D">
          <w:rPr>
            <w:color w:val="0000FF"/>
          </w:rPr>
          <w:t>&gt;&gt;&gt;</w:t>
        </w:r>
      </w:hyperlink>
    </w:p>
    <w:p w:rsidR="00B76F1D" w:rsidRPr="00B76F1D" w:rsidRDefault="00B76F1D" w:rsidP="00B76F1D">
      <w:pPr>
        <w:pStyle w:val="ConsPlusNormal"/>
        <w:spacing w:before="120"/>
        <w:ind w:firstLine="540"/>
        <w:jc w:val="both"/>
      </w:pPr>
      <w:r w:rsidRPr="00B76F1D">
        <w:t xml:space="preserve">Недропользование </w:t>
      </w:r>
      <w:hyperlink w:anchor="P1079">
        <w:r w:rsidRPr="00B76F1D">
          <w:rPr>
            <w:color w:val="0000FF"/>
          </w:rPr>
          <w:t>&gt;&gt;&gt;</w:t>
        </w:r>
      </w:hyperlink>
    </w:p>
    <w:p w:rsidR="00B76F1D" w:rsidRPr="00B76F1D" w:rsidRDefault="00B76F1D" w:rsidP="00B76F1D">
      <w:pPr>
        <w:pStyle w:val="ConsPlusNormal"/>
        <w:spacing w:before="120"/>
        <w:ind w:firstLine="540"/>
        <w:jc w:val="both"/>
      </w:pPr>
      <w:r w:rsidRPr="00B76F1D">
        <w:t xml:space="preserve">Охрана водных биологических ресурсов </w:t>
      </w:r>
      <w:hyperlink w:anchor="P1094">
        <w:r w:rsidRPr="00B76F1D">
          <w:rPr>
            <w:color w:val="0000FF"/>
          </w:rPr>
          <w:t>&gt;&gt;&gt;</w:t>
        </w:r>
      </w:hyperlink>
    </w:p>
    <w:p w:rsidR="00B76F1D" w:rsidRPr="00B76F1D" w:rsidRDefault="00B76F1D" w:rsidP="00B76F1D">
      <w:pPr>
        <w:pStyle w:val="ConsPlusNormal"/>
        <w:spacing w:before="120"/>
        <w:ind w:firstLine="540"/>
        <w:jc w:val="both"/>
      </w:pPr>
      <w:r w:rsidRPr="00B76F1D">
        <w:t xml:space="preserve">Промышленная безопасность </w:t>
      </w:r>
      <w:hyperlink w:anchor="P1099">
        <w:r w:rsidRPr="00B76F1D">
          <w:rPr>
            <w:color w:val="0000FF"/>
          </w:rPr>
          <w:t>&gt;&gt;&gt;</w:t>
        </w:r>
      </w:hyperlink>
    </w:p>
    <w:p w:rsidR="00B76F1D" w:rsidRPr="00B76F1D" w:rsidRDefault="00B76F1D" w:rsidP="00B76F1D">
      <w:pPr>
        <w:pStyle w:val="ConsPlusNormal"/>
        <w:spacing w:before="120"/>
        <w:ind w:firstLine="540"/>
        <w:jc w:val="both"/>
      </w:pPr>
      <w:r w:rsidRPr="00B76F1D">
        <w:t xml:space="preserve">Режим чрезвычайных ситуаций </w:t>
      </w:r>
      <w:hyperlink w:anchor="P1108">
        <w:r w:rsidRPr="00B76F1D">
          <w:rPr>
            <w:color w:val="0000FF"/>
          </w:rPr>
          <w:t>&gt;&gt;&gt;</w:t>
        </w:r>
      </w:hyperlink>
    </w:p>
    <w:p w:rsidR="00B76F1D" w:rsidRPr="00B76F1D" w:rsidRDefault="00B76F1D" w:rsidP="00B76F1D">
      <w:pPr>
        <w:pStyle w:val="ConsPlusNormal"/>
        <w:spacing w:before="120"/>
        <w:ind w:firstLine="540"/>
        <w:jc w:val="both"/>
      </w:pPr>
      <w:r w:rsidRPr="00B76F1D">
        <w:t xml:space="preserve">Транспорт </w:t>
      </w:r>
      <w:hyperlink w:anchor="P1113">
        <w:r w:rsidRPr="00B76F1D">
          <w:rPr>
            <w:color w:val="0000FF"/>
          </w:rPr>
          <w:t>&gt;&gt;&gt;</w:t>
        </w:r>
      </w:hyperlink>
    </w:p>
    <w:p w:rsidR="00B76F1D" w:rsidRPr="00B76F1D" w:rsidRDefault="00B76F1D" w:rsidP="00B76F1D">
      <w:pPr>
        <w:pStyle w:val="ConsPlusNormal"/>
        <w:spacing w:before="120"/>
        <w:ind w:firstLine="540"/>
        <w:jc w:val="both"/>
      </w:pPr>
      <w:r w:rsidRPr="00B76F1D">
        <w:t xml:space="preserve">ОСАГО </w:t>
      </w:r>
      <w:hyperlink w:anchor="P1119">
        <w:r w:rsidRPr="00B76F1D">
          <w:rPr>
            <w:color w:val="0000FF"/>
          </w:rPr>
          <w:t>&gt;&gt;&gt;</w:t>
        </w:r>
      </w:hyperlink>
    </w:p>
    <w:p w:rsidR="00B76F1D" w:rsidRPr="00B76F1D" w:rsidRDefault="00B76F1D" w:rsidP="00B76F1D">
      <w:pPr>
        <w:pStyle w:val="ConsPlusNormal"/>
        <w:spacing w:before="120"/>
        <w:ind w:firstLine="540"/>
        <w:jc w:val="both"/>
      </w:pPr>
      <w:r w:rsidRPr="00B76F1D">
        <w:t xml:space="preserve">Энергетика </w:t>
      </w:r>
      <w:hyperlink w:anchor="P1124">
        <w:r w:rsidRPr="00B76F1D">
          <w:rPr>
            <w:color w:val="0000FF"/>
          </w:rPr>
          <w:t>&gt;&gt;&gt;</w:t>
        </w:r>
      </w:hyperlink>
    </w:p>
    <w:p w:rsidR="00B76F1D" w:rsidRPr="00B76F1D" w:rsidRDefault="00B76F1D" w:rsidP="00B76F1D">
      <w:pPr>
        <w:pStyle w:val="ConsPlusNormal"/>
        <w:spacing w:before="120"/>
        <w:ind w:firstLine="540"/>
        <w:jc w:val="both"/>
      </w:pPr>
      <w:r w:rsidRPr="00B76F1D">
        <w:t xml:space="preserve">Водоснабжение </w:t>
      </w:r>
      <w:hyperlink w:anchor="P1138">
        <w:r w:rsidRPr="00B76F1D">
          <w:rPr>
            <w:color w:val="0000FF"/>
          </w:rPr>
          <w:t>&gt;&gt;&gt;</w:t>
        </w:r>
      </w:hyperlink>
    </w:p>
    <w:p w:rsidR="00B76F1D" w:rsidRPr="00B76F1D" w:rsidRDefault="00B76F1D" w:rsidP="00B76F1D">
      <w:pPr>
        <w:pStyle w:val="ConsPlusNormal"/>
        <w:spacing w:before="120"/>
        <w:ind w:firstLine="540"/>
        <w:jc w:val="both"/>
      </w:pPr>
      <w:r w:rsidRPr="00B76F1D">
        <w:t xml:space="preserve">Ветеринария </w:t>
      </w:r>
      <w:hyperlink w:anchor="P1144">
        <w:r w:rsidRPr="00B76F1D">
          <w:rPr>
            <w:color w:val="0000FF"/>
          </w:rPr>
          <w:t>&gt;&gt;&gt;</w:t>
        </w:r>
      </w:hyperlink>
    </w:p>
    <w:p w:rsidR="00B76F1D" w:rsidRPr="00B76F1D" w:rsidRDefault="00B76F1D" w:rsidP="00B76F1D">
      <w:pPr>
        <w:pStyle w:val="ConsPlusNormal"/>
        <w:spacing w:before="120"/>
        <w:ind w:firstLine="540"/>
        <w:jc w:val="both"/>
      </w:pPr>
      <w:r w:rsidRPr="00B76F1D">
        <w:t xml:space="preserve">Информация </w:t>
      </w:r>
      <w:hyperlink w:anchor="P1152">
        <w:r w:rsidRPr="00B76F1D">
          <w:rPr>
            <w:color w:val="0000FF"/>
          </w:rPr>
          <w:t>&gt;&gt;&gt;</w:t>
        </w:r>
      </w:hyperlink>
    </w:p>
    <w:p w:rsidR="00B76F1D" w:rsidRPr="00B76F1D" w:rsidRDefault="00B76F1D" w:rsidP="00B76F1D">
      <w:pPr>
        <w:pStyle w:val="ConsPlusNormal"/>
        <w:spacing w:before="120"/>
        <w:ind w:firstLine="540"/>
        <w:jc w:val="both"/>
      </w:pPr>
      <w:r w:rsidRPr="00B76F1D">
        <w:t xml:space="preserve">Электронная подпись </w:t>
      </w:r>
      <w:hyperlink w:anchor="P1157">
        <w:r w:rsidRPr="00B76F1D">
          <w:rPr>
            <w:color w:val="0000FF"/>
          </w:rPr>
          <w:t>&gt;&gt;&gt;</w:t>
        </w:r>
      </w:hyperlink>
    </w:p>
    <w:p w:rsidR="00B76F1D" w:rsidRPr="00B76F1D" w:rsidRDefault="00B76F1D" w:rsidP="00B76F1D">
      <w:pPr>
        <w:pStyle w:val="ConsPlusNormal"/>
        <w:spacing w:before="120"/>
        <w:ind w:firstLine="540"/>
        <w:jc w:val="both"/>
      </w:pPr>
      <w:r w:rsidRPr="00B76F1D">
        <w:t xml:space="preserve">Лицензирование </w:t>
      </w:r>
      <w:hyperlink w:anchor="P1162">
        <w:r w:rsidRPr="00B76F1D">
          <w:rPr>
            <w:color w:val="0000FF"/>
          </w:rPr>
          <w:t>&gt;&gt;&gt;</w:t>
        </w:r>
      </w:hyperlink>
    </w:p>
    <w:p w:rsidR="00B76F1D" w:rsidRPr="00B76F1D" w:rsidRDefault="00B76F1D" w:rsidP="00B76F1D">
      <w:pPr>
        <w:pStyle w:val="ConsPlusNormal"/>
        <w:spacing w:before="120"/>
        <w:ind w:firstLine="540"/>
        <w:jc w:val="both"/>
      </w:pPr>
      <w:r w:rsidRPr="00B76F1D">
        <w:t xml:space="preserve">Интеллектуальная собственность </w:t>
      </w:r>
      <w:hyperlink w:anchor="P1167">
        <w:r w:rsidRPr="00B76F1D">
          <w:rPr>
            <w:color w:val="0000FF"/>
          </w:rPr>
          <w:t>&gt;&gt;&gt;</w:t>
        </w:r>
      </w:hyperlink>
    </w:p>
    <w:p w:rsidR="00B76F1D" w:rsidRPr="00B76F1D" w:rsidRDefault="00B76F1D" w:rsidP="00B76F1D">
      <w:pPr>
        <w:pStyle w:val="ConsPlusNormal"/>
        <w:spacing w:before="120"/>
        <w:ind w:firstLine="540"/>
        <w:jc w:val="both"/>
      </w:pPr>
      <w:r w:rsidRPr="00B76F1D">
        <w:t xml:space="preserve">Оборот алкогольной продукции </w:t>
      </w:r>
      <w:hyperlink w:anchor="P1173">
        <w:r w:rsidRPr="00B76F1D">
          <w:rPr>
            <w:color w:val="0000FF"/>
          </w:rPr>
          <w:t>&gt;&gt;&gt;</w:t>
        </w:r>
      </w:hyperlink>
    </w:p>
    <w:p w:rsidR="00B76F1D" w:rsidRPr="00B76F1D" w:rsidRDefault="00B76F1D" w:rsidP="00B76F1D">
      <w:pPr>
        <w:pStyle w:val="ConsPlusNormal"/>
        <w:spacing w:before="120"/>
        <w:ind w:firstLine="540"/>
        <w:jc w:val="both"/>
      </w:pPr>
      <w:r w:rsidRPr="00B76F1D">
        <w:t xml:space="preserve">Оборот наркотических средств и психотропных веществ </w:t>
      </w:r>
      <w:hyperlink w:anchor="P1178">
        <w:r w:rsidRPr="00B76F1D">
          <w:rPr>
            <w:color w:val="0000FF"/>
          </w:rPr>
          <w:t>&gt;&gt;&gt;</w:t>
        </w:r>
      </w:hyperlink>
    </w:p>
    <w:p w:rsidR="00B76F1D" w:rsidRPr="00B76F1D" w:rsidRDefault="00B76F1D" w:rsidP="00B76F1D">
      <w:pPr>
        <w:pStyle w:val="ConsPlusNormal"/>
        <w:spacing w:before="120"/>
        <w:ind w:firstLine="540"/>
        <w:jc w:val="both"/>
      </w:pPr>
      <w:r w:rsidRPr="00B76F1D">
        <w:t xml:space="preserve">Зоны с особыми условиями использования территории </w:t>
      </w:r>
      <w:hyperlink w:anchor="P1183">
        <w:r w:rsidRPr="00B76F1D">
          <w:rPr>
            <w:color w:val="0000FF"/>
          </w:rPr>
          <w:t>&gt;&gt;&gt;</w:t>
        </w:r>
      </w:hyperlink>
    </w:p>
    <w:p w:rsidR="00B76F1D" w:rsidRPr="00B76F1D" w:rsidRDefault="00B76F1D" w:rsidP="00B76F1D">
      <w:pPr>
        <w:pStyle w:val="ConsPlusNormal"/>
        <w:spacing w:before="120"/>
        <w:ind w:firstLine="540"/>
        <w:jc w:val="both"/>
      </w:pPr>
      <w:r w:rsidRPr="00B76F1D">
        <w:t xml:space="preserve">Техническое регулирование </w:t>
      </w:r>
      <w:hyperlink w:anchor="P1188">
        <w:r w:rsidRPr="00B76F1D">
          <w:rPr>
            <w:color w:val="0000FF"/>
          </w:rPr>
          <w:t>&gt;&gt;&gt;</w:t>
        </w:r>
      </w:hyperlink>
    </w:p>
    <w:p w:rsidR="00B76F1D" w:rsidRPr="00B76F1D" w:rsidRDefault="00B76F1D" w:rsidP="00B76F1D">
      <w:pPr>
        <w:pStyle w:val="ConsPlusNormal"/>
        <w:spacing w:before="120"/>
        <w:ind w:firstLine="540"/>
        <w:jc w:val="both"/>
      </w:pPr>
      <w:r w:rsidRPr="00B76F1D">
        <w:t xml:space="preserve">Туризм </w:t>
      </w:r>
      <w:hyperlink w:anchor="P1193">
        <w:r w:rsidRPr="00B76F1D">
          <w:rPr>
            <w:color w:val="0000FF"/>
          </w:rPr>
          <w:t>&gt;&gt;&gt;</w:t>
        </w:r>
      </w:hyperlink>
    </w:p>
    <w:p w:rsidR="00B76F1D" w:rsidRPr="00B76F1D" w:rsidRDefault="00B76F1D" w:rsidP="00B76F1D">
      <w:pPr>
        <w:pStyle w:val="ConsPlusNormal"/>
        <w:spacing w:before="120"/>
        <w:ind w:firstLine="540"/>
        <w:jc w:val="both"/>
      </w:pPr>
      <w:r w:rsidRPr="00B76F1D">
        <w:t xml:space="preserve">Маркировка товаров </w:t>
      </w:r>
      <w:hyperlink w:anchor="P1202">
        <w:r w:rsidRPr="00B76F1D">
          <w:rPr>
            <w:color w:val="0000FF"/>
          </w:rPr>
          <w:t>&gt;&gt;&gt;</w:t>
        </w:r>
      </w:hyperlink>
    </w:p>
    <w:p w:rsidR="00B76F1D" w:rsidRPr="00B76F1D" w:rsidRDefault="00B76F1D" w:rsidP="00B76F1D">
      <w:pPr>
        <w:pStyle w:val="ConsPlusNormal"/>
        <w:spacing w:before="120"/>
        <w:ind w:firstLine="540"/>
        <w:jc w:val="both"/>
      </w:pPr>
      <w:r w:rsidRPr="00B76F1D">
        <w:t xml:space="preserve">Внешнеэкономическая деятельность </w:t>
      </w:r>
      <w:hyperlink w:anchor="P1208">
        <w:r w:rsidRPr="00B76F1D">
          <w:rPr>
            <w:color w:val="0000FF"/>
          </w:rPr>
          <w:t>&gt;&gt;&gt;</w:t>
        </w:r>
      </w:hyperlink>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3" w:name="P638"/>
      <w:bookmarkEnd w:id="53"/>
      <w:r w:rsidRPr="00B76F1D">
        <w:rPr>
          <w:rFonts w:ascii="Arial" w:hAnsi="Arial" w:cs="Arial"/>
          <w:sz w:val="20"/>
          <w:szCs w:val="20"/>
        </w:rPr>
        <w:t>ГОСУДАРСТВЕННЫЙ КОНТРОЛЬ (НАДЗОР)</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не проводятся плановые проверки в отношении аккредитованных IT-компаний (31.12.2025)</w:t>
      </w:r>
    </w:p>
    <w:p w:rsidR="00B76F1D" w:rsidRPr="00B76F1D" w:rsidRDefault="00B76F1D" w:rsidP="00B76F1D">
      <w:pPr>
        <w:pStyle w:val="ConsPlusNormal"/>
        <w:spacing w:before="120"/>
        <w:ind w:left="540"/>
        <w:jc w:val="both"/>
      </w:pPr>
      <w:r w:rsidRPr="00B76F1D">
        <w:t xml:space="preserve">(Федеральный </w:t>
      </w:r>
      <w:hyperlink r:id="rId295">
        <w:r w:rsidRPr="00B76F1D">
          <w:rPr>
            <w:color w:val="0000FF"/>
          </w:rPr>
          <w:t>закон</w:t>
        </w:r>
      </w:hyperlink>
      <w:r w:rsidRPr="00B76F1D">
        <w:t xml:space="preserve"> от 26.12.2008 N 294-ФЗ)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некоторых особенностей применения Федерального </w:t>
      </w:r>
      <w:hyperlink r:id="rId296">
        <w:r w:rsidRPr="00B76F1D">
          <w:rPr>
            <w:b/>
            <w:color w:val="0000FF"/>
          </w:rPr>
          <w:t>закона</w:t>
        </w:r>
      </w:hyperlink>
      <w:r w:rsidRPr="00B76F1D">
        <w:rPr>
          <w:b/>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(31.12.2025)</w:t>
      </w:r>
    </w:p>
    <w:p w:rsidR="00B76F1D" w:rsidRPr="00B76F1D" w:rsidRDefault="00B76F1D" w:rsidP="00B76F1D">
      <w:pPr>
        <w:pStyle w:val="ConsPlusNormal"/>
        <w:spacing w:before="120"/>
        <w:ind w:firstLine="540"/>
        <w:jc w:val="both"/>
      </w:pPr>
      <w:r w:rsidRPr="00B76F1D">
        <w:t xml:space="preserve">Так, истекает срок, в течение которого положения Федерального </w:t>
      </w:r>
      <w:hyperlink r:id="rId297">
        <w:r w:rsidRPr="00B76F1D">
          <w:rPr>
            <w:color w:val="0000FF"/>
          </w:rPr>
          <w:t>закона</w:t>
        </w:r>
      </w:hyperlink>
      <w:r w:rsidRPr="00B76F1D">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применяются:</w:t>
      </w:r>
    </w:p>
    <w:p w:rsidR="00B76F1D" w:rsidRPr="00B76F1D" w:rsidRDefault="00B76F1D" w:rsidP="00B76F1D">
      <w:pPr>
        <w:pStyle w:val="ConsPlusNormal"/>
        <w:spacing w:before="120"/>
        <w:ind w:firstLine="540"/>
        <w:jc w:val="both"/>
      </w:pPr>
      <w:r w:rsidRPr="00B76F1D">
        <w:t xml:space="preserve">- при организации и осуществлении отдельных </w:t>
      </w:r>
      <w:hyperlink r:id="rId298">
        <w:r w:rsidRPr="00B76F1D">
          <w:rPr>
            <w:color w:val="0000FF"/>
          </w:rPr>
          <w:t>видов</w:t>
        </w:r>
      </w:hyperlink>
      <w:r w:rsidRPr="00B76F1D">
        <w:t xml:space="preserve"> государственного контроля (надзора);</w:t>
      </w:r>
    </w:p>
    <w:p w:rsidR="00B76F1D" w:rsidRPr="00B76F1D" w:rsidRDefault="00B76F1D" w:rsidP="00B76F1D">
      <w:pPr>
        <w:pStyle w:val="ConsPlusNormal"/>
        <w:spacing w:before="120"/>
        <w:ind w:firstLine="540"/>
        <w:jc w:val="both"/>
      </w:pPr>
      <w:r w:rsidRPr="00B76F1D">
        <w:t xml:space="preserve">- при </w:t>
      </w:r>
      <w:hyperlink r:id="rId299">
        <w:r w:rsidRPr="00B76F1D">
          <w:rPr>
            <w:color w:val="0000FF"/>
          </w:rPr>
          <w:t>применении</w:t>
        </w:r>
      </w:hyperlink>
      <w:r w:rsidRPr="00B76F1D">
        <w:t xml:space="preserve"> уведомительного порядка начала отдельных видов предпринимательской деятельности;</w:t>
      </w:r>
    </w:p>
    <w:p w:rsidR="00B76F1D" w:rsidRPr="00B76F1D" w:rsidRDefault="00B76F1D" w:rsidP="00B76F1D">
      <w:pPr>
        <w:pStyle w:val="ConsPlusNormal"/>
        <w:spacing w:before="120"/>
        <w:ind w:firstLine="540"/>
        <w:jc w:val="both"/>
      </w:pPr>
      <w:r w:rsidRPr="00B76F1D">
        <w:t xml:space="preserve">- в </w:t>
      </w:r>
      <w:hyperlink r:id="rId300">
        <w:r w:rsidRPr="00B76F1D">
          <w:rPr>
            <w:color w:val="0000FF"/>
          </w:rPr>
          <w:t>отношении</w:t>
        </w:r>
      </w:hyperlink>
      <w:r w:rsidRPr="00B76F1D">
        <w:t xml:space="preserve">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301">
        <w:r w:rsidRPr="00B76F1D">
          <w:rPr>
            <w:color w:val="0000FF"/>
          </w:rPr>
          <w:t>закона</w:t>
        </w:r>
      </w:hyperlink>
      <w:r w:rsidRPr="00B76F1D">
        <w:t xml:space="preserve"> от 31.07.2020 N 248-ФЗ "О государственном контроле (надзоре) и муниципальном контроле в Российской Федерации".</w:t>
      </w:r>
    </w:p>
    <w:p w:rsidR="00B76F1D" w:rsidRPr="00B76F1D" w:rsidRDefault="00B76F1D" w:rsidP="00B76F1D">
      <w:pPr>
        <w:pStyle w:val="ConsPlusNormal"/>
        <w:spacing w:before="120"/>
        <w:ind w:left="540"/>
        <w:jc w:val="both"/>
      </w:pPr>
      <w:r w:rsidRPr="00B76F1D">
        <w:t xml:space="preserve">(Федеральный </w:t>
      </w:r>
      <w:hyperlink r:id="rId302">
        <w:r w:rsidRPr="00B76F1D">
          <w:rPr>
            <w:color w:val="0000FF"/>
          </w:rPr>
          <w:t>закон</w:t>
        </w:r>
      </w:hyperlink>
      <w:r w:rsidRPr="00B76F1D">
        <w:t xml:space="preserve"> от 26.12.2008 N 294-ФЗ; Постановления Правительства РФ от 03.02.2012 </w:t>
      </w:r>
      <w:hyperlink r:id="rId303">
        <w:r w:rsidRPr="00B76F1D">
          <w:rPr>
            <w:color w:val="0000FF"/>
          </w:rPr>
          <w:t>N 79</w:t>
        </w:r>
      </w:hyperlink>
      <w:r w:rsidRPr="00B76F1D">
        <w:t xml:space="preserve"> и от 03.03.2012 </w:t>
      </w:r>
      <w:hyperlink r:id="rId304">
        <w:r w:rsidRPr="00B76F1D">
          <w:rPr>
            <w:color w:val="0000FF"/>
          </w:rPr>
          <w:t>N 171</w:t>
        </w:r>
      </w:hyperlink>
      <w:r w:rsidRPr="00B76F1D">
        <w:t xml:space="preserve">; </w:t>
      </w:r>
      <w:hyperlink r:id="rId305">
        <w:r w:rsidRPr="00B76F1D">
          <w:rPr>
            <w:color w:val="0000FF"/>
          </w:rPr>
          <w:t>Приказ</w:t>
        </w:r>
      </w:hyperlink>
      <w:r w:rsidRPr="00B76F1D">
        <w:t xml:space="preserve"> МВД России от 28.06.2022 N 468, </w:t>
      </w:r>
      <w:hyperlink r:id="rId306">
        <w:r w:rsidRPr="00B76F1D">
          <w:rPr>
            <w:color w:val="0000FF"/>
          </w:rPr>
          <w:t>Приказ</w:t>
        </w:r>
      </w:hyperlink>
      <w:r w:rsidRPr="00B76F1D">
        <w:t xml:space="preserve"> ФСБ России от 25.03.2023 N 142, Приказы ФСТЭК России от 12.05.2025 </w:t>
      </w:r>
      <w:hyperlink r:id="rId307">
        <w:r w:rsidRPr="00B76F1D">
          <w:rPr>
            <w:color w:val="0000FF"/>
          </w:rPr>
          <w:t>N 163</w:t>
        </w:r>
      </w:hyperlink>
      <w:r w:rsidRPr="00B76F1D">
        <w:t xml:space="preserve"> и </w:t>
      </w:r>
      <w:hyperlink r:id="rId308">
        <w:r w:rsidRPr="00B76F1D">
          <w:rPr>
            <w:color w:val="0000FF"/>
          </w:rPr>
          <w:t>N 164</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4" w:name="P650"/>
      <w:bookmarkEnd w:id="54"/>
      <w:r w:rsidRPr="00B76F1D">
        <w:rPr>
          <w:rFonts w:ascii="Arial" w:hAnsi="Arial" w:cs="Arial"/>
          <w:sz w:val="20"/>
          <w:szCs w:val="20"/>
        </w:rPr>
        <w:t>РАЗРЕШИТЕЛЬНЫЕ РЕЖИМЫ</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в отношении отдельных разрешительных </w:t>
      </w:r>
      <w:hyperlink r:id="rId309">
        <w:r w:rsidRPr="00B76F1D">
          <w:rPr>
            <w:b/>
            <w:color w:val="0000FF"/>
          </w:rPr>
          <w:t>режимов</w:t>
        </w:r>
      </w:hyperlink>
      <w:r w:rsidRPr="00B76F1D">
        <w:rPr>
          <w:b/>
        </w:rPr>
        <w:t xml:space="preserve">, а также лицензируемых </w:t>
      </w:r>
      <w:hyperlink r:id="rId310">
        <w:r w:rsidRPr="00B76F1D">
          <w:rPr>
            <w:b/>
            <w:color w:val="0000FF"/>
          </w:rPr>
          <w:t>видов</w:t>
        </w:r>
      </w:hyperlink>
      <w:r w:rsidRPr="00B76F1D">
        <w:rPr>
          <w:b/>
        </w:rPr>
        <w:t xml:space="preserve"> деятельности и иных видов разрешений уполномоченные федеральные органы исполнительной власти вправе принять ряд антикризисных </w:t>
      </w:r>
      <w:hyperlink r:id="rId311">
        <w:r w:rsidRPr="00B76F1D">
          <w:rPr>
            <w:b/>
            <w:color w:val="0000FF"/>
          </w:rPr>
          <w:t>решений</w:t>
        </w:r>
      </w:hyperlink>
      <w:r w:rsidRPr="00B76F1D">
        <w:rPr>
          <w:b/>
        </w:rPr>
        <w:t xml:space="preserve"> (31.12.2025)</w:t>
      </w:r>
    </w:p>
    <w:p w:rsidR="00B76F1D" w:rsidRPr="00B76F1D" w:rsidRDefault="00B76F1D" w:rsidP="00B76F1D">
      <w:pPr>
        <w:pStyle w:val="ConsPlusNormal"/>
        <w:spacing w:before="120"/>
        <w:ind w:firstLine="540"/>
        <w:jc w:val="both"/>
      </w:pPr>
      <w:r w:rsidRPr="00B76F1D">
        <w:t>Также истекает срок, в течение которого уполномоченные федеральные органы исполнительной власти вправе принять решение:</w:t>
      </w:r>
    </w:p>
    <w:p w:rsidR="00B76F1D" w:rsidRPr="00B76F1D" w:rsidRDefault="00B76F1D" w:rsidP="00B76F1D">
      <w:pPr>
        <w:pStyle w:val="ConsPlusNormal"/>
        <w:spacing w:before="120"/>
        <w:ind w:firstLine="540"/>
        <w:jc w:val="both"/>
      </w:pPr>
      <w:r w:rsidRPr="00B76F1D">
        <w:t xml:space="preserve">- о </w:t>
      </w:r>
      <w:hyperlink r:id="rId312">
        <w:r w:rsidRPr="00B76F1D">
          <w:rPr>
            <w:color w:val="0000FF"/>
          </w:rPr>
          <w:t>неприменении</w:t>
        </w:r>
      </w:hyperlink>
      <w:r w:rsidRPr="00B76F1D">
        <w:t xml:space="preserve"> всех или отдельных обязательных требований, установленных федеральными законами, актами Правительства РФ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ИП, а также к физическим лицам в рамках отдельных разрешительных режимов;</w:t>
      </w:r>
    </w:p>
    <w:p w:rsidR="00B76F1D" w:rsidRPr="00B76F1D" w:rsidRDefault="00B76F1D" w:rsidP="00B76F1D">
      <w:pPr>
        <w:pStyle w:val="ConsPlusNormal"/>
        <w:spacing w:before="120"/>
        <w:ind w:firstLine="540"/>
        <w:jc w:val="both"/>
      </w:pPr>
      <w:r w:rsidRPr="00B76F1D">
        <w:t xml:space="preserve">- о </w:t>
      </w:r>
      <w:hyperlink r:id="rId313">
        <w:r w:rsidRPr="00B76F1D">
          <w:rPr>
            <w:color w:val="0000FF"/>
          </w:rPr>
          <w:t>продлении</w:t>
        </w:r>
      </w:hyperlink>
      <w:r w:rsidRPr="00B76F1D">
        <w:t xml:space="preserve"> срока действия предоставленных разрешений, предусмотренных </w:t>
      </w:r>
      <w:hyperlink r:id="rId314">
        <w:r w:rsidRPr="00B76F1D">
          <w:rPr>
            <w:color w:val="0000FF"/>
          </w:rPr>
          <w:t>Постановлением</w:t>
        </w:r>
      </w:hyperlink>
      <w:r w:rsidRPr="00B76F1D">
        <w:t xml:space="preserve"> Правительства РФ от 12.03.2022 N 353, без подачи соответствующего заявления (в дополнение к положениям Постановления Правительства РФ от 12.03.2022 N 353, предусматривающим продление разрешений).</w:t>
      </w:r>
    </w:p>
    <w:p w:rsidR="00B76F1D" w:rsidRPr="00B76F1D" w:rsidRDefault="00B76F1D" w:rsidP="00B76F1D">
      <w:pPr>
        <w:pStyle w:val="ConsPlusNormal"/>
        <w:spacing w:before="120"/>
        <w:ind w:left="540"/>
        <w:jc w:val="both"/>
      </w:pPr>
      <w:r w:rsidRPr="00B76F1D">
        <w:t>(Постановление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5" w:name="P658"/>
      <w:bookmarkEnd w:id="55"/>
      <w:r w:rsidRPr="00B76F1D">
        <w:rPr>
          <w:rFonts w:ascii="Arial" w:hAnsi="Arial" w:cs="Arial"/>
          <w:sz w:val="20"/>
          <w:szCs w:val="20"/>
        </w:rPr>
        <w:t>ТРУД И ЗАНЯТОСТЬ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315">
        <w:r w:rsidRPr="00B76F1D">
          <w:rPr>
            <w:b/>
            <w:color w:val="0000FF"/>
          </w:rPr>
          <w:t>особенностей</w:t>
        </w:r>
      </w:hyperlink>
      <w:r w:rsidRPr="00B76F1D">
        <w:rPr>
          <w:b/>
        </w:rPr>
        <w:t xml:space="preserve"> правового регулирования трудовых отношений и иных непосредственно связанных с ними отношений (31.12.2025) </w:t>
      </w:r>
      <w:hyperlink r:id="rId316">
        <w:r w:rsidRPr="00B76F1D">
          <w:rPr>
            <w:b/>
            <w:color w:val="0000FF"/>
          </w:rPr>
          <w:t>&lt;**&gt;</w:t>
        </w:r>
      </w:hyperlink>
    </w:p>
    <w:p w:rsidR="00B76F1D" w:rsidRPr="00B76F1D" w:rsidRDefault="00B76F1D" w:rsidP="00B76F1D">
      <w:pPr>
        <w:pStyle w:val="ConsPlusNormal"/>
        <w:spacing w:before="120"/>
        <w:ind w:left="540"/>
        <w:jc w:val="both"/>
      </w:pPr>
      <w:r w:rsidRPr="00B76F1D">
        <w:t>(</w:t>
      </w:r>
      <w:hyperlink r:id="rId317">
        <w:r w:rsidRPr="00B76F1D">
          <w:rPr>
            <w:color w:val="0000FF"/>
          </w:rPr>
          <w:t>Постановление</w:t>
        </w:r>
      </w:hyperlink>
      <w:r w:rsidRPr="00B76F1D">
        <w:t xml:space="preserve"> Правительства РФ от 30.03.2022 N 511)</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6" w:name="P663"/>
      <w:bookmarkEnd w:id="56"/>
      <w:r w:rsidRPr="00B76F1D">
        <w:rPr>
          <w:rFonts w:ascii="Arial" w:hAnsi="Arial" w:cs="Arial"/>
          <w:sz w:val="20"/>
          <w:szCs w:val="20"/>
        </w:rPr>
        <w:t>НАЛОГИ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особого </w:t>
      </w:r>
      <w:hyperlink r:id="rId318">
        <w:r w:rsidRPr="00B76F1D">
          <w:rPr>
            <w:b/>
            <w:color w:val="0000FF"/>
          </w:rPr>
          <w:t>порядка</w:t>
        </w:r>
      </w:hyperlink>
      <w:r w:rsidRPr="00B76F1D">
        <w:rPr>
          <w:b/>
        </w:rPr>
        <w:t xml:space="preserve"> расчета пени для организаций (31.12.2025)</w:t>
      </w:r>
    </w:p>
    <w:p w:rsidR="00B76F1D" w:rsidRPr="00B76F1D" w:rsidRDefault="00B76F1D" w:rsidP="00B76F1D">
      <w:pPr>
        <w:pStyle w:val="ConsPlusNormal"/>
        <w:spacing w:before="120"/>
        <w:ind w:firstLine="540"/>
        <w:jc w:val="both"/>
      </w:pPr>
      <w:r w:rsidRPr="00B76F1D">
        <w:t>С 1 января по 31 декабря 2025 года установлены следующие ставки для расчета пени:</w:t>
      </w:r>
    </w:p>
    <w:p w:rsidR="00B76F1D" w:rsidRPr="00B76F1D" w:rsidRDefault="00B76F1D" w:rsidP="00B76F1D">
      <w:pPr>
        <w:pStyle w:val="ConsPlusNormal"/>
        <w:spacing w:before="120"/>
        <w:ind w:firstLine="540"/>
        <w:jc w:val="both"/>
      </w:pPr>
      <w:r w:rsidRPr="00B76F1D">
        <w:t>- за первые 30 календарных дней просрочки - 1/300 ключевой ставки от суммы недоимки;</w:t>
      </w:r>
    </w:p>
    <w:p w:rsidR="00B76F1D" w:rsidRPr="00B76F1D" w:rsidRDefault="00B76F1D" w:rsidP="00B76F1D">
      <w:pPr>
        <w:pStyle w:val="ConsPlusNormal"/>
        <w:spacing w:before="120"/>
        <w:ind w:firstLine="540"/>
        <w:jc w:val="both"/>
      </w:pPr>
      <w:r w:rsidRPr="00B76F1D">
        <w:t>- с 31-го по 90-й день - 1/150 ключевой ставки;</w:t>
      </w:r>
    </w:p>
    <w:p w:rsidR="00B76F1D" w:rsidRPr="00B76F1D" w:rsidRDefault="00B76F1D" w:rsidP="00B76F1D">
      <w:pPr>
        <w:pStyle w:val="ConsPlusNormal"/>
        <w:spacing w:before="120"/>
        <w:ind w:firstLine="540"/>
        <w:jc w:val="both"/>
      </w:pPr>
      <w:r w:rsidRPr="00B76F1D">
        <w:t>- с 91-го дня - 1/300 ключевой ставки.</w:t>
      </w:r>
    </w:p>
    <w:p w:rsidR="00B76F1D" w:rsidRPr="00B76F1D" w:rsidRDefault="00B76F1D" w:rsidP="00B76F1D">
      <w:pPr>
        <w:pStyle w:val="ConsPlusNormal"/>
        <w:spacing w:before="120"/>
        <w:ind w:left="540"/>
        <w:jc w:val="both"/>
      </w:pPr>
      <w:r w:rsidRPr="00B76F1D">
        <w:t xml:space="preserve">("Налоговый </w:t>
      </w:r>
      <w:hyperlink r:id="rId319">
        <w:r w:rsidRPr="00B76F1D">
          <w:rPr>
            <w:color w:val="0000FF"/>
          </w:rPr>
          <w:t>кодекс</w:t>
        </w:r>
      </w:hyperlink>
      <w:r w:rsidRPr="00B76F1D">
        <w:t xml:space="preserve"> Российской Федерации (часть первая)" от 31.07.1998 N 146-ФЗ; Федеральный </w:t>
      </w:r>
      <w:hyperlink r:id="rId320">
        <w:r w:rsidRPr="00B76F1D">
          <w:rPr>
            <w:color w:val="0000FF"/>
          </w:rPr>
          <w:t>закон</w:t>
        </w:r>
      </w:hyperlink>
      <w:r w:rsidRPr="00B76F1D">
        <w:t xml:space="preserve"> от 29.10.2024 N 362-ФЗ)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особого </w:t>
      </w:r>
      <w:hyperlink r:id="rId321">
        <w:r w:rsidRPr="00B76F1D">
          <w:rPr>
            <w:b/>
            <w:color w:val="0000FF"/>
          </w:rPr>
          <w:t>порядка</w:t>
        </w:r>
      </w:hyperlink>
      <w:r w:rsidRPr="00B76F1D">
        <w:rPr>
          <w:b/>
        </w:rPr>
        <w:t xml:space="preserve"> расчета совокупной обязанности налогоплательщиков, уплачивающих авансовый платеж акциза в соответствии с </w:t>
      </w:r>
      <w:hyperlink r:id="rId322">
        <w:r w:rsidRPr="00B76F1D">
          <w:rPr>
            <w:b/>
            <w:color w:val="0000FF"/>
          </w:rPr>
          <w:t>пунктом 6 статьи 204</w:t>
        </w:r>
      </w:hyperlink>
      <w:r w:rsidRPr="00B76F1D">
        <w:rPr>
          <w:b/>
        </w:rPr>
        <w:t xml:space="preserve"> НК РФ (31.12.2025) </w:t>
      </w:r>
      <w:hyperlink r:id="rId323">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324">
        <w:r w:rsidRPr="00B76F1D">
          <w:rPr>
            <w:color w:val="0000FF"/>
          </w:rPr>
          <w:t>закон</w:t>
        </w:r>
      </w:hyperlink>
      <w:r w:rsidRPr="00B76F1D">
        <w:t xml:space="preserve"> от 14.07.2022 N 263-ФЗ)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особого порядка признания в доходах и расходах по методу начисления процентов по кредитному договору (31.12.2025)</w:t>
      </w:r>
    </w:p>
    <w:p w:rsidR="00B76F1D" w:rsidRPr="00B76F1D" w:rsidRDefault="00B76F1D" w:rsidP="00B76F1D">
      <w:pPr>
        <w:pStyle w:val="ConsPlusNormal"/>
        <w:spacing w:before="120"/>
        <w:ind w:left="540"/>
        <w:jc w:val="both"/>
      </w:pPr>
      <w:r w:rsidRPr="00B76F1D">
        <w:t xml:space="preserve">(Федеральный </w:t>
      </w:r>
      <w:hyperlink r:id="rId325">
        <w:r w:rsidRPr="00B76F1D">
          <w:rPr>
            <w:color w:val="0000FF"/>
          </w:rPr>
          <w:t>закон</w:t>
        </w:r>
      </w:hyperlink>
      <w:r w:rsidRPr="00B76F1D">
        <w:t xml:space="preserve"> от 13.07.2020 N 204-ФЗ)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международные компании, получившие статус международных холдинговых компаний до 25 февраля 2022 года, вправе применять льготные налоговые ставки без соблюдения предусмотренных </w:t>
      </w:r>
      <w:hyperlink r:id="rId326">
        <w:r w:rsidRPr="00B76F1D">
          <w:rPr>
            <w:b/>
            <w:color w:val="0000FF"/>
          </w:rPr>
          <w:t>условий</w:t>
        </w:r>
      </w:hyperlink>
      <w:r w:rsidRPr="00B76F1D">
        <w:rPr>
          <w:b/>
        </w:rPr>
        <w:t xml:space="preserve"> (31.12.2025)</w:t>
      </w:r>
    </w:p>
    <w:p w:rsidR="00B76F1D" w:rsidRPr="00B76F1D" w:rsidRDefault="00B76F1D" w:rsidP="00B76F1D">
      <w:pPr>
        <w:pStyle w:val="ConsPlusNormal"/>
        <w:spacing w:before="120"/>
        <w:ind w:left="540"/>
        <w:jc w:val="both"/>
      </w:pPr>
      <w:r w:rsidRPr="00B76F1D">
        <w:t xml:space="preserve">(Федеральный </w:t>
      </w:r>
      <w:hyperlink r:id="rId327">
        <w:r w:rsidRPr="00B76F1D">
          <w:rPr>
            <w:color w:val="0000FF"/>
          </w:rPr>
          <w:t>закон</w:t>
        </w:r>
      </w:hyperlink>
      <w:r w:rsidRPr="00B76F1D">
        <w:t xml:space="preserve"> от 25.02.2022 N 18-ФЗ)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российские организации, перечисляющие доходы по долговым обязательствам, связанным с выпуском иностранными организациями обращающихся облигаций (еврооблигаций), в соответствии с </w:t>
      </w:r>
      <w:hyperlink r:id="rId328">
        <w:r w:rsidRPr="00B76F1D">
          <w:rPr>
            <w:b/>
            <w:color w:val="0000FF"/>
          </w:rPr>
          <w:t>Указом</w:t>
        </w:r>
      </w:hyperlink>
      <w:r w:rsidRPr="00B76F1D">
        <w:rPr>
          <w:b/>
        </w:rPr>
        <w:t xml:space="preserve"> Президента РФ от 05.03.2022 N 95, не признаются налоговыми агентами (31.12.2025)</w:t>
      </w:r>
    </w:p>
    <w:p w:rsidR="00B76F1D" w:rsidRPr="00B76F1D" w:rsidRDefault="00B76F1D" w:rsidP="00B76F1D">
      <w:pPr>
        <w:pStyle w:val="ConsPlusNormal"/>
        <w:spacing w:before="120"/>
        <w:ind w:left="540"/>
        <w:jc w:val="both"/>
      </w:pPr>
      <w:r w:rsidRPr="00B76F1D">
        <w:t xml:space="preserve">(Федеральный </w:t>
      </w:r>
      <w:hyperlink r:id="rId329">
        <w:r w:rsidRPr="00B76F1D">
          <w:rPr>
            <w:color w:val="0000FF"/>
          </w:rPr>
          <w:t>закон</w:t>
        </w:r>
      </w:hyperlink>
      <w:r w:rsidRPr="00B76F1D">
        <w:t xml:space="preserve"> от 31.07.2023 N 389-ФЗ)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организация, заключившая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вправе вносить в него изменения (31.12.2025) </w:t>
      </w:r>
      <w:hyperlink r:id="rId330">
        <w:r w:rsidRPr="00B76F1D">
          <w:rPr>
            <w:b/>
            <w:color w:val="0000FF"/>
          </w:rPr>
          <w:t>&lt;**&gt;</w:t>
        </w:r>
      </w:hyperlink>
    </w:p>
    <w:p w:rsidR="00B76F1D" w:rsidRPr="00B76F1D" w:rsidRDefault="00B76F1D" w:rsidP="00B76F1D">
      <w:pPr>
        <w:pStyle w:val="ConsPlusNormal"/>
        <w:spacing w:before="120"/>
        <w:ind w:left="540"/>
        <w:jc w:val="both"/>
      </w:pPr>
      <w:r w:rsidRPr="00B76F1D">
        <w:t xml:space="preserve">("Налоговый </w:t>
      </w:r>
      <w:hyperlink r:id="rId331">
        <w:r w:rsidRPr="00B76F1D">
          <w:rPr>
            <w:color w:val="0000FF"/>
          </w:rPr>
          <w:t>кодекс</w:t>
        </w:r>
      </w:hyperlink>
      <w:r w:rsidRPr="00B76F1D">
        <w:t xml:space="preserve"> Российской Федерации (часть вторая)" от 05.08.2000 N 117-ФЗ; </w:t>
      </w:r>
      <w:hyperlink r:id="rId332">
        <w:r w:rsidRPr="00B76F1D">
          <w:rPr>
            <w:color w:val="0000FF"/>
          </w:rPr>
          <w:t>Постановление</w:t>
        </w:r>
      </w:hyperlink>
      <w:r w:rsidRPr="00B76F1D">
        <w:t xml:space="preserve"> Правительства РФ от 10.03.2021 N 341)</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применения некоторых положений НК РФ в отношении доходов, выплаченных налоговым агентом начиная с 8 августа 2023 года (31.12.2025)</w:t>
      </w:r>
    </w:p>
    <w:p w:rsidR="00B76F1D" w:rsidRPr="00B76F1D" w:rsidRDefault="00B76F1D" w:rsidP="00B76F1D">
      <w:pPr>
        <w:pStyle w:val="ConsPlusNormal"/>
        <w:spacing w:before="120"/>
        <w:ind w:firstLine="540"/>
        <w:jc w:val="both"/>
      </w:pPr>
      <w:r w:rsidRPr="00B76F1D">
        <w:t xml:space="preserve">Речь идет о </w:t>
      </w:r>
      <w:hyperlink r:id="rId333">
        <w:r w:rsidRPr="00B76F1D">
          <w:rPr>
            <w:color w:val="0000FF"/>
          </w:rPr>
          <w:t>подпункте 3 пункта 2 статьи 284</w:t>
        </w:r>
      </w:hyperlink>
      <w:r w:rsidRPr="00B76F1D">
        <w:t xml:space="preserve">, </w:t>
      </w:r>
      <w:hyperlink r:id="rId334">
        <w:r w:rsidRPr="00B76F1D">
          <w:rPr>
            <w:color w:val="0000FF"/>
          </w:rPr>
          <w:t>подпункте 11 пункта 2</w:t>
        </w:r>
      </w:hyperlink>
      <w:r w:rsidRPr="00B76F1D">
        <w:t xml:space="preserve"> и </w:t>
      </w:r>
      <w:hyperlink r:id="rId335">
        <w:r w:rsidRPr="00B76F1D">
          <w:rPr>
            <w:color w:val="0000FF"/>
          </w:rPr>
          <w:t>пункте 3.1 статьи 310</w:t>
        </w:r>
      </w:hyperlink>
      <w:r w:rsidRPr="00B76F1D">
        <w:t xml:space="preserve"> НК РФ.</w:t>
      </w:r>
    </w:p>
    <w:p w:rsidR="00B76F1D" w:rsidRPr="00B76F1D" w:rsidRDefault="00B76F1D" w:rsidP="00B76F1D">
      <w:pPr>
        <w:pStyle w:val="ConsPlusNormal"/>
        <w:spacing w:before="120"/>
        <w:ind w:left="540"/>
        <w:jc w:val="both"/>
      </w:pPr>
      <w:r w:rsidRPr="00B76F1D">
        <w:t xml:space="preserve">(Федеральный </w:t>
      </w:r>
      <w:hyperlink r:id="rId336">
        <w:r w:rsidRPr="00B76F1D">
          <w:rPr>
            <w:color w:val="0000FF"/>
          </w:rPr>
          <w:t>закон</w:t>
        </w:r>
      </w:hyperlink>
      <w:r w:rsidRPr="00B76F1D">
        <w:t xml:space="preserve"> от 27.11.2023 N 539-ФЗ)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к отдельным </w:t>
      </w:r>
      <w:hyperlink r:id="rId337">
        <w:r w:rsidRPr="00B76F1D">
          <w:rPr>
            <w:b/>
            <w:color w:val="0000FF"/>
          </w:rPr>
          <w:t>категориям</w:t>
        </w:r>
      </w:hyperlink>
      <w:r w:rsidRPr="00B76F1D">
        <w:rPr>
          <w:b/>
        </w:rPr>
        <w:t xml:space="preserve"> налогоплательщиков, оказывающих услуги общественного питания, не применяется </w:t>
      </w:r>
      <w:hyperlink r:id="rId338">
        <w:r w:rsidRPr="00B76F1D">
          <w:rPr>
            <w:b/>
            <w:color w:val="0000FF"/>
          </w:rPr>
          <w:t>ответственность</w:t>
        </w:r>
      </w:hyperlink>
      <w:r w:rsidRPr="00B76F1D">
        <w:rPr>
          <w:b/>
        </w:rPr>
        <w:t xml:space="preserve"> за непредставление в установленный срок налоговых деклараций по НДС за I и (или) II кварталы 2025 года (31.12.2025)</w:t>
      </w:r>
    </w:p>
    <w:p w:rsidR="00B76F1D" w:rsidRPr="00B76F1D" w:rsidRDefault="00B76F1D" w:rsidP="00B76F1D">
      <w:pPr>
        <w:pStyle w:val="ConsPlusNormal"/>
        <w:spacing w:before="120"/>
        <w:ind w:left="540"/>
        <w:jc w:val="both"/>
      </w:pPr>
      <w:r w:rsidRPr="00B76F1D">
        <w:t>(</w:t>
      </w:r>
      <w:hyperlink r:id="rId339">
        <w:r w:rsidRPr="00B76F1D">
          <w:rPr>
            <w:color w:val="0000FF"/>
          </w:rPr>
          <w:t>Постановление</w:t>
        </w:r>
      </w:hyperlink>
      <w:r w:rsidRPr="00B76F1D">
        <w:t xml:space="preserve"> Правительства РФ от 02.09.2025 N 1351)</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7" w:name="P694"/>
      <w:bookmarkEnd w:id="57"/>
      <w:r w:rsidRPr="00B76F1D">
        <w:rPr>
          <w:rFonts w:ascii="Arial" w:hAnsi="Arial" w:cs="Arial"/>
          <w:sz w:val="20"/>
          <w:szCs w:val="20"/>
        </w:rPr>
        <w:t>ФИНАНСЫ</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запрета на проведение без разрешения Банка России оплаты резидентом доли, вклада, пая в имуществе юридического лица - нерезидента, а также внесения взноса нерезиденту в рамках договора простого товарищества в форме капитальных вложений (31.12.2025)</w:t>
      </w:r>
    </w:p>
    <w:p w:rsidR="00B76F1D" w:rsidRPr="00B76F1D" w:rsidRDefault="00B76F1D" w:rsidP="00B76F1D">
      <w:pPr>
        <w:pStyle w:val="ConsPlusNormal"/>
        <w:spacing w:before="120"/>
        <w:ind w:left="540"/>
        <w:jc w:val="both"/>
      </w:pPr>
      <w:r w:rsidRPr="00B76F1D">
        <w:t>(</w:t>
      </w:r>
      <w:hyperlink r:id="rId340">
        <w:r w:rsidRPr="00B76F1D">
          <w:rPr>
            <w:color w:val="0000FF"/>
          </w:rPr>
          <w:t>Указ</w:t>
        </w:r>
      </w:hyperlink>
      <w:r w:rsidRPr="00B76F1D">
        <w:t xml:space="preserve"> Президента РФ от 18.03.2022 N 126)</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запрета на совершение отдельных </w:t>
      </w:r>
      <w:hyperlink r:id="rId341">
        <w:r w:rsidRPr="00B76F1D">
          <w:rPr>
            <w:b/>
            <w:color w:val="0000FF"/>
          </w:rPr>
          <w:t>сделок (операций)</w:t>
        </w:r>
      </w:hyperlink>
      <w:r w:rsidRPr="00B76F1D">
        <w:rPr>
          <w:b/>
        </w:rPr>
        <w:t xml:space="preserve"> с ценными бумагами и долями (вкладами) в уставных (складочных) капиталах российских юридических лиц, которые принадлежат иностранным лицам из недружественных иностранных государств (31.12.2025)</w:t>
      </w:r>
    </w:p>
    <w:p w:rsidR="00B76F1D" w:rsidRPr="00B76F1D" w:rsidRDefault="00B76F1D" w:rsidP="00B76F1D">
      <w:pPr>
        <w:pStyle w:val="ConsPlusNormal"/>
        <w:spacing w:before="120"/>
        <w:ind w:left="540"/>
        <w:jc w:val="both"/>
      </w:pPr>
      <w:r w:rsidRPr="00B76F1D">
        <w:t>(</w:t>
      </w:r>
      <w:hyperlink r:id="rId342">
        <w:r w:rsidRPr="00B76F1D">
          <w:rPr>
            <w:color w:val="0000FF"/>
          </w:rPr>
          <w:t>Указ</w:t>
        </w:r>
      </w:hyperlink>
      <w:r w:rsidRPr="00B76F1D">
        <w:t xml:space="preserve"> Президента РФ от 05.08.2022 N 520)</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кредитные и некредитные финансовые организации, иностранные банки, ведущие деятельность в РФ через филиал, лица, оказывающие профессиональные услуги на финансовом рынке, субъекты национальной платежной системы вправе не раскрывать отдельную информацию (31.12.2025)</w:t>
      </w:r>
    </w:p>
    <w:p w:rsidR="00B76F1D" w:rsidRPr="00B76F1D" w:rsidRDefault="00B76F1D" w:rsidP="00B76F1D">
      <w:pPr>
        <w:pStyle w:val="ConsPlusNormal"/>
        <w:spacing w:before="120"/>
        <w:ind w:firstLine="540"/>
        <w:jc w:val="both"/>
      </w:pPr>
      <w:r w:rsidRPr="00B76F1D">
        <w:t>Также истекает срок, в течение которого:</w:t>
      </w:r>
    </w:p>
    <w:p w:rsidR="00B76F1D" w:rsidRPr="00B76F1D" w:rsidRDefault="00B76F1D" w:rsidP="00B76F1D">
      <w:pPr>
        <w:pStyle w:val="ConsPlusNormal"/>
        <w:spacing w:before="120"/>
        <w:ind w:firstLine="540"/>
        <w:jc w:val="both"/>
      </w:pPr>
      <w:r w:rsidRPr="00B76F1D">
        <w:t xml:space="preserve">- Банк России не раскрывает на своем сайте отдельную </w:t>
      </w:r>
      <w:hyperlink r:id="rId343">
        <w:r w:rsidRPr="00B76F1D">
          <w:rPr>
            <w:color w:val="0000FF"/>
          </w:rPr>
          <w:t>информацию</w:t>
        </w:r>
      </w:hyperlink>
      <w:r w:rsidRPr="00B76F1D">
        <w:t>;</w:t>
      </w:r>
    </w:p>
    <w:p w:rsidR="00B76F1D" w:rsidRPr="00B76F1D" w:rsidRDefault="00B76F1D" w:rsidP="00B76F1D">
      <w:pPr>
        <w:pStyle w:val="ConsPlusNormal"/>
        <w:spacing w:before="120"/>
        <w:ind w:firstLine="540"/>
        <w:jc w:val="both"/>
      </w:pPr>
      <w:r w:rsidRPr="00B76F1D">
        <w:t xml:space="preserve">- кредитная организация, которая приняла решение не раскрывать неограниченному кругу лиц на своем сайте информацию о квалификации и об опыте работы членов совета директоров (наблюдательного совета), </w:t>
      </w:r>
      <w:hyperlink r:id="rId344">
        <w:r w:rsidRPr="00B76F1D">
          <w:rPr>
            <w:color w:val="0000FF"/>
          </w:rPr>
          <w:t>обязана</w:t>
        </w:r>
      </w:hyperlink>
      <w:r w:rsidRPr="00B76F1D">
        <w:t xml:space="preserve"> направить в Банк России указанную информацию в установленный для ее раскрытия срок либо информацию о непредставлении таких сведений членом совета директоров (наблюдательного совета) кредитной организации;</w:t>
      </w:r>
    </w:p>
    <w:p w:rsidR="00B76F1D" w:rsidRPr="00B76F1D" w:rsidRDefault="00B76F1D" w:rsidP="00B76F1D">
      <w:pPr>
        <w:pStyle w:val="ConsPlusNormal"/>
        <w:spacing w:before="120"/>
        <w:ind w:firstLine="540"/>
        <w:jc w:val="both"/>
      </w:pPr>
      <w:r w:rsidRPr="00B76F1D">
        <w:t xml:space="preserve">- иностранный банк, осуществляющий деятельность на территории РФ через свой филиал, который принял решение не раскрывать неограниченному кругу лиц на сайте своего филиала информацию о квалификации и об опыте работы лица, осуществляющего функции единоличного исполнительного органа иностранного банка, </w:t>
      </w:r>
      <w:hyperlink r:id="rId345">
        <w:r w:rsidRPr="00B76F1D">
          <w:rPr>
            <w:color w:val="0000FF"/>
          </w:rPr>
          <w:t>обязан</w:t>
        </w:r>
      </w:hyperlink>
      <w:r w:rsidRPr="00B76F1D">
        <w:t xml:space="preserve"> направить указанную информацию в Банк России в установленный для ее раскрытия срок.</w:t>
      </w:r>
    </w:p>
    <w:p w:rsidR="00B76F1D" w:rsidRPr="00B76F1D" w:rsidRDefault="00B76F1D" w:rsidP="00B76F1D">
      <w:pPr>
        <w:pStyle w:val="ConsPlusNormal"/>
        <w:spacing w:before="120"/>
        <w:ind w:left="540"/>
        <w:jc w:val="both"/>
      </w:pPr>
      <w:r w:rsidRPr="00B76F1D">
        <w:t>(Решение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кредитные и некредитные финансовые организации могут использовать сведения НКО АО НРД, АО "Интерфакс", ООО "</w:t>
      </w:r>
      <w:proofErr w:type="spellStart"/>
      <w:r w:rsidRPr="00B76F1D">
        <w:rPr>
          <w:b/>
        </w:rPr>
        <w:t>Сбондс.ру</w:t>
      </w:r>
      <w:proofErr w:type="spellEnd"/>
      <w:r w:rsidRPr="00B76F1D">
        <w:rPr>
          <w:b/>
        </w:rPr>
        <w:t>", организаторов торговли, в ряде случаев иных организаций для определения котировок и цен финансовых инструментов, драгметаллов, валюты (31.12.2025)</w:t>
      </w:r>
    </w:p>
    <w:p w:rsidR="00B76F1D" w:rsidRPr="00B76F1D" w:rsidRDefault="00B76F1D" w:rsidP="00B76F1D">
      <w:pPr>
        <w:pStyle w:val="ConsPlusNormal"/>
        <w:spacing w:before="120"/>
        <w:ind w:left="540"/>
        <w:jc w:val="both"/>
      </w:pPr>
      <w:r w:rsidRPr="00B76F1D">
        <w:t>(</w:t>
      </w:r>
      <w:hyperlink r:id="rId346">
        <w:r w:rsidRPr="00B76F1D">
          <w:rPr>
            <w:color w:val="0000FF"/>
          </w:rPr>
          <w:t>Решение</w:t>
        </w:r>
      </w:hyperlink>
      <w:r w:rsidRPr="00B76F1D">
        <w:t xml:space="preserve"> Совета директоров Банка России от 20.12.2024)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микрофинансовые организации и кредитные потребительские кооперативы вправе не относить к реструктурированной задолженности для целей формирования резервов на возможные потери по займам задолженность по отдельным </w:t>
      </w:r>
      <w:hyperlink r:id="rId347">
        <w:r w:rsidRPr="00B76F1D">
          <w:rPr>
            <w:b/>
            <w:color w:val="0000FF"/>
          </w:rPr>
          <w:t>договорам</w:t>
        </w:r>
      </w:hyperlink>
      <w:r w:rsidRPr="00B76F1D">
        <w:rPr>
          <w:b/>
        </w:rPr>
        <w:t xml:space="preserve"> займа (31.12.2025)</w:t>
      </w:r>
    </w:p>
    <w:p w:rsidR="00B76F1D" w:rsidRPr="00B76F1D" w:rsidRDefault="00B76F1D" w:rsidP="00B76F1D">
      <w:pPr>
        <w:pStyle w:val="ConsPlusNormal"/>
        <w:spacing w:before="120"/>
        <w:ind w:left="540"/>
        <w:jc w:val="both"/>
      </w:pPr>
      <w:r w:rsidRPr="00B76F1D">
        <w:t>(</w:t>
      </w:r>
      <w:hyperlink r:id="rId348">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кредитные и микрофинансовые организации вправе не рассчитывать показатель долговой нагрузки по кредитам (займам), предоставленным физическим лицам, зарегистрированным на территории новых регионов РФ (31.12.2025)</w:t>
      </w:r>
    </w:p>
    <w:p w:rsidR="00B76F1D" w:rsidRPr="00B76F1D" w:rsidRDefault="00B76F1D" w:rsidP="00B76F1D">
      <w:pPr>
        <w:pStyle w:val="ConsPlusNormal"/>
        <w:spacing w:before="120"/>
        <w:ind w:left="540"/>
        <w:jc w:val="both"/>
      </w:pPr>
      <w:r w:rsidRPr="00B76F1D">
        <w:t>(</w:t>
      </w:r>
      <w:hyperlink r:id="rId349">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мобилизованные лица и участники СВО, а также члены их семей вправе обратиться к кредитору с требованием о предоставлении "кредитных каникул" (31.12.2025)</w:t>
      </w:r>
    </w:p>
    <w:p w:rsidR="00B76F1D" w:rsidRPr="00B76F1D" w:rsidRDefault="00B76F1D" w:rsidP="00B76F1D">
      <w:pPr>
        <w:pStyle w:val="ConsPlusNormal"/>
        <w:spacing w:before="120"/>
        <w:ind w:left="540"/>
        <w:jc w:val="both"/>
      </w:pPr>
      <w:r w:rsidRPr="00B76F1D">
        <w:t xml:space="preserve">(Федеральные законы от 03.04.2020 </w:t>
      </w:r>
      <w:hyperlink r:id="rId350">
        <w:r w:rsidRPr="00B76F1D">
          <w:rPr>
            <w:color w:val="0000FF"/>
          </w:rPr>
          <w:t>N 106-ФЗ</w:t>
        </w:r>
      </w:hyperlink>
      <w:r w:rsidRPr="00B76F1D">
        <w:t xml:space="preserve"> и от 07.10.2022 </w:t>
      </w:r>
      <w:hyperlink r:id="rId351">
        <w:r w:rsidRPr="00B76F1D">
          <w:rPr>
            <w:color w:val="0000FF"/>
          </w:rPr>
          <w:t>N 377-ФЗ</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неприменения Банком России мер за осуществление кредитными и некредитными финансовыми организациями операций с денежными средствами и иным имуществом по поручению лиц, оказывающих услуги через сайт, включенный в Единый реестр запрещенных сайтов (31.12.2025)</w:t>
      </w:r>
    </w:p>
    <w:p w:rsidR="00B76F1D" w:rsidRPr="00B76F1D" w:rsidRDefault="00B76F1D" w:rsidP="00B76F1D">
      <w:pPr>
        <w:pStyle w:val="ConsPlusNormal"/>
        <w:spacing w:before="120"/>
        <w:ind w:left="540"/>
        <w:jc w:val="both"/>
      </w:pPr>
      <w:r w:rsidRPr="00B76F1D">
        <w:t xml:space="preserve">(Информационное </w:t>
      </w:r>
      <w:hyperlink r:id="rId352">
        <w:r w:rsidRPr="00B76F1D">
          <w:rPr>
            <w:color w:val="0000FF"/>
          </w:rPr>
          <w:t>письмо</w:t>
        </w:r>
      </w:hyperlink>
      <w:r w:rsidRPr="00B76F1D">
        <w:t xml:space="preserve"> Банка России от 24.12.2024 N ИН-08-43/62)</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временных </w:t>
      </w:r>
      <w:hyperlink r:id="rId353">
        <w:r w:rsidRPr="00B76F1D">
          <w:rPr>
            <w:b/>
            <w:color w:val="0000FF"/>
          </w:rPr>
          <w:t>требований</w:t>
        </w:r>
      </w:hyperlink>
      <w:r w:rsidRPr="00B76F1D">
        <w:rPr>
          <w:b/>
        </w:rPr>
        <w:t xml:space="preserve"> к лицам, имеющим право распоряжаться акциями (долями), составляющими уставный капитал кредитных и некредитных финансовых организаций (31.12.2025)</w:t>
      </w:r>
    </w:p>
    <w:p w:rsidR="00B76F1D" w:rsidRPr="00B76F1D" w:rsidRDefault="00B76F1D" w:rsidP="00B76F1D">
      <w:pPr>
        <w:pStyle w:val="ConsPlusNormal"/>
        <w:spacing w:before="120"/>
        <w:ind w:left="540"/>
        <w:jc w:val="both"/>
      </w:pPr>
      <w:r w:rsidRPr="00B76F1D">
        <w:t>(</w:t>
      </w:r>
      <w:hyperlink r:id="rId354">
        <w:r w:rsidRPr="00B76F1D">
          <w:rPr>
            <w:color w:val="0000FF"/>
          </w:rPr>
          <w:t>Решение</w:t>
        </w:r>
      </w:hyperlink>
      <w:r w:rsidRPr="00B76F1D">
        <w:t xml:space="preserve"> Совета директоров Банка России от 31.07.2025)</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решения о порядке предоставления субсидий из бюджетов субъектов РФ и местных бюджетов принимаются в форме правового акта (31.12.2025) </w:t>
      </w:r>
      <w:hyperlink r:id="rId355">
        <w:r w:rsidRPr="00B76F1D">
          <w:rPr>
            <w:b/>
            <w:color w:val="0000FF"/>
          </w:rPr>
          <w:t>&lt;**&gt;</w:t>
        </w:r>
      </w:hyperlink>
    </w:p>
    <w:p w:rsidR="00B76F1D" w:rsidRPr="00B76F1D" w:rsidRDefault="00B76F1D" w:rsidP="00B76F1D">
      <w:pPr>
        <w:pStyle w:val="ConsPlusNormal"/>
        <w:spacing w:before="120"/>
        <w:ind w:firstLine="540"/>
        <w:jc w:val="both"/>
      </w:pPr>
      <w:r w:rsidRPr="00B76F1D">
        <w:t xml:space="preserve">Также истекает срок приостановления действия </w:t>
      </w:r>
      <w:hyperlink r:id="rId356">
        <w:r w:rsidRPr="00B76F1D">
          <w:rPr>
            <w:color w:val="0000FF"/>
          </w:rPr>
          <w:t>положения</w:t>
        </w:r>
      </w:hyperlink>
      <w:r w:rsidRPr="00B76F1D">
        <w:t xml:space="preserve"> о принятии указанных решений в ГИИС "Электронный бюджет".</w:t>
      </w:r>
    </w:p>
    <w:p w:rsidR="00B76F1D" w:rsidRPr="00B76F1D" w:rsidRDefault="00B76F1D" w:rsidP="00B76F1D">
      <w:pPr>
        <w:pStyle w:val="ConsPlusNormal"/>
        <w:spacing w:before="120"/>
        <w:ind w:left="540"/>
        <w:jc w:val="both"/>
      </w:pPr>
      <w:r w:rsidRPr="00B76F1D">
        <w:t>(Постановление Правительства РФ от 17.02.2025 N 171)</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8" w:name="P731"/>
      <w:bookmarkEnd w:id="58"/>
      <w:r w:rsidRPr="00B76F1D">
        <w:rPr>
          <w:rFonts w:ascii="Arial" w:hAnsi="Arial" w:cs="Arial"/>
          <w:sz w:val="20"/>
          <w:szCs w:val="20"/>
        </w:rPr>
        <w:t>НАЦИОНАЛЬНАЯ ПЛАТЕЖНАЯ СИСТЕМА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приостановления публикации на сайте Банка России сведений об иностранных поставщиках платежных услуг, включаемых в соответствующий перечень (31.12.2025)</w:t>
      </w:r>
    </w:p>
    <w:p w:rsidR="00B76F1D" w:rsidRPr="00B76F1D" w:rsidRDefault="00B76F1D" w:rsidP="00B76F1D">
      <w:pPr>
        <w:pStyle w:val="ConsPlusNormal"/>
        <w:spacing w:before="120"/>
        <w:ind w:left="540"/>
        <w:jc w:val="both"/>
      </w:pPr>
      <w:r w:rsidRPr="00B76F1D">
        <w:t xml:space="preserve">(Информационное </w:t>
      </w:r>
      <w:hyperlink r:id="rId357">
        <w:r w:rsidRPr="00B76F1D">
          <w:rPr>
            <w:color w:val="0000FF"/>
          </w:rPr>
          <w:t>сообщение</w:t>
        </w:r>
      </w:hyperlink>
      <w:r w:rsidRPr="00B76F1D">
        <w:t xml:space="preserve"> Банка России от 31.01.2025)</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59" w:name="P736"/>
      <w:bookmarkEnd w:id="59"/>
      <w:r w:rsidRPr="00B76F1D">
        <w:rPr>
          <w:rFonts w:ascii="Arial" w:hAnsi="Arial" w:cs="Arial"/>
          <w:sz w:val="20"/>
          <w:szCs w:val="20"/>
        </w:rPr>
        <w:t>РЫНОК ЦЕННЫХ БУМАГ</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358">
        <w:r w:rsidRPr="00B76F1D">
          <w:rPr>
            <w:b/>
            <w:color w:val="0000FF"/>
          </w:rPr>
          <w:t>требований</w:t>
        </w:r>
      </w:hyperlink>
      <w:r w:rsidRPr="00B76F1D">
        <w:rPr>
          <w:b/>
        </w:rPr>
        <w:t xml:space="preserve"> к раскрытию информации держателями реестра владельцев ценных бумаг (31.12.2025)</w:t>
      </w:r>
    </w:p>
    <w:p w:rsidR="00B76F1D" w:rsidRPr="00B76F1D" w:rsidRDefault="00B76F1D" w:rsidP="00B76F1D">
      <w:pPr>
        <w:pStyle w:val="ConsPlusNormal"/>
        <w:spacing w:before="120"/>
        <w:ind w:left="540"/>
        <w:jc w:val="both"/>
      </w:pPr>
      <w:r w:rsidRPr="00B76F1D">
        <w:t>(</w:t>
      </w:r>
      <w:hyperlink r:id="rId359">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360">
        <w:r w:rsidRPr="00B76F1D">
          <w:rPr>
            <w:b/>
            <w:color w:val="0000FF"/>
          </w:rPr>
          <w:t>требований</w:t>
        </w:r>
      </w:hyperlink>
      <w:r w:rsidRPr="00B76F1D">
        <w:rPr>
          <w:b/>
        </w:rPr>
        <w:t xml:space="preserve"> к деятельности профессиональных участников рынка ценных бумаг, осуществляющих деятельность по управлению ценными бумагами, в части открытия банковских счетов доверительного управления типа "С" и счетов депо доверительного управляющего типа "С" (31.12.2025)</w:t>
      </w:r>
    </w:p>
    <w:p w:rsidR="00B76F1D" w:rsidRPr="00B76F1D" w:rsidRDefault="00B76F1D" w:rsidP="00B76F1D">
      <w:pPr>
        <w:pStyle w:val="ConsPlusNormal"/>
        <w:spacing w:before="120"/>
        <w:ind w:left="540"/>
        <w:jc w:val="both"/>
      </w:pPr>
      <w:r w:rsidRPr="00B76F1D">
        <w:t>(</w:t>
      </w:r>
      <w:hyperlink r:id="rId361">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Банк России не раскрывает на своем сайте отдельную </w:t>
      </w:r>
      <w:hyperlink r:id="rId362">
        <w:r w:rsidRPr="00B76F1D">
          <w:rPr>
            <w:b/>
            <w:color w:val="0000FF"/>
          </w:rPr>
          <w:t>информацию</w:t>
        </w:r>
      </w:hyperlink>
      <w:r w:rsidRPr="00B76F1D">
        <w:rPr>
          <w:b/>
        </w:rPr>
        <w:t xml:space="preserve"> о выпусках эмиссионных ценных бумаг, предусмотренную нормативными актами Банка России (31.12.2025)</w:t>
      </w:r>
    </w:p>
    <w:p w:rsidR="00B76F1D" w:rsidRPr="00B76F1D" w:rsidRDefault="00B76F1D" w:rsidP="00B76F1D">
      <w:pPr>
        <w:pStyle w:val="ConsPlusNormal"/>
        <w:spacing w:before="120"/>
        <w:ind w:left="540"/>
        <w:jc w:val="both"/>
      </w:pPr>
      <w:r w:rsidRPr="00B76F1D">
        <w:t>(</w:t>
      </w:r>
      <w:hyperlink r:id="rId363">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364">
        <w:r w:rsidRPr="00B76F1D">
          <w:rPr>
            <w:b/>
            <w:color w:val="0000FF"/>
          </w:rPr>
          <w:t>требований</w:t>
        </w:r>
      </w:hyperlink>
      <w:r w:rsidRPr="00B76F1D">
        <w:rPr>
          <w:b/>
        </w:rPr>
        <w:t xml:space="preserve"> к деятельности держателей реестра владельцев ценных бумаг в части открытия и ведения ими лицевых счетов отдельных нерезидентов (31.12.2025)</w:t>
      </w:r>
    </w:p>
    <w:p w:rsidR="00B76F1D" w:rsidRPr="00B76F1D" w:rsidRDefault="00B76F1D" w:rsidP="00B76F1D">
      <w:pPr>
        <w:pStyle w:val="ConsPlusNormal"/>
        <w:spacing w:before="120"/>
        <w:ind w:left="540"/>
        <w:jc w:val="both"/>
      </w:pPr>
      <w:r w:rsidRPr="00B76F1D">
        <w:t>(</w:t>
      </w:r>
      <w:hyperlink r:id="rId365">
        <w:r w:rsidRPr="00B76F1D">
          <w:rPr>
            <w:color w:val="0000FF"/>
          </w:rPr>
          <w:t>Решение</w:t>
        </w:r>
      </w:hyperlink>
      <w:r w:rsidRPr="00B76F1D">
        <w:t xml:space="preserve"> Совета директоров Банка России от 20.12.2024)</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0" w:name="P750"/>
      <w:bookmarkEnd w:id="60"/>
      <w:r w:rsidRPr="00B76F1D">
        <w:rPr>
          <w:rFonts w:ascii="Arial" w:hAnsi="Arial" w:cs="Arial"/>
          <w:sz w:val="20"/>
          <w:szCs w:val="20"/>
        </w:rPr>
        <w:t>ЦЕННЫЕ БУМАГИ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временного </w:t>
      </w:r>
      <w:hyperlink r:id="rId366">
        <w:r w:rsidRPr="00B76F1D">
          <w:rPr>
            <w:b/>
            <w:color w:val="0000FF"/>
          </w:rPr>
          <w:t>порядка</w:t>
        </w:r>
      </w:hyperlink>
      <w:r w:rsidRPr="00B76F1D">
        <w:rPr>
          <w:b/>
        </w:rPr>
        <w:t xml:space="preserve"> учета некоторых ценных бумаг (31.12.2025)</w:t>
      </w:r>
    </w:p>
    <w:p w:rsidR="00B76F1D" w:rsidRPr="00B76F1D" w:rsidRDefault="00B76F1D" w:rsidP="00B76F1D">
      <w:pPr>
        <w:pStyle w:val="ConsPlusNormal"/>
        <w:spacing w:before="120"/>
        <w:ind w:left="540"/>
        <w:jc w:val="both"/>
      </w:pPr>
      <w:r w:rsidRPr="00B76F1D">
        <w:t>(</w:t>
      </w:r>
      <w:hyperlink r:id="rId367">
        <w:r w:rsidRPr="00B76F1D">
          <w:rPr>
            <w:color w:val="0000FF"/>
          </w:rPr>
          <w:t>Указ</w:t>
        </w:r>
      </w:hyperlink>
      <w:r w:rsidRPr="00B76F1D">
        <w:t xml:space="preserve"> Президента РФ от 02.10.2024 N 840)</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1" w:name="P755"/>
      <w:bookmarkEnd w:id="61"/>
      <w:r w:rsidRPr="00B76F1D">
        <w:rPr>
          <w:rFonts w:ascii="Arial" w:hAnsi="Arial" w:cs="Arial"/>
          <w:sz w:val="20"/>
          <w:szCs w:val="20"/>
        </w:rPr>
        <w:t>КРЕДИТНЫЕ ОРГАНИЗАЦИИ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Минимальный размер резервов по невозмещаемым заблокированным активам увеличен до 30% (31.12.2025)</w:t>
      </w:r>
    </w:p>
    <w:p w:rsidR="00B76F1D" w:rsidRPr="00B76F1D" w:rsidRDefault="00B76F1D" w:rsidP="00B76F1D">
      <w:pPr>
        <w:pStyle w:val="ConsPlusNormal"/>
        <w:spacing w:before="120"/>
        <w:ind w:firstLine="540"/>
        <w:jc w:val="both"/>
      </w:pPr>
      <w:r w:rsidRPr="00B76F1D">
        <w:t xml:space="preserve">Указанное положение не применяется в отношении невозмещаемых заблокированных </w:t>
      </w:r>
      <w:hyperlink r:id="rId368">
        <w:r w:rsidRPr="00B76F1D">
          <w:rPr>
            <w:color w:val="0000FF"/>
          </w:rPr>
          <w:t>активов</w:t>
        </w:r>
      </w:hyperlink>
      <w:r w:rsidRPr="00B76F1D">
        <w:t>, по которым резервы формируются в размере 100%.</w:t>
      </w:r>
    </w:p>
    <w:p w:rsidR="00B76F1D" w:rsidRPr="00B76F1D" w:rsidRDefault="00B76F1D" w:rsidP="00B76F1D">
      <w:pPr>
        <w:pStyle w:val="ConsPlusNormal"/>
        <w:spacing w:before="120"/>
        <w:ind w:left="540"/>
        <w:jc w:val="both"/>
      </w:pPr>
      <w:r w:rsidRPr="00B76F1D">
        <w:t>(</w:t>
      </w:r>
      <w:hyperlink r:id="rId369">
        <w:r w:rsidRPr="00B76F1D">
          <w:rPr>
            <w:color w:val="0000FF"/>
          </w:rPr>
          <w:t>Указание</w:t>
        </w:r>
      </w:hyperlink>
      <w:r w:rsidRPr="00B76F1D">
        <w:t xml:space="preserve"> Банка России от 17.04.2025 N 7046-У)</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временных порядков формирования резервов по отдельным ссудам, требованиям и условным обязательствам кредитного характера (31.12.2025)</w:t>
      </w:r>
    </w:p>
    <w:p w:rsidR="00B76F1D" w:rsidRPr="00B76F1D" w:rsidRDefault="00B76F1D" w:rsidP="00B76F1D">
      <w:pPr>
        <w:pStyle w:val="ConsPlusNormal"/>
        <w:spacing w:before="120"/>
        <w:ind w:left="540"/>
        <w:jc w:val="both"/>
      </w:pPr>
      <w:r w:rsidRPr="00B76F1D">
        <w:t>(Решения Совета директоров Банка России от 20.12.2024 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370">
        <w:r w:rsidRPr="00B76F1D">
          <w:rPr>
            <w:b/>
            <w:color w:val="0000FF"/>
          </w:rPr>
          <w:t>требований</w:t>
        </w:r>
      </w:hyperlink>
      <w:r w:rsidRPr="00B76F1D">
        <w:rPr>
          <w:b/>
        </w:rPr>
        <w:t xml:space="preserve"> к раскрытию кредитными организациями (головными кредитными организациями банковских групп) отчетности и информации в 2025 году (31.12.2025)</w:t>
      </w:r>
    </w:p>
    <w:p w:rsidR="00B76F1D" w:rsidRPr="00B76F1D" w:rsidRDefault="00B76F1D" w:rsidP="00B76F1D">
      <w:pPr>
        <w:pStyle w:val="ConsPlusNormal"/>
        <w:spacing w:before="120"/>
        <w:ind w:left="540"/>
        <w:jc w:val="both"/>
      </w:pPr>
      <w:r w:rsidRPr="00B76F1D">
        <w:t>(</w:t>
      </w:r>
      <w:hyperlink r:id="rId371">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372">
        <w:r w:rsidRPr="00B76F1D">
          <w:rPr>
            <w:b/>
            <w:color w:val="0000FF"/>
          </w:rPr>
          <w:t>Решения</w:t>
        </w:r>
      </w:hyperlink>
      <w:r w:rsidRPr="00B76F1D">
        <w:rPr>
          <w:b/>
        </w:rPr>
        <w:t xml:space="preserve"> Совета директоров Банка России от 24.12.2024 "О перечне информации о деятельности кредитных организаций, которую Банк России не раскрывает на своем официальном сайте" (31.12.2025)</w:t>
      </w:r>
    </w:p>
    <w:p w:rsidR="00B76F1D" w:rsidRPr="00B76F1D" w:rsidRDefault="00B76F1D" w:rsidP="00B76F1D">
      <w:pPr>
        <w:pStyle w:val="ConsPlusNormal"/>
        <w:spacing w:before="120"/>
        <w:ind w:left="540"/>
        <w:jc w:val="both"/>
      </w:pPr>
      <w:r w:rsidRPr="00B76F1D">
        <w:t>(</w:t>
      </w:r>
      <w:hyperlink r:id="rId373">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особенностей формирования кредитными организациями резервов при кредитовании военнослужащих, служащих и членов их семей, а также субъектов МСП (31.12.2025)</w:t>
      </w:r>
    </w:p>
    <w:p w:rsidR="00B76F1D" w:rsidRPr="00B76F1D" w:rsidRDefault="00B76F1D" w:rsidP="00B76F1D">
      <w:pPr>
        <w:pStyle w:val="ConsPlusNormal"/>
        <w:spacing w:before="120"/>
        <w:ind w:left="540"/>
        <w:jc w:val="both"/>
      </w:pPr>
      <w:r w:rsidRPr="00B76F1D">
        <w:t xml:space="preserve">(Информационные письма Банка России от 28.12.2024 </w:t>
      </w:r>
      <w:hyperlink r:id="rId374">
        <w:r w:rsidRPr="00B76F1D">
          <w:rPr>
            <w:color w:val="0000FF"/>
          </w:rPr>
          <w:t>N ИН-03-23/65</w:t>
        </w:r>
      </w:hyperlink>
      <w:r w:rsidRPr="00B76F1D">
        <w:t xml:space="preserve"> и </w:t>
      </w:r>
      <w:hyperlink r:id="rId375">
        <w:r w:rsidRPr="00B76F1D">
          <w:rPr>
            <w:color w:val="0000FF"/>
          </w:rPr>
          <w:t>N ИН-03-23/66</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временных </w:t>
      </w:r>
      <w:hyperlink r:id="rId376">
        <w:r w:rsidRPr="00B76F1D">
          <w:rPr>
            <w:b/>
            <w:color w:val="0000FF"/>
          </w:rPr>
          <w:t>подходов</w:t>
        </w:r>
      </w:hyperlink>
      <w:r w:rsidRPr="00B76F1D">
        <w:rPr>
          <w:b/>
        </w:rPr>
        <w:t xml:space="preserve"> к учету кредитными организациями поручительств и независимых гарантий региональных гарантийных организаций при формировании резервов на возможные потери (31.12.2025)</w:t>
      </w:r>
    </w:p>
    <w:p w:rsidR="00B76F1D" w:rsidRPr="00B76F1D" w:rsidRDefault="00B76F1D" w:rsidP="00B76F1D">
      <w:pPr>
        <w:pStyle w:val="ConsPlusNormal"/>
        <w:spacing w:before="120"/>
        <w:ind w:left="540"/>
        <w:jc w:val="both"/>
      </w:pPr>
      <w:r w:rsidRPr="00B76F1D">
        <w:t>(</w:t>
      </w:r>
      <w:hyperlink r:id="rId377">
        <w:r w:rsidRPr="00B76F1D">
          <w:rPr>
            <w:color w:val="0000FF"/>
          </w:rPr>
          <w:t>Решение</w:t>
        </w:r>
      </w:hyperlink>
      <w:r w:rsidRPr="00B76F1D">
        <w:t xml:space="preserve"> Совета директоров Банка России от 20.12.2024)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особого порядка досрочного прекращения кредитными организациями обязательств по субординированным инструментам перед недружественными иностранными лицами, с даты включения которых в расчет собственных средств (капитала) прошло менее 5 лет (31.12.2025)</w:t>
      </w:r>
    </w:p>
    <w:p w:rsidR="00B76F1D" w:rsidRPr="00B76F1D" w:rsidRDefault="00B76F1D" w:rsidP="00B76F1D">
      <w:pPr>
        <w:pStyle w:val="ConsPlusNormal"/>
        <w:spacing w:before="120"/>
        <w:ind w:left="540"/>
        <w:jc w:val="both"/>
      </w:pPr>
      <w:r w:rsidRPr="00B76F1D">
        <w:t>(</w:t>
      </w:r>
      <w:hyperlink r:id="rId378">
        <w:r w:rsidRPr="00B76F1D">
          <w:rPr>
            <w:color w:val="0000FF"/>
          </w:rPr>
          <w:t>Решение</w:t>
        </w:r>
      </w:hyperlink>
      <w:r w:rsidRPr="00B76F1D">
        <w:t xml:space="preserve"> Совета директоров Банка России от 20.12.2024)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к иностранным банкам не применяется требование о наличии допустимого уровня кредитного рейтинга для осуществления деятельности в РФ через свой филиал (31.12.2025)</w:t>
      </w:r>
    </w:p>
    <w:p w:rsidR="00B76F1D" w:rsidRPr="00B76F1D" w:rsidRDefault="00B76F1D" w:rsidP="00B76F1D">
      <w:pPr>
        <w:pStyle w:val="ConsPlusNormal"/>
        <w:spacing w:before="120"/>
        <w:ind w:left="540"/>
        <w:jc w:val="both"/>
      </w:pPr>
      <w:r w:rsidRPr="00B76F1D">
        <w:t>(</w:t>
      </w:r>
      <w:hyperlink r:id="rId379">
        <w:r w:rsidRPr="00B76F1D">
          <w:rPr>
            <w:color w:val="0000FF"/>
          </w:rPr>
          <w:t>Решение</w:t>
        </w:r>
      </w:hyperlink>
      <w:r w:rsidRPr="00B76F1D">
        <w:t xml:space="preserve"> Совета директоров Банка России от 14.02.2025)</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на который были установлены </w:t>
      </w:r>
      <w:hyperlink r:id="rId380">
        <w:r w:rsidRPr="00B76F1D">
          <w:rPr>
            <w:b/>
            <w:color w:val="0000FF"/>
          </w:rPr>
          <w:t>правила</w:t>
        </w:r>
      </w:hyperlink>
      <w:r w:rsidRPr="00B76F1D">
        <w:rPr>
          <w:b/>
        </w:rPr>
        <w:t xml:space="preserve"> осуществления банковского сопровождения контрактов при казначейском сопровождении средств, утвержденные Постановлением Правительства РФ от 16.12.2023 N 2185 (31.12.2025)</w:t>
      </w:r>
    </w:p>
    <w:p w:rsidR="00B76F1D" w:rsidRPr="00B76F1D" w:rsidRDefault="00B76F1D" w:rsidP="00B76F1D">
      <w:pPr>
        <w:pStyle w:val="ConsPlusNormal"/>
        <w:spacing w:before="120"/>
        <w:ind w:firstLine="540"/>
        <w:jc w:val="both"/>
      </w:pPr>
      <w:r w:rsidRPr="00B76F1D">
        <w:t xml:space="preserve">Указанные правила применяются в отношении средств, определенных </w:t>
      </w:r>
      <w:hyperlink r:id="rId381">
        <w:r w:rsidRPr="00B76F1D">
          <w:rPr>
            <w:color w:val="0000FF"/>
          </w:rPr>
          <w:t>пунктами 1</w:t>
        </w:r>
      </w:hyperlink>
      <w:r w:rsidRPr="00B76F1D">
        <w:t xml:space="preserve">, </w:t>
      </w:r>
      <w:hyperlink r:id="rId382">
        <w:r w:rsidRPr="00B76F1D">
          <w:rPr>
            <w:color w:val="0000FF"/>
          </w:rPr>
          <w:t>3</w:t>
        </w:r>
      </w:hyperlink>
      <w:r w:rsidRPr="00B76F1D">
        <w:t xml:space="preserve"> - </w:t>
      </w:r>
      <w:hyperlink r:id="rId383">
        <w:r w:rsidRPr="00B76F1D">
          <w:rPr>
            <w:color w:val="0000FF"/>
          </w:rPr>
          <w:t>5</w:t>
        </w:r>
      </w:hyperlink>
      <w:r w:rsidRPr="00B76F1D">
        <w:t xml:space="preserve">, </w:t>
      </w:r>
      <w:hyperlink r:id="rId384">
        <w:r w:rsidRPr="00B76F1D">
          <w:rPr>
            <w:color w:val="0000FF"/>
          </w:rPr>
          <w:t>7</w:t>
        </w:r>
      </w:hyperlink>
      <w:r w:rsidRPr="00B76F1D">
        <w:t xml:space="preserve"> и </w:t>
      </w:r>
      <w:hyperlink r:id="rId385">
        <w:r w:rsidRPr="00B76F1D">
          <w:rPr>
            <w:color w:val="0000FF"/>
          </w:rPr>
          <w:t>10 части 2 статьи 5</w:t>
        </w:r>
      </w:hyperlink>
      <w:r w:rsidRPr="00B76F1D">
        <w:t xml:space="preserve"> Федерального закона от 30.11.2024 N 419-ФЗ (за отдельными </w:t>
      </w:r>
      <w:hyperlink r:id="rId386">
        <w:r w:rsidRPr="00B76F1D">
          <w:rPr>
            <w:color w:val="0000FF"/>
          </w:rPr>
          <w:t>исключениями</w:t>
        </w:r>
      </w:hyperlink>
      <w:r w:rsidRPr="00B76F1D">
        <w:t>).</w:t>
      </w:r>
    </w:p>
    <w:p w:rsidR="00B76F1D" w:rsidRPr="00B76F1D" w:rsidRDefault="00B76F1D" w:rsidP="00B76F1D">
      <w:pPr>
        <w:pStyle w:val="ConsPlusNormal"/>
        <w:spacing w:before="120"/>
        <w:ind w:left="540"/>
        <w:jc w:val="both"/>
      </w:pPr>
      <w:r w:rsidRPr="00B76F1D">
        <w:t>(</w:t>
      </w:r>
      <w:hyperlink r:id="rId387">
        <w:r w:rsidRPr="00B76F1D">
          <w:rPr>
            <w:color w:val="0000FF"/>
          </w:rPr>
          <w:t>Постановление</w:t>
        </w:r>
      </w:hyperlink>
      <w:r w:rsidRPr="00B76F1D">
        <w:t xml:space="preserve"> Правительства РФ от 16.12.2023 N 2185)</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особенностей оценки кредитного риска по кредитным требованиям и требованиям по получению начисленных (накопленных) процентов при финансировании проектов технологического суверенитета и структурной адаптации экономики РФ, в том числе по концессионным соглашениям (31.12.2025)</w:t>
      </w:r>
    </w:p>
    <w:p w:rsidR="00B76F1D" w:rsidRPr="00B76F1D" w:rsidRDefault="00B76F1D" w:rsidP="00B76F1D">
      <w:pPr>
        <w:pStyle w:val="ConsPlusNormal"/>
        <w:spacing w:before="120"/>
        <w:ind w:left="540"/>
        <w:jc w:val="both"/>
      </w:pPr>
      <w:r w:rsidRPr="00B76F1D">
        <w:t>(</w:t>
      </w:r>
      <w:hyperlink r:id="rId388">
        <w:r w:rsidRPr="00B76F1D">
          <w:rPr>
            <w:color w:val="0000FF"/>
          </w:rPr>
          <w:t>Решение</w:t>
        </w:r>
      </w:hyperlink>
      <w:r w:rsidRPr="00B76F1D">
        <w:t xml:space="preserve"> Совета директоров Банка России от 23.06.2025)</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предельной </w:t>
      </w:r>
      <w:hyperlink r:id="rId389">
        <w:r w:rsidRPr="00B76F1D">
          <w:rPr>
            <w:b/>
            <w:color w:val="0000FF"/>
          </w:rPr>
          <w:t>величины</w:t>
        </w:r>
      </w:hyperlink>
      <w:r w:rsidRPr="00B76F1D">
        <w:rPr>
          <w:b/>
        </w:rPr>
        <w:t xml:space="preserve"> процентной ставки по субординированным инструментам при расчете собственных средств (капитала) кредитных организаций (31.12.2025)</w:t>
      </w:r>
    </w:p>
    <w:p w:rsidR="00B76F1D" w:rsidRPr="00B76F1D" w:rsidRDefault="00B76F1D" w:rsidP="00B76F1D">
      <w:pPr>
        <w:pStyle w:val="ConsPlusNormal"/>
        <w:spacing w:before="120"/>
        <w:ind w:left="540"/>
        <w:jc w:val="both"/>
      </w:pPr>
      <w:r w:rsidRPr="00B76F1D">
        <w:t>(</w:t>
      </w:r>
      <w:hyperlink r:id="rId390">
        <w:r w:rsidRPr="00B76F1D">
          <w:rPr>
            <w:color w:val="0000FF"/>
          </w:rPr>
          <w:t>Решение</w:t>
        </w:r>
      </w:hyperlink>
      <w:r w:rsidRPr="00B76F1D">
        <w:t xml:space="preserve"> Совета директоров Банка России от 23.06.2025)</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к банкам, ходатайствующим о выдаче разрешений на создание филиалов или учреждение дочерних организаций на территории иностранных государств, не применяются отдельные требования, касающиеся участия в системе страхования вкладов физических лиц (31.12.2025)</w:t>
      </w:r>
    </w:p>
    <w:p w:rsidR="00B76F1D" w:rsidRPr="00B76F1D" w:rsidRDefault="00B76F1D" w:rsidP="00B76F1D">
      <w:pPr>
        <w:pStyle w:val="ConsPlusNormal"/>
        <w:spacing w:before="120"/>
        <w:ind w:firstLine="540"/>
        <w:jc w:val="both"/>
      </w:pPr>
      <w:r w:rsidRPr="00B76F1D">
        <w:t xml:space="preserve">До 31 декабря 2025 года включительно требования, предусмотренные </w:t>
      </w:r>
      <w:hyperlink r:id="rId391">
        <w:r w:rsidRPr="00B76F1D">
          <w:rPr>
            <w:color w:val="0000FF"/>
          </w:rPr>
          <w:t>подпунктом "в" пункта 2.1</w:t>
        </w:r>
      </w:hyperlink>
      <w:r w:rsidRPr="00B76F1D">
        <w:t xml:space="preserve"> Положения Банка России от 04.07.2006 N 290-П, а также </w:t>
      </w:r>
      <w:hyperlink r:id="rId392">
        <w:r w:rsidRPr="00B76F1D">
          <w:rPr>
            <w:color w:val="0000FF"/>
          </w:rPr>
          <w:t>абзацем 3 пункта 11.1.3</w:t>
        </w:r>
      </w:hyperlink>
      <w:r w:rsidRPr="00B76F1D">
        <w:t xml:space="preserve"> Инструкции Банка России от 02.04.2010 N 135-И, не применяются в части наличия примененных в отношении кредитных организаций мер, предусмотренных </w:t>
      </w:r>
      <w:hyperlink r:id="rId393">
        <w:r w:rsidRPr="00B76F1D">
          <w:rPr>
            <w:color w:val="0000FF"/>
          </w:rPr>
          <w:t>статьей 74</w:t>
        </w:r>
      </w:hyperlink>
      <w:r w:rsidRPr="00B76F1D">
        <w:t xml:space="preserve"> Закона о Банке России, в виде требований об устранении выявленных нарушений.</w:t>
      </w:r>
    </w:p>
    <w:p w:rsidR="00B76F1D" w:rsidRPr="00B76F1D" w:rsidRDefault="00B76F1D" w:rsidP="00B76F1D">
      <w:pPr>
        <w:pStyle w:val="ConsPlusNormal"/>
        <w:spacing w:before="120"/>
        <w:ind w:left="540"/>
        <w:jc w:val="both"/>
      </w:pPr>
      <w:r w:rsidRPr="00B76F1D">
        <w:t>(</w:t>
      </w:r>
      <w:hyperlink r:id="rId394">
        <w:r w:rsidRPr="00B76F1D">
          <w:rPr>
            <w:color w:val="0000FF"/>
          </w:rPr>
          <w:t>Решение</w:t>
        </w:r>
      </w:hyperlink>
      <w:r w:rsidRPr="00B76F1D">
        <w:t xml:space="preserve"> Совета директоров Банка России от 29.08.2025)</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2" w:name="P796"/>
      <w:bookmarkEnd w:id="62"/>
      <w:r w:rsidRPr="00B76F1D">
        <w:rPr>
          <w:rFonts w:ascii="Arial" w:hAnsi="Arial" w:cs="Arial"/>
          <w:sz w:val="20"/>
          <w:szCs w:val="20"/>
        </w:rPr>
        <w:t>НЕКРЕДИТНЫЕ ФИНАНСОВЫЕ ОРГАНИЗАЦИИ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некредитные финансовые организации вправе не раскрывать определенную информацию (31.12.2025)</w:t>
      </w:r>
    </w:p>
    <w:p w:rsidR="00B76F1D" w:rsidRPr="00B76F1D" w:rsidRDefault="00B76F1D" w:rsidP="00B76F1D">
      <w:pPr>
        <w:pStyle w:val="ConsPlusNormal"/>
        <w:spacing w:before="120"/>
        <w:ind w:left="540"/>
        <w:jc w:val="both"/>
      </w:pPr>
      <w:r w:rsidRPr="00B76F1D">
        <w:t xml:space="preserve">(Решение Совета директоров Банка России от 24.12.2024, </w:t>
      </w:r>
      <w:hyperlink r:id="rId395">
        <w:r w:rsidRPr="00B76F1D">
          <w:rPr>
            <w:color w:val="0000FF"/>
          </w:rPr>
          <w:t>Решение</w:t>
        </w:r>
      </w:hyperlink>
      <w:r w:rsidRPr="00B76F1D">
        <w:t xml:space="preserve"> Совета директоров Банка России от 14.02.2025)</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3" w:name="P801"/>
      <w:bookmarkEnd w:id="63"/>
      <w:r w:rsidRPr="00B76F1D">
        <w:rPr>
          <w:rFonts w:ascii="Arial" w:hAnsi="Arial" w:cs="Arial"/>
          <w:sz w:val="20"/>
          <w:szCs w:val="20"/>
        </w:rPr>
        <w:t>ДЕПОЗИТАРНАЯ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396">
        <w:r w:rsidRPr="00B76F1D">
          <w:rPr>
            <w:b/>
            <w:color w:val="0000FF"/>
          </w:rPr>
          <w:t>требований</w:t>
        </w:r>
      </w:hyperlink>
      <w:r w:rsidRPr="00B76F1D">
        <w:rPr>
          <w:b/>
        </w:rPr>
        <w:t xml:space="preserve"> к депозитариям при перечислении ими выплат в денежной форме по отдельным видам финансовых инструментов (31.12.2025)</w:t>
      </w:r>
    </w:p>
    <w:p w:rsidR="00B76F1D" w:rsidRPr="00B76F1D" w:rsidRDefault="00B76F1D" w:rsidP="00B76F1D">
      <w:pPr>
        <w:pStyle w:val="ConsPlusNormal"/>
        <w:spacing w:before="120"/>
        <w:ind w:left="540"/>
        <w:jc w:val="both"/>
      </w:pPr>
      <w:r w:rsidRPr="00B76F1D">
        <w:t>(</w:t>
      </w:r>
      <w:hyperlink r:id="rId397">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требований к деятельности депозитариев в части учета прав на ценные бумаги Республики Беларусь, номинальная стоимость которых выражена в иностранной валюте, и передачи выплат по ним (31.12.2025)</w:t>
      </w:r>
    </w:p>
    <w:p w:rsidR="00B76F1D" w:rsidRPr="00B76F1D" w:rsidRDefault="00B76F1D" w:rsidP="00B76F1D">
      <w:pPr>
        <w:pStyle w:val="ConsPlusNormal"/>
        <w:spacing w:before="120"/>
        <w:ind w:left="540"/>
        <w:jc w:val="both"/>
      </w:pPr>
      <w:r w:rsidRPr="00B76F1D">
        <w:t>(Решения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4" w:name="P809"/>
      <w:bookmarkEnd w:id="64"/>
      <w:r w:rsidRPr="00B76F1D">
        <w:rPr>
          <w:rFonts w:ascii="Arial" w:hAnsi="Arial" w:cs="Arial"/>
          <w:sz w:val="20"/>
          <w:szCs w:val="20"/>
        </w:rPr>
        <w:t>КРЕДИТНЫЕ РЕЙТИНГОВЫЕ АГЕНТСТВА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кредитное рейтинговое агентство должно провести </w:t>
      </w:r>
      <w:hyperlink r:id="rId398">
        <w:r w:rsidRPr="00B76F1D">
          <w:rPr>
            <w:b/>
            <w:color w:val="0000FF"/>
          </w:rPr>
          <w:t>проверку</w:t>
        </w:r>
      </w:hyperlink>
      <w:r w:rsidRPr="00B76F1D">
        <w:rPr>
          <w:b/>
        </w:rPr>
        <w:t xml:space="preserve"> качества применяемых методологий, утвержденных им до 20 декабря 2023 года, и по ее итогам направить в Банк России </w:t>
      </w:r>
      <w:hyperlink r:id="rId399">
        <w:r w:rsidRPr="00B76F1D">
          <w:rPr>
            <w:b/>
            <w:color w:val="0000FF"/>
          </w:rPr>
          <w:t>отчет</w:t>
        </w:r>
      </w:hyperlink>
      <w:r w:rsidRPr="00B76F1D">
        <w:rPr>
          <w:b/>
        </w:rPr>
        <w:t xml:space="preserve"> (31.12.2025)</w:t>
      </w:r>
    </w:p>
    <w:p w:rsidR="00B76F1D" w:rsidRPr="00B76F1D" w:rsidRDefault="00B76F1D" w:rsidP="00B76F1D">
      <w:pPr>
        <w:pStyle w:val="ConsPlusNormal"/>
        <w:spacing w:before="120"/>
        <w:ind w:firstLine="540"/>
        <w:jc w:val="both"/>
      </w:pPr>
      <w:r w:rsidRPr="00B76F1D">
        <w:t>Срок проведения указанной проверки не должен превышать 6 месяцев с даты ее начала.</w:t>
      </w:r>
    </w:p>
    <w:p w:rsidR="00B76F1D" w:rsidRPr="00B76F1D" w:rsidRDefault="00B76F1D" w:rsidP="00B76F1D">
      <w:pPr>
        <w:pStyle w:val="ConsPlusNormal"/>
        <w:spacing w:before="120"/>
        <w:ind w:left="540"/>
        <w:jc w:val="both"/>
      </w:pPr>
      <w:r w:rsidRPr="00B76F1D">
        <w:t>(</w:t>
      </w:r>
      <w:hyperlink r:id="rId400">
        <w:r w:rsidRPr="00B76F1D">
          <w:rPr>
            <w:color w:val="0000FF"/>
          </w:rPr>
          <w:t>Указание</w:t>
        </w:r>
      </w:hyperlink>
      <w:r w:rsidRPr="00B76F1D">
        <w:t xml:space="preserve"> Банка России от 23.10.2023 N 6583-У)</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5" w:name="P815"/>
      <w:bookmarkEnd w:id="65"/>
      <w:r w:rsidRPr="00B76F1D">
        <w:rPr>
          <w:rFonts w:ascii="Arial" w:hAnsi="Arial" w:cs="Arial"/>
          <w:sz w:val="20"/>
          <w:szCs w:val="20"/>
        </w:rPr>
        <w:t>ИНВЕСТИЦИОННАЯ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предельный срок применения особенностей осуществления прав участия иностранных инвесторов в значимых хозяйственных обществах (31.12.2025)</w:t>
      </w:r>
    </w:p>
    <w:p w:rsidR="00B76F1D" w:rsidRPr="00B76F1D" w:rsidRDefault="00B76F1D" w:rsidP="00B76F1D">
      <w:pPr>
        <w:pStyle w:val="ConsPlusNormal"/>
        <w:spacing w:before="120"/>
        <w:ind w:left="540"/>
        <w:jc w:val="both"/>
      </w:pPr>
      <w:r w:rsidRPr="00B76F1D">
        <w:t xml:space="preserve">(Федеральный </w:t>
      </w:r>
      <w:hyperlink r:id="rId401">
        <w:r w:rsidRPr="00B76F1D">
          <w:rPr>
            <w:color w:val="0000FF"/>
          </w:rPr>
          <w:t>закон</w:t>
        </w:r>
      </w:hyperlink>
      <w:r w:rsidRPr="00B76F1D">
        <w:t xml:space="preserve"> от 14.07.2022 N 320-ФЗ)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6" w:name="P820"/>
      <w:bookmarkEnd w:id="66"/>
      <w:r w:rsidRPr="00B76F1D">
        <w:rPr>
          <w:rFonts w:ascii="Arial" w:hAnsi="Arial" w:cs="Arial"/>
          <w:sz w:val="20"/>
          <w:szCs w:val="20"/>
        </w:rPr>
        <w:t>ИНВЕСТИЦИОННЫЕ ФОНДЫ</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дополнительных </w:t>
      </w:r>
      <w:hyperlink r:id="rId402">
        <w:r w:rsidRPr="00B76F1D">
          <w:rPr>
            <w:b/>
            <w:color w:val="0000FF"/>
          </w:rPr>
          <w:t>требований</w:t>
        </w:r>
      </w:hyperlink>
      <w:r w:rsidRPr="00B76F1D">
        <w:rPr>
          <w:b/>
        </w:rPr>
        <w:t xml:space="preserve"> к деятельности управляющих компаний ПИФ, в состав активов которых входят заблокированные активы (31.12.2025)</w:t>
      </w:r>
    </w:p>
    <w:p w:rsidR="00B76F1D" w:rsidRPr="00B76F1D" w:rsidRDefault="00B76F1D" w:rsidP="00B76F1D">
      <w:pPr>
        <w:pStyle w:val="ConsPlusNormal"/>
        <w:spacing w:before="120"/>
        <w:ind w:left="540"/>
        <w:jc w:val="both"/>
      </w:pPr>
      <w:r w:rsidRPr="00B76F1D">
        <w:t>(</w:t>
      </w:r>
      <w:hyperlink r:id="rId403">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7" w:name="P825"/>
      <w:bookmarkEnd w:id="67"/>
      <w:r w:rsidRPr="00B76F1D">
        <w:rPr>
          <w:rFonts w:ascii="Arial" w:hAnsi="Arial" w:cs="Arial"/>
          <w:sz w:val="20"/>
          <w:szCs w:val="20"/>
        </w:rPr>
        <w:t>СТРАХОВАНИЕ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запрета на заключение российскими страховщиками сделок со страховщиками, перестраховщиками и страховыми брокерами, являющимися лицами (подконтрольными лицами) недружественных государств (31.12.2025)</w:t>
      </w:r>
    </w:p>
    <w:p w:rsidR="00B76F1D" w:rsidRPr="00B76F1D" w:rsidRDefault="00B76F1D" w:rsidP="00B76F1D">
      <w:pPr>
        <w:pStyle w:val="ConsPlusNormal"/>
        <w:spacing w:before="120"/>
        <w:ind w:firstLine="540"/>
        <w:jc w:val="both"/>
      </w:pPr>
      <w:r w:rsidRPr="00B76F1D">
        <w:t>Указанный запрет не распространяется на сделки, связанные с экспортом продовольствия и минеральных удобрений.</w:t>
      </w:r>
    </w:p>
    <w:p w:rsidR="00B76F1D" w:rsidRPr="00B76F1D" w:rsidRDefault="00B76F1D" w:rsidP="00B76F1D">
      <w:pPr>
        <w:pStyle w:val="ConsPlusNormal"/>
        <w:spacing w:before="120"/>
        <w:ind w:left="540"/>
        <w:jc w:val="both"/>
      </w:pPr>
      <w:r w:rsidRPr="00B76F1D">
        <w:t xml:space="preserve">(Федеральный </w:t>
      </w:r>
      <w:hyperlink r:id="rId404">
        <w:r w:rsidRPr="00B76F1D">
          <w:rPr>
            <w:color w:val="0000FF"/>
          </w:rPr>
          <w:t>закон</w:t>
        </w:r>
      </w:hyperlink>
      <w:r w:rsidRPr="00B76F1D">
        <w:t xml:space="preserve"> от 14.03.2022 N 55-ФЗ)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временных </w:t>
      </w:r>
      <w:hyperlink r:id="rId405">
        <w:r w:rsidRPr="00B76F1D">
          <w:rPr>
            <w:b/>
            <w:color w:val="0000FF"/>
          </w:rPr>
          <w:t>требований</w:t>
        </w:r>
      </w:hyperlink>
      <w:r w:rsidRPr="00B76F1D">
        <w:rPr>
          <w:b/>
        </w:rPr>
        <w:t xml:space="preserve"> к деятельности страховых организаций и обществ взаимного страхования (31.12.2025)</w:t>
      </w:r>
    </w:p>
    <w:p w:rsidR="00B76F1D" w:rsidRPr="00B76F1D" w:rsidRDefault="00B76F1D" w:rsidP="00B76F1D">
      <w:pPr>
        <w:pStyle w:val="ConsPlusNormal"/>
        <w:spacing w:before="120"/>
        <w:ind w:left="540"/>
        <w:jc w:val="both"/>
      </w:pPr>
      <w:r w:rsidRPr="00B76F1D">
        <w:t>(</w:t>
      </w:r>
      <w:hyperlink r:id="rId406">
        <w:r w:rsidRPr="00B76F1D">
          <w:rPr>
            <w:color w:val="0000FF"/>
          </w:rPr>
          <w:t>Решение</w:t>
        </w:r>
      </w:hyperlink>
      <w:r w:rsidRPr="00B76F1D">
        <w:t xml:space="preserve"> Совета директоров Банка России от 24.12.2024)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тарифы на услуги оператора АИС страхования, изменение таких тарифов вступают в силу со дня их опубликования на сайте оператора АИС страхования (31.12.2025) </w:t>
      </w:r>
      <w:hyperlink r:id="rId407">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408">
        <w:r w:rsidRPr="00B76F1D">
          <w:rPr>
            <w:color w:val="0000FF"/>
          </w:rPr>
          <w:t>закон</w:t>
        </w:r>
      </w:hyperlink>
      <w:r w:rsidRPr="00B76F1D">
        <w:t xml:space="preserve"> от 17.11.2025 N 423-ФЗ)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8" w:name="P837"/>
      <w:bookmarkEnd w:id="68"/>
      <w:r w:rsidRPr="00B76F1D">
        <w:rPr>
          <w:rFonts w:ascii="Arial" w:hAnsi="Arial" w:cs="Arial"/>
          <w:sz w:val="20"/>
          <w:szCs w:val="20"/>
        </w:rPr>
        <w:t>СТАТИСТИЧЕСКАЯ ОТЧЕТНОСТЬ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эксперимент по сбору и обработке первичных статистических данных, административных и иных данных и формированию официальной статистической информации с использованием ГИС "Цифровая аналитическая платформа предоставления статистических данных" (31.12.2025)</w:t>
      </w:r>
    </w:p>
    <w:p w:rsidR="00B76F1D" w:rsidRPr="00B76F1D" w:rsidRDefault="00B76F1D" w:rsidP="00B76F1D">
      <w:pPr>
        <w:pStyle w:val="ConsPlusNormal"/>
        <w:spacing w:before="120"/>
        <w:ind w:left="540"/>
        <w:jc w:val="both"/>
      </w:pPr>
      <w:r w:rsidRPr="00B76F1D">
        <w:t>(</w:t>
      </w:r>
      <w:hyperlink r:id="rId409">
        <w:r w:rsidRPr="00B76F1D">
          <w:rPr>
            <w:color w:val="0000FF"/>
          </w:rPr>
          <w:t>Распоряжение</w:t>
        </w:r>
      </w:hyperlink>
      <w:r w:rsidRPr="00B76F1D">
        <w:t xml:space="preserve"> Правительства РФ от 28.05.2025 N 1353-р; </w:t>
      </w:r>
      <w:hyperlink r:id="rId410">
        <w:r w:rsidRPr="00B76F1D">
          <w:rPr>
            <w:color w:val="0000FF"/>
          </w:rPr>
          <w:t>Приказ</w:t>
        </w:r>
      </w:hyperlink>
      <w:r w:rsidRPr="00B76F1D">
        <w:t xml:space="preserve"> Росстата от 04.08.2025 N 380)</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69" w:name="P842"/>
      <w:bookmarkEnd w:id="69"/>
      <w:r w:rsidRPr="00B76F1D">
        <w:rPr>
          <w:rFonts w:ascii="Arial" w:hAnsi="Arial" w:cs="Arial"/>
          <w:sz w:val="20"/>
          <w:szCs w:val="20"/>
        </w:rPr>
        <w:t>ЮРИДИЧЕСКИЕ ЛИЦА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временных </w:t>
      </w:r>
      <w:hyperlink r:id="rId411">
        <w:r w:rsidRPr="00B76F1D">
          <w:rPr>
            <w:b/>
            <w:color w:val="0000FF"/>
          </w:rPr>
          <w:t>особенностей</w:t>
        </w:r>
      </w:hyperlink>
      <w:r w:rsidRPr="00B76F1D">
        <w:rPr>
          <w:b/>
        </w:rPr>
        <w:t xml:space="preserve"> принятия решений общим собранием акционеров отдельных акционерных обществ (31.12.2025)</w:t>
      </w:r>
    </w:p>
    <w:p w:rsidR="00B76F1D" w:rsidRPr="00B76F1D" w:rsidRDefault="00B76F1D" w:rsidP="00B76F1D">
      <w:pPr>
        <w:pStyle w:val="ConsPlusNormal"/>
        <w:spacing w:before="120"/>
        <w:ind w:firstLine="540"/>
        <w:jc w:val="both"/>
      </w:pPr>
      <w:r w:rsidRPr="00B76F1D">
        <w:t xml:space="preserve">Речь идет об акционерных обществах, включенных в перечень, утвержденный Правительством РФ, и (или) соответствующих </w:t>
      </w:r>
      <w:hyperlink r:id="rId412">
        <w:r w:rsidRPr="00B76F1D">
          <w:rPr>
            <w:color w:val="0000FF"/>
          </w:rPr>
          <w:t>критериям</w:t>
        </w:r>
      </w:hyperlink>
      <w:r w:rsidRPr="00B76F1D">
        <w:t>, определенным Правительством РФ.</w:t>
      </w:r>
    </w:p>
    <w:p w:rsidR="00B76F1D" w:rsidRPr="00B76F1D" w:rsidRDefault="00B76F1D" w:rsidP="00B76F1D">
      <w:pPr>
        <w:pStyle w:val="ConsPlusNormal"/>
        <w:spacing w:before="120"/>
        <w:ind w:left="540"/>
        <w:jc w:val="both"/>
      </w:pPr>
      <w:r w:rsidRPr="00B76F1D">
        <w:t xml:space="preserve">(Федеральный </w:t>
      </w:r>
      <w:hyperlink r:id="rId413">
        <w:r w:rsidRPr="00B76F1D">
          <w:rPr>
            <w:color w:val="0000FF"/>
          </w:rPr>
          <w:t>закон</w:t>
        </w:r>
      </w:hyperlink>
      <w:r w:rsidRPr="00B76F1D">
        <w:t xml:space="preserve"> от 26.12.2024 N 494-ФЗ)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временного </w:t>
      </w:r>
      <w:hyperlink r:id="rId414">
        <w:r w:rsidRPr="00B76F1D">
          <w:rPr>
            <w:b/>
            <w:color w:val="0000FF"/>
          </w:rPr>
          <w:t>порядка</w:t>
        </w:r>
      </w:hyperlink>
      <w:r w:rsidRPr="00B76F1D">
        <w:rPr>
          <w:b/>
        </w:rPr>
        <w:t xml:space="preserve"> принятия решений органами отдельных российских юридических лиц (31.12.2025)</w:t>
      </w:r>
    </w:p>
    <w:p w:rsidR="00B76F1D" w:rsidRPr="00B76F1D" w:rsidRDefault="00B76F1D" w:rsidP="00B76F1D">
      <w:pPr>
        <w:pStyle w:val="ConsPlusNormal"/>
        <w:spacing w:before="120"/>
        <w:ind w:left="540"/>
        <w:jc w:val="both"/>
      </w:pPr>
      <w:r w:rsidRPr="00B76F1D">
        <w:t>(</w:t>
      </w:r>
      <w:hyperlink r:id="rId415">
        <w:r w:rsidRPr="00B76F1D">
          <w:rPr>
            <w:color w:val="0000FF"/>
          </w:rPr>
          <w:t>Указ</w:t>
        </w:r>
      </w:hyperlink>
      <w:r w:rsidRPr="00B76F1D">
        <w:t xml:space="preserve"> Президента РФ от 17.01.2023 N 16)</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в определенном случае могут быть завершены процедуры ликвидации или реорганизации ГУП и МУП, созданные до 8 января 2020 года и действующие на конкурентных товарных рынках (31.12.2025)</w:t>
      </w:r>
    </w:p>
    <w:p w:rsidR="00B76F1D" w:rsidRPr="00B76F1D" w:rsidRDefault="00B76F1D" w:rsidP="00B76F1D">
      <w:pPr>
        <w:pStyle w:val="ConsPlusNormal"/>
        <w:spacing w:before="120"/>
        <w:ind w:firstLine="540"/>
        <w:jc w:val="both"/>
      </w:pPr>
      <w:r w:rsidRPr="00B76F1D">
        <w:t>Речь идет о случае, если в отношении указанных предприятий учредителем приняты решения о ликвидации или реорганизации до 1 января 2025 года, но такие решения не исполнены до указанной даты.</w:t>
      </w:r>
    </w:p>
    <w:p w:rsidR="00B76F1D" w:rsidRPr="00B76F1D" w:rsidRDefault="00B76F1D" w:rsidP="00B76F1D">
      <w:pPr>
        <w:pStyle w:val="ConsPlusNormal"/>
        <w:spacing w:before="120"/>
        <w:ind w:firstLine="540"/>
        <w:jc w:val="both"/>
      </w:pPr>
      <w:r w:rsidRPr="00B76F1D">
        <w:t>В противном случае указанные ГУП и МУП подлежат ликвидации в судебном порядке по иску антимонопольного органа.</w:t>
      </w:r>
    </w:p>
    <w:p w:rsidR="00B76F1D" w:rsidRPr="00B76F1D" w:rsidRDefault="00B76F1D" w:rsidP="00B76F1D">
      <w:pPr>
        <w:pStyle w:val="ConsPlusNormal"/>
        <w:spacing w:before="120"/>
        <w:ind w:left="540"/>
        <w:jc w:val="both"/>
      </w:pPr>
      <w:r w:rsidRPr="00B76F1D">
        <w:t xml:space="preserve">(Федеральный </w:t>
      </w:r>
      <w:hyperlink r:id="rId416">
        <w:r w:rsidRPr="00B76F1D">
          <w:rPr>
            <w:color w:val="0000FF"/>
          </w:rPr>
          <w:t>закон</w:t>
        </w:r>
      </w:hyperlink>
      <w:r w:rsidRPr="00B76F1D">
        <w:t xml:space="preserve"> от 27.12.2019 N 485-ФЗ)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особого </w:t>
      </w:r>
      <w:hyperlink r:id="rId417">
        <w:r w:rsidRPr="00B76F1D">
          <w:rPr>
            <w:b/>
            <w:color w:val="0000FF"/>
          </w:rPr>
          <w:t>порядка</w:t>
        </w:r>
      </w:hyperlink>
      <w:r w:rsidRPr="00B76F1D">
        <w:rPr>
          <w:b/>
        </w:rPr>
        <w:t xml:space="preserve"> получения контролирующими лицами иностранной организации, зарегистрированной в недружественном государстве, прав акционеров (участников) российской организации, акционером (участником) которого является контролируемая ими иностранная компания (31.12.2025)</w:t>
      </w:r>
    </w:p>
    <w:p w:rsidR="00B76F1D" w:rsidRPr="00B76F1D" w:rsidRDefault="00B76F1D" w:rsidP="00B76F1D">
      <w:pPr>
        <w:pStyle w:val="ConsPlusNormal"/>
        <w:spacing w:before="120"/>
        <w:ind w:left="540"/>
        <w:jc w:val="both"/>
      </w:pPr>
      <w:r w:rsidRPr="00B76F1D">
        <w:t xml:space="preserve">(Федеральный </w:t>
      </w:r>
      <w:hyperlink r:id="rId418">
        <w:r w:rsidRPr="00B76F1D">
          <w:rPr>
            <w:color w:val="0000FF"/>
          </w:rPr>
          <w:t>закон</w:t>
        </w:r>
      </w:hyperlink>
      <w:r w:rsidRPr="00B76F1D">
        <w:t xml:space="preserve"> от 25.12.2023 N 636-ФЗ)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упрощенных условий государственной регистрации и функционирования международных компаний и международных фондов в специальных административных районах на территориях Калининградской области и Приморского края (31.12.2025)</w:t>
      </w:r>
    </w:p>
    <w:p w:rsidR="00B76F1D" w:rsidRPr="00B76F1D" w:rsidRDefault="00B76F1D" w:rsidP="00B76F1D">
      <w:pPr>
        <w:pStyle w:val="ConsPlusNormal"/>
        <w:spacing w:before="120"/>
        <w:ind w:firstLine="540"/>
        <w:jc w:val="both"/>
      </w:pPr>
      <w:r w:rsidRPr="00B76F1D">
        <w:t>В частности, истекает срок, в течение которого:</w:t>
      </w:r>
    </w:p>
    <w:p w:rsidR="00B76F1D" w:rsidRPr="00B76F1D" w:rsidRDefault="00B76F1D" w:rsidP="00B76F1D">
      <w:pPr>
        <w:pStyle w:val="ConsPlusNormal"/>
        <w:spacing w:before="120"/>
        <w:ind w:firstLine="540"/>
        <w:jc w:val="both"/>
      </w:pPr>
      <w:r w:rsidRPr="00B76F1D">
        <w:t>- применяются особенности государственной регистрации международных компаний при невозможности предоставления ими полного комплекта необходимых документов;</w:t>
      </w:r>
    </w:p>
    <w:p w:rsidR="00B76F1D" w:rsidRPr="00B76F1D" w:rsidRDefault="00B76F1D" w:rsidP="00B76F1D">
      <w:pPr>
        <w:pStyle w:val="ConsPlusNormal"/>
        <w:spacing w:before="120"/>
        <w:ind w:firstLine="540"/>
        <w:jc w:val="both"/>
      </w:pPr>
      <w:r w:rsidRPr="00B76F1D">
        <w:t xml:space="preserve">- управляющая компания </w:t>
      </w:r>
      <w:hyperlink r:id="rId419">
        <w:r w:rsidRPr="00B76F1D">
          <w:rPr>
            <w:color w:val="0000FF"/>
          </w:rPr>
          <w:t>вправе</w:t>
        </w:r>
      </w:hyperlink>
      <w:r w:rsidRPr="00B76F1D">
        <w:t xml:space="preserve"> принять решение о неприменении установленных оснований для отказа заявителю в передаче документов для государственной регистрации международной компании в соответствующий орган (организацию);</w:t>
      </w:r>
    </w:p>
    <w:p w:rsidR="00B76F1D" w:rsidRPr="00B76F1D" w:rsidRDefault="00B76F1D" w:rsidP="00B76F1D">
      <w:pPr>
        <w:pStyle w:val="ConsPlusNormal"/>
        <w:spacing w:before="120"/>
        <w:ind w:firstLine="540"/>
        <w:jc w:val="both"/>
      </w:pPr>
      <w:r w:rsidRPr="00B76F1D">
        <w:t xml:space="preserve">- при государственной регистрации международной компании в порядке </w:t>
      </w:r>
      <w:proofErr w:type="spellStart"/>
      <w:r w:rsidRPr="00B76F1D">
        <w:t>редомициляции</w:t>
      </w:r>
      <w:proofErr w:type="spellEnd"/>
      <w:r w:rsidRPr="00B76F1D">
        <w:t xml:space="preserve"> иностранное юридическое лицо </w:t>
      </w:r>
      <w:hyperlink r:id="rId420">
        <w:r w:rsidRPr="00B76F1D">
          <w:rPr>
            <w:color w:val="0000FF"/>
          </w:rPr>
          <w:t>может</w:t>
        </w:r>
      </w:hyperlink>
      <w:r w:rsidRPr="00B76F1D">
        <w:t xml:space="preserve"> представить копию решения высшего органа управления или иного уполномоченного органа иностранного юридического лица об изменении его личного закона и об утверждении устава международной компании.</w:t>
      </w:r>
    </w:p>
    <w:p w:rsidR="00B76F1D" w:rsidRPr="00B76F1D" w:rsidRDefault="00B76F1D" w:rsidP="00B76F1D">
      <w:pPr>
        <w:pStyle w:val="ConsPlusNormal"/>
        <w:spacing w:before="120"/>
        <w:ind w:left="540"/>
        <w:jc w:val="both"/>
      </w:pPr>
      <w:r w:rsidRPr="00B76F1D">
        <w:t>(Федеральный закон от 26.03.2022 N 72-ФЗ)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0" w:name="P866"/>
      <w:bookmarkEnd w:id="70"/>
      <w:r w:rsidRPr="00B76F1D">
        <w:rPr>
          <w:rFonts w:ascii="Arial" w:hAnsi="Arial" w:cs="Arial"/>
          <w:sz w:val="20"/>
          <w:szCs w:val="20"/>
        </w:rPr>
        <w:t>ЗАКУПКИ ТОВАРОВ, РАБОТ, УСЛУГ</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предметом контракта может быть одновременно подготовка проектной документации или выполнение инженерных изысканий, выполнение работ по строительству, реконструкции или капремонту объекта капстроительства (31.12.2025) </w:t>
      </w:r>
      <w:hyperlink r:id="rId421">
        <w:r w:rsidRPr="00B76F1D">
          <w:rPr>
            <w:b/>
            <w:color w:val="0000FF"/>
          </w:rPr>
          <w:t>&lt;**&gt;</w:t>
        </w:r>
      </w:hyperlink>
    </w:p>
    <w:p w:rsidR="00B76F1D" w:rsidRPr="00B76F1D" w:rsidRDefault="00B76F1D" w:rsidP="00B76F1D">
      <w:pPr>
        <w:pStyle w:val="ConsPlusNormal"/>
        <w:spacing w:before="120"/>
        <w:ind w:firstLine="540"/>
        <w:jc w:val="both"/>
      </w:pPr>
      <w:r w:rsidRPr="00B76F1D">
        <w:t xml:space="preserve">Также истекает срок, в течение которого в случае, если проектной документацией объекта капстроительства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или капремонту объекта капстроительства </w:t>
      </w:r>
      <w:hyperlink r:id="rId422">
        <w:r w:rsidRPr="00B76F1D">
          <w:rPr>
            <w:color w:val="0000FF"/>
          </w:rPr>
          <w:t>может</w:t>
        </w:r>
      </w:hyperlink>
      <w:r w:rsidRPr="00B76F1D">
        <w:t xml:space="preserve"> являться поставка данного оборудования.</w:t>
      </w:r>
    </w:p>
    <w:p w:rsidR="00B76F1D" w:rsidRPr="00B76F1D" w:rsidRDefault="00B76F1D" w:rsidP="00B76F1D">
      <w:pPr>
        <w:pStyle w:val="ConsPlusNormal"/>
        <w:spacing w:before="120"/>
        <w:ind w:firstLine="540"/>
        <w:jc w:val="both"/>
      </w:pPr>
      <w:r w:rsidRPr="00B76F1D">
        <w:t xml:space="preserve">Кроме того, по соглашению сторон </w:t>
      </w:r>
      <w:hyperlink r:id="rId423">
        <w:r w:rsidRPr="00B76F1D">
          <w:rPr>
            <w:color w:val="0000FF"/>
          </w:rPr>
          <w:t>допускается</w:t>
        </w:r>
      </w:hyperlink>
      <w:r w:rsidRPr="00B76F1D">
        <w:t xml:space="preserve">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w:t>
      </w:r>
    </w:p>
    <w:p w:rsidR="00B76F1D" w:rsidRPr="00B76F1D" w:rsidRDefault="00B76F1D" w:rsidP="00B76F1D">
      <w:pPr>
        <w:pStyle w:val="ConsPlusNormal"/>
        <w:spacing w:before="120"/>
        <w:ind w:left="540"/>
        <w:jc w:val="both"/>
      </w:pPr>
      <w:r w:rsidRPr="00B76F1D">
        <w:t xml:space="preserve">(Федеральный закон от 05.04.2013 N 44-ФЗ; </w:t>
      </w:r>
      <w:hyperlink r:id="rId424">
        <w:r w:rsidRPr="00B76F1D">
          <w:rPr>
            <w:color w:val="0000FF"/>
          </w:rPr>
          <w:t>Приказ</w:t>
        </w:r>
      </w:hyperlink>
      <w:r w:rsidRPr="00B76F1D">
        <w:t xml:space="preserve"> Минстроя России от 21.08.2023 N 604/</w:t>
      </w:r>
      <w:proofErr w:type="spellStart"/>
      <w:r w:rsidRPr="00B76F1D">
        <w:t>пр</w:t>
      </w:r>
      <w:proofErr w:type="spellEnd"/>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применения некоторых особенностей в сфере госзакупок (31.12.2025)</w:t>
      </w:r>
    </w:p>
    <w:p w:rsidR="00B76F1D" w:rsidRPr="00B76F1D" w:rsidRDefault="00B76F1D" w:rsidP="00B76F1D">
      <w:pPr>
        <w:pStyle w:val="ConsPlusNormal"/>
        <w:spacing w:before="120"/>
        <w:ind w:firstLine="540"/>
        <w:jc w:val="both"/>
      </w:pPr>
      <w:r w:rsidRPr="00B76F1D">
        <w:t xml:space="preserve">В частности, истекает срок заключения заказчиками контрактов с единственным поставщиком (подрядчиком, исполнителем) в дополнительных </w:t>
      </w:r>
      <w:hyperlink r:id="rId425">
        <w:r w:rsidRPr="00B76F1D">
          <w:rPr>
            <w:color w:val="0000FF"/>
          </w:rPr>
          <w:t>случаях</w:t>
        </w:r>
      </w:hyperlink>
      <w:r w:rsidRPr="00B76F1D">
        <w:t xml:space="preserve"> госзакупок у такого поставщика (подрядчика, исполнителя), установленных Постановлением Правительства РФ от 10.03.2022 N 339.</w:t>
      </w:r>
    </w:p>
    <w:p w:rsidR="00B76F1D" w:rsidRPr="00B76F1D" w:rsidRDefault="00B76F1D" w:rsidP="00B76F1D">
      <w:pPr>
        <w:pStyle w:val="ConsPlusNormal"/>
        <w:spacing w:before="120"/>
        <w:ind w:firstLine="540"/>
        <w:jc w:val="both"/>
      </w:pPr>
      <w:r w:rsidRPr="00B76F1D">
        <w:t>Истекает срок действия некоторых особенностей таких закупок.</w:t>
      </w:r>
    </w:p>
    <w:p w:rsidR="00B76F1D" w:rsidRPr="00B76F1D" w:rsidRDefault="00B76F1D" w:rsidP="00B76F1D">
      <w:pPr>
        <w:pStyle w:val="ConsPlusNormal"/>
        <w:spacing w:before="120"/>
        <w:ind w:left="540"/>
        <w:jc w:val="both"/>
      </w:pPr>
      <w:r w:rsidRPr="00B76F1D">
        <w:t xml:space="preserve">(Федеральный закон от 08.03.2022 N 46-ФЗ; </w:t>
      </w:r>
      <w:hyperlink r:id="rId426">
        <w:r w:rsidRPr="00B76F1D">
          <w:rPr>
            <w:color w:val="0000FF"/>
          </w:rPr>
          <w:t>Постановление</w:t>
        </w:r>
      </w:hyperlink>
      <w:r w:rsidRPr="00B76F1D">
        <w:t xml:space="preserve"> Правительства РФ от 10.03.2022 N 339)</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некоторых особенностей закупок товаров организациями ОПК в рамках национального режима закупок для государственных нужд и закупок юридических лиц (31.12.2025)</w:t>
      </w:r>
    </w:p>
    <w:p w:rsidR="00B76F1D" w:rsidRPr="00B76F1D" w:rsidRDefault="00B76F1D" w:rsidP="00B76F1D">
      <w:pPr>
        <w:pStyle w:val="ConsPlusNormal"/>
        <w:spacing w:before="120"/>
        <w:ind w:firstLine="540"/>
        <w:jc w:val="both"/>
      </w:pPr>
      <w:r w:rsidRPr="00B76F1D">
        <w:t>При осуществлении заказчиками, включенными в сводный реестр организаций ОПК, закупок товаров, извещение о которых размещено в ЕИС и приглашение принять участие в которых направлено либо контракт с единственным поставщиком (подрядчиком, исполнителем), договор с единственным поставщиком (исполнителем, подрядчиком) при которых заключен до 31 декабря 2025 года включительно, не применяются:</w:t>
      </w:r>
    </w:p>
    <w:p w:rsidR="00B76F1D" w:rsidRPr="00B76F1D" w:rsidRDefault="00B76F1D" w:rsidP="00B76F1D">
      <w:pPr>
        <w:pStyle w:val="ConsPlusNormal"/>
        <w:spacing w:before="120"/>
        <w:ind w:firstLine="540"/>
        <w:jc w:val="both"/>
      </w:pPr>
      <w:r w:rsidRPr="00B76F1D">
        <w:t>- запреты закупок отдельных товаров;</w:t>
      </w:r>
    </w:p>
    <w:p w:rsidR="00B76F1D" w:rsidRPr="00B76F1D" w:rsidRDefault="00B76F1D" w:rsidP="00B76F1D">
      <w:pPr>
        <w:pStyle w:val="ConsPlusNormal"/>
        <w:spacing w:before="120"/>
        <w:ind w:firstLine="540"/>
        <w:jc w:val="both"/>
      </w:pPr>
      <w:r w:rsidRPr="00B76F1D">
        <w:t>- ограничение и преимущество при закупках.</w:t>
      </w:r>
    </w:p>
    <w:p w:rsidR="00B76F1D" w:rsidRPr="00B76F1D" w:rsidRDefault="00B76F1D" w:rsidP="00B76F1D">
      <w:pPr>
        <w:pStyle w:val="ConsPlusNormal"/>
        <w:spacing w:before="120"/>
        <w:ind w:left="540"/>
        <w:jc w:val="both"/>
      </w:pPr>
      <w:r w:rsidRPr="00B76F1D">
        <w:t>(</w:t>
      </w:r>
      <w:hyperlink r:id="rId427">
        <w:r w:rsidRPr="00B76F1D">
          <w:rPr>
            <w:color w:val="0000FF"/>
          </w:rPr>
          <w:t>Постановление</w:t>
        </w:r>
      </w:hyperlink>
      <w:r w:rsidRPr="00B76F1D">
        <w:t xml:space="preserve"> Правительства РФ от 23.12.2024 N 1875)</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особенностей заключения отдельных контрактов (31.12.2025)</w:t>
      </w:r>
    </w:p>
    <w:p w:rsidR="00B76F1D" w:rsidRPr="00B76F1D" w:rsidRDefault="00B76F1D" w:rsidP="00B76F1D">
      <w:pPr>
        <w:pStyle w:val="ConsPlusNormal"/>
        <w:spacing w:before="120"/>
        <w:ind w:firstLine="540"/>
        <w:jc w:val="both"/>
      </w:pPr>
      <w:r w:rsidRPr="00B76F1D">
        <w:t>Истекает срок, в течение которого:</w:t>
      </w:r>
    </w:p>
    <w:p w:rsidR="00B76F1D" w:rsidRPr="00B76F1D" w:rsidRDefault="00B76F1D" w:rsidP="00B76F1D">
      <w:pPr>
        <w:pStyle w:val="ConsPlusNormal"/>
        <w:spacing w:before="120"/>
        <w:ind w:firstLine="540"/>
        <w:jc w:val="both"/>
      </w:pPr>
      <w:r w:rsidRPr="00B76F1D">
        <w:t xml:space="preserve">- закупка, по результатам которой заключается контракт со встречными инвестиционными обязательствами, может осуществляться для обеспечения нужд двух и более заказчиков одного субъекта РФ или заказчиков муниципальных образований, находящихся на территории данного субъекта РФ, путем проведения совместного электронного конкурса с учетом установленных </w:t>
      </w:r>
      <w:hyperlink r:id="rId428">
        <w:r w:rsidRPr="00B76F1D">
          <w:rPr>
            <w:color w:val="0000FF"/>
          </w:rPr>
          <w:t>особенностей</w:t>
        </w:r>
      </w:hyperlink>
      <w:r w:rsidRPr="00B76F1D">
        <w:t>;</w:t>
      </w:r>
    </w:p>
    <w:p w:rsidR="00B76F1D" w:rsidRPr="00B76F1D" w:rsidRDefault="00B76F1D" w:rsidP="00B76F1D">
      <w:pPr>
        <w:pStyle w:val="ConsPlusNormal"/>
        <w:spacing w:before="120"/>
        <w:ind w:firstLine="540"/>
        <w:jc w:val="both"/>
      </w:pPr>
      <w:r w:rsidRPr="00B76F1D">
        <w:t xml:space="preserve">- применяются </w:t>
      </w:r>
      <w:hyperlink r:id="rId429">
        <w:r w:rsidRPr="00B76F1D">
          <w:rPr>
            <w:color w:val="0000FF"/>
          </w:rPr>
          <w:t>особенности</w:t>
        </w:r>
      </w:hyperlink>
      <w:r w:rsidRPr="00B76F1D">
        <w:t xml:space="preserve"> заключения с единственным поставщиком (подрядчиком, исполнителем) контракта в порядке, установленном </w:t>
      </w:r>
      <w:hyperlink r:id="rId430">
        <w:r w:rsidRPr="00B76F1D">
          <w:rPr>
            <w:color w:val="0000FF"/>
          </w:rPr>
          <w:t>пунктом 3 части 5 статьи 93</w:t>
        </w:r>
      </w:hyperlink>
      <w:r w:rsidRPr="00B76F1D">
        <w:t xml:space="preserve"> Закона о контрактной системе.</w:t>
      </w:r>
    </w:p>
    <w:p w:rsidR="00B76F1D" w:rsidRPr="00B76F1D" w:rsidRDefault="00B76F1D" w:rsidP="00B76F1D">
      <w:pPr>
        <w:pStyle w:val="ConsPlusNormal"/>
        <w:spacing w:before="120"/>
        <w:ind w:left="540"/>
        <w:jc w:val="both"/>
      </w:pPr>
      <w:r w:rsidRPr="00B76F1D">
        <w:t>(Федеральный закон от 26.12.2024 N 484-ФЗ)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при возникновении в ходе исполнения отдельных контрактов в сфере строительства не зависящих от сторон обстоятельств, влекущих невозможность их исполнения, допускаются изменения существенных </w:t>
      </w:r>
      <w:hyperlink r:id="rId431">
        <w:r w:rsidRPr="00B76F1D">
          <w:rPr>
            <w:b/>
            <w:color w:val="0000FF"/>
          </w:rPr>
          <w:t>условий</w:t>
        </w:r>
      </w:hyperlink>
      <w:r w:rsidRPr="00B76F1D">
        <w:rPr>
          <w:b/>
        </w:rPr>
        <w:t xml:space="preserve"> контракта (31.12.2025)</w:t>
      </w:r>
    </w:p>
    <w:p w:rsidR="00B76F1D" w:rsidRPr="00B76F1D" w:rsidRDefault="00B76F1D" w:rsidP="00B76F1D">
      <w:pPr>
        <w:pStyle w:val="ConsPlusNormal"/>
        <w:spacing w:before="120"/>
        <w:ind w:left="540"/>
        <w:jc w:val="both"/>
      </w:pPr>
      <w:r w:rsidRPr="00B76F1D">
        <w:t xml:space="preserve">(Федеральный </w:t>
      </w:r>
      <w:hyperlink r:id="rId432">
        <w:r w:rsidRPr="00B76F1D">
          <w:rPr>
            <w:color w:val="0000FF"/>
          </w:rPr>
          <w:t>закон</w:t>
        </w:r>
      </w:hyperlink>
      <w:r w:rsidRPr="00B76F1D">
        <w:t xml:space="preserve"> от 08.03.2022 N 46-ФЗ; </w:t>
      </w:r>
      <w:hyperlink r:id="rId433">
        <w:r w:rsidRPr="00B76F1D">
          <w:rPr>
            <w:color w:val="0000FF"/>
          </w:rPr>
          <w:t>Постановление</w:t>
        </w:r>
      </w:hyperlink>
      <w:r w:rsidRPr="00B76F1D">
        <w:t xml:space="preserve"> Правительства РФ от 16.04.2022 N 680)</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на который были установлены дополнительные </w:t>
      </w:r>
      <w:hyperlink r:id="rId434">
        <w:r w:rsidRPr="00B76F1D">
          <w:rPr>
            <w:b/>
            <w:color w:val="0000FF"/>
          </w:rPr>
          <w:t>случаи</w:t>
        </w:r>
      </w:hyperlink>
      <w:r w:rsidRPr="00B76F1D">
        <w:rPr>
          <w:b/>
        </w:rPr>
        <w:t xml:space="preserve"> применения отдельными юридическими лицами закрытых конкурентных способов определения поставщиков (подрядчиков, исполнителей) в рамках госзакупок (31.12.2025)</w:t>
      </w:r>
    </w:p>
    <w:p w:rsidR="00B76F1D" w:rsidRPr="00B76F1D" w:rsidRDefault="00B76F1D" w:rsidP="00B76F1D">
      <w:pPr>
        <w:pStyle w:val="ConsPlusNormal"/>
        <w:spacing w:before="120"/>
        <w:ind w:left="540"/>
        <w:jc w:val="both"/>
      </w:pPr>
      <w:r w:rsidRPr="00B76F1D">
        <w:t>(</w:t>
      </w:r>
      <w:hyperlink r:id="rId435">
        <w:r w:rsidRPr="00B76F1D">
          <w:rPr>
            <w:color w:val="0000FF"/>
          </w:rPr>
          <w:t>Постановление</w:t>
        </w:r>
      </w:hyperlink>
      <w:r w:rsidRPr="00B76F1D">
        <w:t xml:space="preserve"> Правительства РФ от 19.10.2024 N 1404)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436">
        <w:r w:rsidRPr="00B76F1D">
          <w:rPr>
            <w:b/>
            <w:color w:val="0000FF"/>
          </w:rPr>
          <w:t>перечня</w:t>
        </w:r>
      </w:hyperlink>
      <w:r w:rsidRPr="00B76F1D">
        <w:rPr>
          <w:b/>
        </w:rPr>
        <w:t xml:space="preserve"> товаров, в отношении которых страна происхождения подтверждается сертификатом формы СТ-1 для участия в госзакупках в странах ЕАЭС (31.12.2025)</w:t>
      </w:r>
    </w:p>
    <w:p w:rsidR="00B76F1D" w:rsidRPr="00B76F1D" w:rsidRDefault="00B76F1D" w:rsidP="00B76F1D">
      <w:pPr>
        <w:pStyle w:val="ConsPlusNormal"/>
        <w:spacing w:before="120"/>
        <w:ind w:left="540"/>
        <w:jc w:val="both"/>
      </w:pPr>
      <w:r w:rsidRPr="00B76F1D">
        <w:t>(</w:t>
      </w:r>
      <w:hyperlink r:id="rId437">
        <w:r w:rsidRPr="00B76F1D">
          <w:rPr>
            <w:color w:val="0000FF"/>
          </w:rPr>
          <w:t>Решение</w:t>
        </w:r>
      </w:hyperlink>
      <w:r w:rsidRPr="00B76F1D">
        <w:t xml:space="preserve"> Совета Евразийской экономической комиссии от 23.11.2020 N 105)</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1" w:name="P899"/>
      <w:bookmarkEnd w:id="71"/>
      <w:r w:rsidRPr="00B76F1D">
        <w:rPr>
          <w:rFonts w:ascii="Arial" w:hAnsi="Arial" w:cs="Arial"/>
          <w:sz w:val="20"/>
          <w:szCs w:val="20"/>
        </w:rPr>
        <w:t>МАЛЫЙ И СРЕДНИЙ БИЗНЕС</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применения </w:t>
      </w:r>
      <w:hyperlink r:id="rId438">
        <w:r w:rsidRPr="00B76F1D">
          <w:rPr>
            <w:b/>
            <w:color w:val="0000FF"/>
          </w:rPr>
          <w:t>рекомендаций</w:t>
        </w:r>
      </w:hyperlink>
      <w:r w:rsidRPr="00B76F1D">
        <w:rPr>
          <w:b/>
        </w:rPr>
        <w:t xml:space="preserve"> о реструктуризации в 2025 году кредитов (займов) субъектов МСП из регионов, в которых введен средний уровень реагирования (31.12.2025)</w:t>
      </w:r>
    </w:p>
    <w:p w:rsidR="00B76F1D" w:rsidRPr="00B76F1D" w:rsidRDefault="00B76F1D" w:rsidP="00B76F1D">
      <w:pPr>
        <w:pStyle w:val="ConsPlusNormal"/>
        <w:spacing w:before="120"/>
        <w:ind w:left="540"/>
        <w:jc w:val="both"/>
      </w:pPr>
      <w:r w:rsidRPr="00B76F1D">
        <w:t xml:space="preserve">(Информационное </w:t>
      </w:r>
      <w:hyperlink r:id="rId439">
        <w:r w:rsidRPr="00B76F1D">
          <w:rPr>
            <w:color w:val="0000FF"/>
          </w:rPr>
          <w:t>письмо</w:t>
        </w:r>
      </w:hyperlink>
      <w:r w:rsidRPr="00B76F1D">
        <w:t xml:space="preserve"> Банка России от 20.12.2024 N ИН-03-59-9-2/60)</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2" w:name="P904"/>
      <w:bookmarkEnd w:id="72"/>
      <w:r w:rsidRPr="00B76F1D">
        <w:rPr>
          <w:rFonts w:ascii="Arial" w:hAnsi="Arial" w:cs="Arial"/>
          <w:sz w:val="20"/>
          <w:szCs w:val="20"/>
        </w:rPr>
        <w:t>ИЗМЕНЕНИЯ В ГРАЖДАНСКОМ ЗАКОНОДАТЕЛЬСТВЕ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право кредитора требовать от должника досрочного исполнения заемного обязательства, вытекающего из кредитного договора или договора займа, в том числе заключенного путем размещения облигаций, в отдельных </w:t>
      </w:r>
      <w:hyperlink r:id="rId440">
        <w:r w:rsidRPr="00B76F1D">
          <w:rPr>
            <w:b/>
            <w:color w:val="0000FF"/>
          </w:rPr>
          <w:t>случаях</w:t>
        </w:r>
      </w:hyperlink>
      <w:r w:rsidRPr="00B76F1D">
        <w:rPr>
          <w:b/>
        </w:rPr>
        <w:t xml:space="preserve"> не считается возникшим (31.12.2025)</w:t>
      </w:r>
    </w:p>
    <w:p w:rsidR="00B76F1D" w:rsidRPr="00B76F1D" w:rsidRDefault="00B76F1D" w:rsidP="00B76F1D">
      <w:pPr>
        <w:pStyle w:val="ConsPlusNormal"/>
        <w:spacing w:before="120"/>
        <w:ind w:left="540"/>
        <w:jc w:val="both"/>
      </w:pPr>
      <w:r w:rsidRPr="00B76F1D">
        <w:t xml:space="preserve">(Федеральный </w:t>
      </w:r>
      <w:hyperlink r:id="rId441">
        <w:r w:rsidRPr="00B76F1D">
          <w:rPr>
            <w:color w:val="0000FF"/>
          </w:rPr>
          <w:t>закон</w:t>
        </w:r>
      </w:hyperlink>
      <w:r w:rsidRPr="00B76F1D">
        <w:t xml:space="preserve"> от 04.08.2023 N 452-ФЗ)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3" w:name="P909"/>
      <w:bookmarkEnd w:id="73"/>
      <w:r w:rsidRPr="00B76F1D">
        <w:rPr>
          <w:rFonts w:ascii="Arial" w:hAnsi="Arial" w:cs="Arial"/>
          <w:sz w:val="20"/>
          <w:szCs w:val="20"/>
        </w:rPr>
        <w:t>НЕДВИЖИМОСТЬ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отдельные юридические лица вправе направлять заявления для учетно-регистрационных действий с недвижимостью в форме документа на бумажном носителе (31.12.2025) </w:t>
      </w:r>
      <w:hyperlink r:id="rId442">
        <w:r w:rsidRPr="00B76F1D">
          <w:rPr>
            <w:b/>
            <w:color w:val="0000FF"/>
          </w:rPr>
          <w:t>&lt;**&gt;</w:t>
        </w:r>
      </w:hyperlink>
    </w:p>
    <w:p w:rsidR="00B76F1D" w:rsidRPr="00B76F1D" w:rsidRDefault="00B76F1D" w:rsidP="00B76F1D">
      <w:pPr>
        <w:pStyle w:val="ConsPlusNormal"/>
        <w:spacing w:before="120"/>
        <w:ind w:firstLine="540"/>
        <w:jc w:val="both"/>
      </w:pPr>
      <w:r w:rsidRPr="00B76F1D">
        <w:t>Речь идет о КФХ, являющихся юридическими лицами, а также садоводческих и огороднических некоммерческих товариществах, гаражных кооперативах, жилищных и жилищно-строительных кооперативах, товариществах собственников жилья, которые до 1 января 2026 года могут направлять на бумажном носителе заявления о государственном кадастровом учете недвижимого имущества или государственной регистрации прав на недвижимое имущество, ограничений таких прав, обременений недвижимого имущества.</w:t>
      </w:r>
    </w:p>
    <w:p w:rsidR="00B76F1D" w:rsidRPr="00B76F1D" w:rsidRDefault="00B76F1D" w:rsidP="00B76F1D">
      <w:pPr>
        <w:pStyle w:val="ConsPlusNormal"/>
        <w:spacing w:before="120"/>
        <w:ind w:left="540"/>
        <w:jc w:val="both"/>
      </w:pPr>
      <w:r w:rsidRPr="00B76F1D">
        <w:t xml:space="preserve">(Федеральный </w:t>
      </w:r>
      <w:hyperlink r:id="rId443">
        <w:r w:rsidRPr="00B76F1D">
          <w:rPr>
            <w:color w:val="0000FF"/>
          </w:rPr>
          <w:t>закон</w:t>
        </w:r>
      </w:hyperlink>
      <w:r w:rsidRPr="00B76F1D">
        <w:t xml:space="preserve"> от 26.12.2024 N 487-ФЗ)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4" w:name="P915"/>
      <w:bookmarkEnd w:id="74"/>
      <w:r w:rsidRPr="00B76F1D">
        <w:rPr>
          <w:rFonts w:ascii="Arial" w:hAnsi="Arial" w:cs="Arial"/>
          <w:sz w:val="20"/>
          <w:szCs w:val="20"/>
        </w:rPr>
        <w:t>СТРОИТЕЛЬСТВО</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444">
        <w:r w:rsidRPr="00B76F1D">
          <w:rPr>
            <w:b/>
            <w:color w:val="0000FF"/>
          </w:rPr>
          <w:t>особенностей</w:t>
        </w:r>
      </w:hyperlink>
      <w:r w:rsidRPr="00B76F1D">
        <w:rPr>
          <w:b/>
        </w:rPr>
        <w:t xml:space="preserve">, установленных в отношении проектной документации на объекты капстроительства, разрешения на строительство которых выданы до 1 января 2023 года и по которым не выданы разрешения на ввод их в эксплуатацию (31.12.2025) </w:t>
      </w:r>
      <w:hyperlink r:id="rId445">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446">
        <w:r w:rsidRPr="00B76F1D">
          <w:rPr>
            <w:color w:val="0000FF"/>
          </w:rPr>
          <w:t>закон</w:t>
        </w:r>
      </w:hyperlink>
      <w:r w:rsidRPr="00B76F1D">
        <w:t xml:space="preserve"> от 29.12.2004 N 191-ФЗ)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СРО в сфере строительства могут выдавать своим членам займы из средств компенсационного фонда обеспечения договорных обязательств (31.12.2025) </w:t>
      </w:r>
      <w:hyperlink r:id="rId447">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448">
        <w:r w:rsidRPr="00B76F1D">
          <w:rPr>
            <w:color w:val="0000FF"/>
          </w:rPr>
          <w:t>закон</w:t>
        </w:r>
      </w:hyperlink>
      <w:r w:rsidRPr="00B76F1D">
        <w:t xml:space="preserve"> от 29.12.2004 N 191-ФЗ)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применения некоторых особенностей подтверждения пригодности новых материалов, изделий, конструкций и технологий для применения в строительстве (31.12.2025)</w:t>
      </w:r>
    </w:p>
    <w:p w:rsidR="00B76F1D" w:rsidRPr="00B76F1D" w:rsidRDefault="00B76F1D" w:rsidP="00B76F1D">
      <w:pPr>
        <w:pStyle w:val="ConsPlusNormal"/>
        <w:spacing w:before="120"/>
        <w:ind w:firstLine="540"/>
        <w:jc w:val="both"/>
      </w:pPr>
      <w:r w:rsidRPr="00B76F1D">
        <w:t>Так, истекает срок, в течение которого:</w:t>
      </w:r>
    </w:p>
    <w:p w:rsidR="00B76F1D" w:rsidRPr="00B76F1D" w:rsidRDefault="00B76F1D" w:rsidP="00B76F1D">
      <w:pPr>
        <w:pStyle w:val="ConsPlusNormal"/>
        <w:spacing w:before="120"/>
        <w:ind w:firstLine="540"/>
        <w:jc w:val="both"/>
      </w:pPr>
      <w:r w:rsidRPr="00B76F1D">
        <w:t xml:space="preserve">- проверка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w:t>
      </w:r>
      <w:hyperlink r:id="rId449">
        <w:r w:rsidRPr="00B76F1D">
          <w:rPr>
            <w:color w:val="0000FF"/>
          </w:rPr>
          <w:t>проводится</w:t>
        </w:r>
      </w:hyperlink>
      <w:r w:rsidRPr="00B76F1D">
        <w:t xml:space="preserve"> в соответствии с </w:t>
      </w:r>
      <w:hyperlink r:id="rId450">
        <w:r w:rsidRPr="00B76F1D">
          <w:rPr>
            <w:color w:val="0000FF"/>
          </w:rPr>
          <w:t>Правилами</w:t>
        </w:r>
      </w:hyperlink>
      <w:r w:rsidRPr="00B76F1D">
        <w:t>, утвержденными Постановлением Правительства РФ от 27.12.1997 N 1636, с учетом ряда особенностей;</w:t>
      </w:r>
    </w:p>
    <w:p w:rsidR="00B76F1D" w:rsidRPr="00B76F1D" w:rsidRDefault="00B76F1D" w:rsidP="00B76F1D">
      <w:pPr>
        <w:pStyle w:val="ConsPlusNormal"/>
        <w:spacing w:before="120"/>
        <w:ind w:firstLine="540"/>
        <w:jc w:val="both"/>
      </w:pPr>
      <w:r w:rsidRPr="00B76F1D">
        <w:t xml:space="preserve">- пригодность строительных ресурсов для применения в строительстве </w:t>
      </w:r>
      <w:hyperlink r:id="rId451">
        <w:r w:rsidRPr="00B76F1D">
          <w:rPr>
            <w:color w:val="0000FF"/>
          </w:rPr>
          <w:t>может</w:t>
        </w:r>
      </w:hyperlink>
      <w:r w:rsidRPr="00B76F1D">
        <w:t xml:space="preserve"> подтверждаться техническим свидетельством подведомственного Минстрою России учреждения, подготавливаемым на основе заключения о пригодности строительных ресурсов.</w:t>
      </w:r>
    </w:p>
    <w:p w:rsidR="00B76F1D" w:rsidRPr="00B76F1D" w:rsidRDefault="00B76F1D" w:rsidP="00B76F1D">
      <w:pPr>
        <w:pStyle w:val="ConsPlusNormal"/>
        <w:spacing w:before="120"/>
        <w:ind w:left="540"/>
        <w:jc w:val="both"/>
      </w:pPr>
      <w:r w:rsidRPr="00B76F1D">
        <w:t xml:space="preserve">(Постановление Правительства РФ от 12.03.2022 N 353; </w:t>
      </w:r>
      <w:hyperlink r:id="rId452">
        <w:r w:rsidRPr="00B76F1D">
          <w:rPr>
            <w:color w:val="0000FF"/>
          </w:rPr>
          <w:t>Приказ</w:t>
        </w:r>
      </w:hyperlink>
      <w:r w:rsidRPr="00B76F1D">
        <w:t xml:space="preserve"> Минстроя России от 06.02.2025 N 65/</w:t>
      </w:r>
      <w:proofErr w:type="spellStart"/>
      <w:r w:rsidRPr="00B76F1D">
        <w:t>пр</w:t>
      </w:r>
      <w:proofErr w:type="spellEnd"/>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453">
        <w:r w:rsidRPr="00B76F1D">
          <w:rPr>
            <w:b/>
            <w:color w:val="0000FF"/>
          </w:rPr>
          <w:t>особенностей</w:t>
        </w:r>
      </w:hyperlink>
      <w:r w:rsidRPr="00B76F1D">
        <w:rPr>
          <w:b/>
        </w:rPr>
        <w:t xml:space="preserve"> проведения государственной экспертизы проектной документации отдельных объектов капстроительства, а также выдачи разрешений на строительство и ввод в эксплуатацию таких объектов (31.12.2025)</w:t>
      </w:r>
    </w:p>
    <w:p w:rsidR="00B76F1D" w:rsidRPr="00B76F1D" w:rsidRDefault="00B76F1D" w:rsidP="00B76F1D">
      <w:pPr>
        <w:pStyle w:val="ConsPlusNormal"/>
        <w:spacing w:before="120"/>
        <w:ind w:firstLine="540"/>
        <w:jc w:val="both"/>
      </w:pPr>
      <w:r w:rsidRPr="00B76F1D">
        <w:t>Речь идет об объектах, которые строятся, реконструируются в рамках реализации проектов (объектов капстроительства) с особым статусом, необходимых для обеспечения обороноспособности и безопасности государства, а также объектах капстроительства, создаваемых для нужд Вооруженных Сил РФ, и объектов капстроительства, необходимых для обеспечения деятельности объектов государственной охраны.</w:t>
      </w:r>
    </w:p>
    <w:p w:rsidR="00B76F1D" w:rsidRPr="00B76F1D" w:rsidRDefault="00B76F1D" w:rsidP="00B76F1D">
      <w:pPr>
        <w:pStyle w:val="ConsPlusNormal"/>
        <w:spacing w:before="120"/>
        <w:ind w:left="540"/>
        <w:jc w:val="both"/>
      </w:pPr>
      <w:r w:rsidRPr="00B76F1D">
        <w:t xml:space="preserve">(Федеральный </w:t>
      </w:r>
      <w:hyperlink r:id="rId454">
        <w:r w:rsidRPr="00B76F1D">
          <w:rPr>
            <w:color w:val="0000FF"/>
          </w:rPr>
          <w:t>закон</w:t>
        </w:r>
      </w:hyperlink>
      <w:r w:rsidRPr="00B76F1D">
        <w:t xml:space="preserve"> от 08.03.2022 N 46-ФЗ; </w:t>
      </w:r>
      <w:hyperlink r:id="rId455">
        <w:r w:rsidRPr="00B76F1D">
          <w:rPr>
            <w:color w:val="0000FF"/>
          </w:rPr>
          <w:t>Постановление</w:t>
        </w:r>
      </w:hyperlink>
      <w:r w:rsidRPr="00B76F1D">
        <w:t xml:space="preserve"> Правительства РФ от 15.02.2023 N 223)</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особенностей передачи объекта долевого строительства участнику долевого строительства (31.12.2025)</w:t>
      </w:r>
    </w:p>
    <w:p w:rsidR="00B76F1D" w:rsidRPr="00B76F1D" w:rsidRDefault="00B76F1D" w:rsidP="00B76F1D">
      <w:pPr>
        <w:pStyle w:val="ConsPlusNormal"/>
        <w:spacing w:before="120"/>
        <w:ind w:left="540"/>
        <w:jc w:val="both"/>
      </w:pPr>
      <w:r w:rsidRPr="00B76F1D">
        <w:t xml:space="preserve">(Федеральный </w:t>
      </w:r>
      <w:hyperlink r:id="rId456">
        <w:r w:rsidRPr="00B76F1D">
          <w:rPr>
            <w:color w:val="0000FF"/>
          </w:rPr>
          <w:t>закон</w:t>
        </w:r>
      </w:hyperlink>
      <w:r w:rsidRPr="00B76F1D">
        <w:t xml:space="preserve"> от 08.03.2022 N 46-ФЗ; </w:t>
      </w:r>
      <w:hyperlink r:id="rId457">
        <w:r w:rsidRPr="00B76F1D">
          <w:rPr>
            <w:color w:val="0000FF"/>
          </w:rPr>
          <w:t>Постановление</w:t>
        </w:r>
      </w:hyperlink>
      <w:r w:rsidRPr="00B76F1D">
        <w:t xml:space="preserve"> Правительства РФ от 29.12.2023 N 2380)</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458">
        <w:r w:rsidRPr="00B76F1D">
          <w:rPr>
            <w:b/>
            <w:color w:val="0000FF"/>
          </w:rPr>
          <w:t>особенностей</w:t>
        </w:r>
      </w:hyperlink>
      <w:r w:rsidRPr="00B76F1D">
        <w:rPr>
          <w:b/>
        </w:rPr>
        <w:t xml:space="preserve">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(31.12.2025)</w:t>
      </w:r>
    </w:p>
    <w:p w:rsidR="00B76F1D" w:rsidRPr="00B76F1D" w:rsidRDefault="00B76F1D" w:rsidP="00B76F1D">
      <w:pPr>
        <w:pStyle w:val="ConsPlusNormal"/>
        <w:spacing w:before="120"/>
        <w:ind w:left="540"/>
        <w:jc w:val="both"/>
      </w:pPr>
      <w:r w:rsidRPr="00B76F1D">
        <w:t xml:space="preserve">(Федеральный </w:t>
      </w:r>
      <w:hyperlink r:id="rId459">
        <w:r w:rsidRPr="00B76F1D">
          <w:rPr>
            <w:color w:val="0000FF"/>
          </w:rPr>
          <w:t>закон</w:t>
        </w:r>
      </w:hyperlink>
      <w:r w:rsidRPr="00B76F1D">
        <w:t xml:space="preserve"> от 08.03.2022 N 46-ФЗ; </w:t>
      </w:r>
      <w:hyperlink r:id="rId460">
        <w:r w:rsidRPr="00B76F1D">
          <w:rPr>
            <w:color w:val="0000FF"/>
          </w:rPr>
          <w:t>Постановление</w:t>
        </w:r>
      </w:hyperlink>
      <w:r w:rsidRPr="00B76F1D">
        <w:t xml:space="preserve"> Правительства РФ от 18.03.2024 N 326)</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5" w:name="P939"/>
      <w:bookmarkEnd w:id="75"/>
      <w:r w:rsidRPr="00B76F1D">
        <w:rPr>
          <w:rFonts w:ascii="Arial" w:hAnsi="Arial" w:cs="Arial"/>
          <w:sz w:val="20"/>
          <w:szCs w:val="20"/>
        </w:rPr>
        <w:t>ГРАДОСТРОИТЕЛЬНАЯ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при подаче заявлений застройщиков, технических заказчиков и лиц, обеспечивших выполнение инженерных изысканий или подготовку проектной документации в случаях, предусмотренных </w:t>
      </w:r>
      <w:hyperlink r:id="rId461">
        <w:r w:rsidRPr="00B76F1D">
          <w:rPr>
            <w:b/>
            <w:color w:val="0000FF"/>
          </w:rPr>
          <w:t>частями 1.1</w:t>
        </w:r>
      </w:hyperlink>
      <w:r w:rsidRPr="00B76F1D">
        <w:rPr>
          <w:b/>
        </w:rPr>
        <w:t xml:space="preserve"> и </w:t>
      </w:r>
      <w:hyperlink r:id="rId462">
        <w:r w:rsidRPr="00B76F1D">
          <w:rPr>
            <w:b/>
            <w:color w:val="0000FF"/>
          </w:rPr>
          <w:t>1.2 статьи 48</w:t>
        </w:r>
      </w:hyperlink>
      <w:r w:rsidRPr="00B76F1D">
        <w:rPr>
          <w:b/>
        </w:rPr>
        <w:t xml:space="preserve"> </w:t>
      </w:r>
      <w:proofErr w:type="spellStart"/>
      <w:r w:rsidRPr="00B76F1D">
        <w:rPr>
          <w:b/>
        </w:rPr>
        <w:t>ГрК</w:t>
      </w:r>
      <w:proofErr w:type="spellEnd"/>
      <w:r w:rsidRPr="00B76F1D">
        <w:rPr>
          <w:b/>
        </w:rPr>
        <w:t xml:space="preserve"> РФ, применяются особенности (31.12.2025)</w:t>
      </w:r>
    </w:p>
    <w:p w:rsidR="00B76F1D" w:rsidRPr="00B76F1D" w:rsidRDefault="00B76F1D" w:rsidP="00B76F1D">
      <w:pPr>
        <w:pStyle w:val="ConsPlusNormal"/>
        <w:spacing w:before="120"/>
        <w:ind w:left="540"/>
        <w:jc w:val="both"/>
      </w:pPr>
      <w:r w:rsidRPr="00B76F1D">
        <w:t xml:space="preserve">(Федеральный </w:t>
      </w:r>
      <w:hyperlink r:id="rId463">
        <w:r w:rsidRPr="00B76F1D">
          <w:rPr>
            <w:color w:val="0000FF"/>
          </w:rPr>
          <w:t>закон</w:t>
        </w:r>
      </w:hyperlink>
      <w:r w:rsidRPr="00B76F1D">
        <w:t xml:space="preserve"> от 08.03.2022 N 46-ФЗ; </w:t>
      </w:r>
      <w:hyperlink r:id="rId464">
        <w:r w:rsidRPr="00B76F1D">
          <w:rPr>
            <w:color w:val="0000FF"/>
          </w:rPr>
          <w:t>Постановление</w:t>
        </w:r>
      </w:hyperlink>
      <w:r w:rsidRPr="00B76F1D">
        <w:t xml:space="preserve"> Правительства РФ от 04.04.2022 N 579)</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при градостроительной деятельности применяется ряд </w:t>
      </w:r>
      <w:hyperlink r:id="rId465">
        <w:r w:rsidRPr="00B76F1D">
          <w:rPr>
            <w:b/>
            <w:color w:val="0000FF"/>
          </w:rPr>
          <w:t>особенностей</w:t>
        </w:r>
      </w:hyperlink>
      <w:r w:rsidRPr="00B76F1D">
        <w:rPr>
          <w:b/>
        </w:rPr>
        <w:t xml:space="preserve"> (31.12.2025)</w:t>
      </w:r>
    </w:p>
    <w:p w:rsidR="00B76F1D" w:rsidRPr="00B76F1D" w:rsidRDefault="00B76F1D" w:rsidP="00B76F1D">
      <w:pPr>
        <w:pStyle w:val="ConsPlusNormal"/>
        <w:spacing w:before="120"/>
        <w:ind w:left="540"/>
        <w:jc w:val="both"/>
      </w:pPr>
      <w:r w:rsidRPr="00B76F1D">
        <w:t xml:space="preserve">(Федеральный </w:t>
      </w:r>
      <w:hyperlink r:id="rId466">
        <w:r w:rsidRPr="00B76F1D">
          <w:rPr>
            <w:color w:val="0000FF"/>
          </w:rPr>
          <w:t>закон</w:t>
        </w:r>
      </w:hyperlink>
      <w:r w:rsidRPr="00B76F1D">
        <w:t xml:space="preserve"> от 14.03.2022 N 58-ФЗ)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особенностей подготовки, утверждения и внесения изменений в документацию по планировке территории, предусматривающую размещение линейных объектов регионального значения (31.12.2025)</w:t>
      </w:r>
    </w:p>
    <w:p w:rsidR="00B76F1D" w:rsidRPr="00B76F1D" w:rsidRDefault="00B76F1D" w:rsidP="00B76F1D">
      <w:pPr>
        <w:pStyle w:val="ConsPlusNormal"/>
        <w:spacing w:before="120"/>
        <w:ind w:firstLine="540"/>
        <w:jc w:val="both"/>
      </w:pPr>
      <w:r w:rsidRPr="00B76F1D">
        <w:t>В соответствии с указанными особенностями подготовка, утверждение и внесение изменений в документацию по планировке территории, предусматривающую размещение линейного объекта, в случае, если размещение такого линейного объекта не предусмотрено документами территориального планирования, допускаются в отношении линейных объектов регионального значения.</w:t>
      </w:r>
    </w:p>
    <w:p w:rsidR="00B76F1D" w:rsidRPr="00B76F1D" w:rsidRDefault="00B76F1D" w:rsidP="00B76F1D">
      <w:pPr>
        <w:pStyle w:val="ConsPlusNormal"/>
        <w:spacing w:before="120"/>
        <w:ind w:left="540"/>
        <w:jc w:val="both"/>
      </w:pPr>
      <w:r w:rsidRPr="00B76F1D">
        <w:t xml:space="preserve">(Федеральный </w:t>
      </w:r>
      <w:hyperlink r:id="rId467">
        <w:r w:rsidRPr="00B76F1D">
          <w:rPr>
            <w:color w:val="0000FF"/>
          </w:rPr>
          <w:t>закон</w:t>
        </w:r>
      </w:hyperlink>
      <w:r w:rsidRPr="00B76F1D">
        <w:t xml:space="preserve"> от 08.03.2022 N 46-ФЗ; </w:t>
      </w:r>
      <w:hyperlink r:id="rId468">
        <w:r w:rsidRPr="00B76F1D">
          <w:rPr>
            <w:color w:val="0000FF"/>
          </w:rPr>
          <w:t>Постановление</w:t>
        </w:r>
      </w:hyperlink>
      <w:r w:rsidRPr="00B76F1D">
        <w:t xml:space="preserve"> Правительства РФ от 02.04.2022 N 575)</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6" w:name="P951"/>
      <w:bookmarkEnd w:id="76"/>
      <w:r w:rsidRPr="00B76F1D">
        <w:rPr>
          <w:rFonts w:ascii="Arial" w:hAnsi="Arial" w:cs="Arial"/>
          <w:sz w:val="20"/>
          <w:szCs w:val="20"/>
        </w:rPr>
        <w:t>ГОСУДАРСТВЕННЫЙ КАДАСТРОВЫЙ УЧЕТ</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Завершается переходный период в целях перехода к новому механизму досудебного обжалования результатов кадастровой оценки и установлению кадастровой стоимости в размере рыночной стоимости (31.12.2025) </w:t>
      </w:r>
      <w:hyperlink r:id="rId469">
        <w:r w:rsidRPr="00B76F1D">
          <w:rPr>
            <w:b/>
            <w:color w:val="0000FF"/>
          </w:rPr>
          <w:t>&lt;**&gt;</w:t>
        </w:r>
      </w:hyperlink>
    </w:p>
    <w:p w:rsidR="00B76F1D" w:rsidRPr="00B76F1D" w:rsidRDefault="00B76F1D" w:rsidP="00B76F1D">
      <w:pPr>
        <w:pStyle w:val="ConsPlusNormal"/>
        <w:spacing w:before="120"/>
        <w:ind w:firstLine="540"/>
        <w:jc w:val="both"/>
      </w:pPr>
      <w:r w:rsidRPr="00B76F1D">
        <w:t xml:space="preserve">Также истекает срок, в течение которого государственная кадастровая оценка зданий, помещений, сооружений, объектов незавершенного строительства, </w:t>
      </w:r>
      <w:proofErr w:type="spellStart"/>
      <w:r w:rsidRPr="00B76F1D">
        <w:t>машино</w:t>
      </w:r>
      <w:proofErr w:type="spellEnd"/>
      <w:r w:rsidRPr="00B76F1D">
        <w:t xml:space="preserve">-мест проводится с учетом ряда </w:t>
      </w:r>
      <w:hyperlink r:id="rId470">
        <w:r w:rsidRPr="00B76F1D">
          <w:rPr>
            <w:color w:val="0000FF"/>
          </w:rPr>
          <w:t>особенностей</w:t>
        </w:r>
      </w:hyperlink>
      <w:r w:rsidRPr="00B76F1D">
        <w:t>.</w:t>
      </w:r>
    </w:p>
    <w:p w:rsidR="00B76F1D" w:rsidRPr="00B76F1D" w:rsidRDefault="00B76F1D" w:rsidP="00B76F1D">
      <w:pPr>
        <w:pStyle w:val="ConsPlusNormal"/>
        <w:spacing w:before="120"/>
        <w:ind w:left="540"/>
        <w:jc w:val="both"/>
      </w:pPr>
      <w:r w:rsidRPr="00B76F1D">
        <w:t>(Федеральный закон от 31.07.2020 N 269-ФЗ)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7" w:name="P957"/>
      <w:bookmarkEnd w:id="77"/>
      <w:r w:rsidRPr="00B76F1D">
        <w:rPr>
          <w:rFonts w:ascii="Arial" w:hAnsi="Arial" w:cs="Arial"/>
          <w:sz w:val="20"/>
          <w:szCs w:val="20"/>
        </w:rPr>
        <w:t>ПЕНСИОННОЕ ОБЕСПЕЧЕНИЕ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представления отдельными страхователями в территориальный орган СФР сведений о периодах работы, дающей право на установление лицам, проработавшим не менее 30 календарных лет в сельском хозяйстве, повышения фиксированной выплаты к страховой пенсии (31.12.2025)</w:t>
      </w:r>
    </w:p>
    <w:p w:rsidR="00B76F1D" w:rsidRPr="00B76F1D" w:rsidRDefault="00B76F1D" w:rsidP="00B76F1D">
      <w:pPr>
        <w:pStyle w:val="ConsPlusNormal"/>
        <w:spacing w:before="120"/>
        <w:ind w:firstLine="540"/>
        <w:jc w:val="both"/>
      </w:pPr>
      <w:r w:rsidRPr="00B76F1D">
        <w:t>Страхователи, производящие выплаты физическим лицам, имеющие работы, производства, профессии, должности, специальности, предусмотренные списком соответствующих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(по инвалидности), не позднее 31 декабря 2025 года должны представить в территориальный орган СФР сведения обо всех имевших место до 1 января 2019 года периодах работы (деятельности), дающей право на установление лицам, проработавшим не менее 30 календарных лет в сельском хозяйстве, повышения фиксированной выплаты к страховой пенсии по старости (по инвалидности) в отношении всех работающих у них граждан, зарегистрированных в системе ОПС.</w:t>
      </w:r>
    </w:p>
    <w:p w:rsidR="00B76F1D" w:rsidRPr="00B76F1D" w:rsidRDefault="00B76F1D" w:rsidP="00B76F1D">
      <w:pPr>
        <w:pStyle w:val="ConsPlusNormal"/>
        <w:spacing w:before="120"/>
        <w:ind w:left="540"/>
        <w:jc w:val="both"/>
      </w:pPr>
      <w:r w:rsidRPr="00B76F1D">
        <w:t xml:space="preserve">(Федеральный </w:t>
      </w:r>
      <w:hyperlink r:id="rId471">
        <w:r w:rsidRPr="00B76F1D">
          <w:rPr>
            <w:color w:val="0000FF"/>
          </w:rPr>
          <w:t>закон</w:t>
        </w:r>
      </w:hyperlink>
      <w:r w:rsidRPr="00B76F1D">
        <w:t xml:space="preserve"> от 29.05.2023 N 190-ФЗ)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8" w:name="P963"/>
      <w:bookmarkEnd w:id="78"/>
      <w:r w:rsidRPr="00B76F1D">
        <w:rPr>
          <w:rFonts w:ascii="Arial" w:hAnsi="Arial" w:cs="Arial"/>
          <w:sz w:val="20"/>
          <w:szCs w:val="20"/>
        </w:rPr>
        <w:t>СОЦИАЛЬНОЕ ОБЕСПЕЧЕНИЕ. СОЦИАЛЬНАЯ СФЕРА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переходный период, касающийся назначения и предоставления мер социальной защиты (поддержки) с помощью ГИС "Единая централизованная цифровая платформа в социальной сфере" (31.12.2025)</w:t>
      </w:r>
    </w:p>
    <w:p w:rsidR="00B76F1D" w:rsidRPr="00B76F1D" w:rsidRDefault="00B76F1D" w:rsidP="00B76F1D">
      <w:pPr>
        <w:pStyle w:val="ConsPlusNormal"/>
        <w:spacing w:before="120"/>
        <w:ind w:left="540"/>
        <w:jc w:val="both"/>
      </w:pPr>
      <w:r w:rsidRPr="00B76F1D">
        <w:t xml:space="preserve">(Федеральный </w:t>
      </w:r>
      <w:hyperlink r:id="rId472">
        <w:r w:rsidRPr="00B76F1D">
          <w:rPr>
            <w:color w:val="0000FF"/>
          </w:rPr>
          <w:t>закон</w:t>
        </w:r>
      </w:hyperlink>
      <w:r w:rsidRPr="00B76F1D">
        <w:t xml:space="preserve"> от 10.07.2023 N 293-ФЗ)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эксперимент по использованию виртуальных социальных карт и платежного приложения при предоставлении гражданам за счет бюджетных средств мер социальной защиты (поддержки) при пользовании транспортными услугами (31.12.2025)</w:t>
      </w:r>
    </w:p>
    <w:p w:rsidR="00B76F1D" w:rsidRPr="00B76F1D" w:rsidRDefault="00B76F1D" w:rsidP="00B76F1D">
      <w:pPr>
        <w:pStyle w:val="ConsPlusNormal"/>
        <w:spacing w:before="120"/>
        <w:ind w:left="540"/>
        <w:jc w:val="both"/>
      </w:pPr>
      <w:r w:rsidRPr="00B76F1D">
        <w:t>(</w:t>
      </w:r>
      <w:hyperlink r:id="rId473">
        <w:r w:rsidRPr="00B76F1D">
          <w:rPr>
            <w:color w:val="0000FF"/>
          </w:rPr>
          <w:t>Постановление</w:t>
        </w:r>
      </w:hyperlink>
      <w:r w:rsidRPr="00B76F1D">
        <w:t xml:space="preserve"> Правительства РФ от 31.05.2023 N 884)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переходный период поэтапного доведения величин прожиточного минимума на душу населения в субъектах РФ, установленных на 2021 год, до величин прожиточного минимума на душу населения в субъектах РФ, рассчитанных с учетом коэффициентов региональной дифференциации (31.12.2025)</w:t>
      </w:r>
    </w:p>
    <w:p w:rsidR="00B76F1D" w:rsidRPr="00B76F1D" w:rsidRDefault="00B76F1D" w:rsidP="00B76F1D">
      <w:pPr>
        <w:pStyle w:val="ConsPlusNormal"/>
        <w:spacing w:before="120"/>
        <w:ind w:left="540"/>
        <w:jc w:val="both"/>
      </w:pPr>
      <w:r w:rsidRPr="00B76F1D">
        <w:t xml:space="preserve">(Федеральный </w:t>
      </w:r>
      <w:hyperlink r:id="rId474">
        <w:r w:rsidRPr="00B76F1D">
          <w:rPr>
            <w:color w:val="0000FF"/>
          </w:rPr>
          <w:t>закон</w:t>
        </w:r>
      </w:hyperlink>
      <w:r w:rsidRPr="00B76F1D">
        <w:t xml:space="preserve"> от 24.10.1997 N 134-ФЗ)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Расширяется </w:t>
      </w:r>
      <w:hyperlink r:id="rId475">
        <w:r w:rsidRPr="00B76F1D">
          <w:rPr>
            <w:b/>
            <w:color w:val="0000FF"/>
          </w:rPr>
          <w:t>перечень</w:t>
        </w:r>
      </w:hyperlink>
      <w:r w:rsidRPr="00B76F1D">
        <w:rPr>
          <w:b/>
        </w:rPr>
        <w:t xml:space="preserve"> жизненных событий, наступление которых предоставляет гражданам возможность получения мер социальной защиты (поддержки), социальных услуг (31.12.2025)</w:t>
      </w:r>
    </w:p>
    <w:p w:rsidR="00B76F1D" w:rsidRPr="00B76F1D" w:rsidRDefault="00B76F1D" w:rsidP="00B76F1D">
      <w:pPr>
        <w:pStyle w:val="ConsPlusNormal"/>
        <w:spacing w:before="120"/>
        <w:ind w:firstLine="540"/>
        <w:jc w:val="both"/>
      </w:pPr>
      <w:r w:rsidRPr="00B76F1D">
        <w:t xml:space="preserve">В перечень включены такие события, как достижение </w:t>
      </w:r>
      <w:proofErr w:type="spellStart"/>
      <w:r w:rsidRPr="00B76F1D">
        <w:t>предпенсионного</w:t>
      </w:r>
      <w:proofErr w:type="spellEnd"/>
      <w:r w:rsidRPr="00B76F1D">
        <w:t xml:space="preserve"> возраста и потеря работы.</w:t>
      </w:r>
    </w:p>
    <w:p w:rsidR="00B76F1D" w:rsidRPr="00B76F1D" w:rsidRDefault="00B76F1D" w:rsidP="00B76F1D">
      <w:pPr>
        <w:pStyle w:val="ConsPlusNormal"/>
        <w:spacing w:before="120"/>
        <w:ind w:left="540"/>
        <w:jc w:val="both"/>
      </w:pPr>
      <w:r w:rsidRPr="00B76F1D">
        <w:t>(</w:t>
      </w:r>
      <w:hyperlink r:id="rId476">
        <w:r w:rsidRPr="00B76F1D">
          <w:rPr>
            <w:color w:val="0000FF"/>
          </w:rPr>
          <w:t>Приказ</w:t>
        </w:r>
      </w:hyperlink>
      <w:r w:rsidRPr="00B76F1D">
        <w:t xml:space="preserve"> Минтруда России от 29.02.2024 N 80н)</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особенностей назначения ежемесячного пособия в связи с рождением и воспитанием ребенка отдельным категориям граждан (31.12.2025)</w:t>
      </w:r>
    </w:p>
    <w:p w:rsidR="00B76F1D" w:rsidRPr="00B76F1D" w:rsidRDefault="00B76F1D" w:rsidP="00B76F1D">
      <w:pPr>
        <w:pStyle w:val="ConsPlusNormal"/>
        <w:spacing w:before="120"/>
        <w:ind w:firstLine="540"/>
        <w:jc w:val="both"/>
      </w:pPr>
      <w:r w:rsidRPr="00B76F1D">
        <w:t xml:space="preserve">Речь идет о гражданах, которые временно отселены в безопасные районы с территорий Республики Крым, Краснодарского края, Белгородской, Брянской, Воронежской, Курской, Ростовской областей и города Севастополя в соответствии с </w:t>
      </w:r>
      <w:hyperlink r:id="rId477">
        <w:r w:rsidRPr="00B76F1D">
          <w:rPr>
            <w:color w:val="0000FF"/>
          </w:rPr>
          <w:t>подпунктом "в" пункта 3</w:t>
        </w:r>
      </w:hyperlink>
      <w:r w:rsidRPr="00B76F1D">
        <w:t xml:space="preserve"> Указа Президента РФ от 19.10.2022 N 757 и которые по состоянию на дату принятия исполнительными органами субъектов РФ решения о таком временном отселении были зарегистрированы по месту жительства (месту пребывания) в населенных пунктах, расположенных на территориях указанных субъектов РФ.</w:t>
      </w:r>
    </w:p>
    <w:p w:rsidR="00B76F1D" w:rsidRPr="00B76F1D" w:rsidRDefault="00B76F1D" w:rsidP="00B76F1D">
      <w:pPr>
        <w:pStyle w:val="ConsPlusNormal"/>
        <w:spacing w:before="120"/>
        <w:ind w:left="540"/>
        <w:jc w:val="both"/>
      </w:pPr>
      <w:r w:rsidRPr="00B76F1D">
        <w:t>(</w:t>
      </w:r>
      <w:hyperlink r:id="rId478">
        <w:r w:rsidRPr="00B76F1D">
          <w:rPr>
            <w:color w:val="0000FF"/>
          </w:rPr>
          <w:t>Постановление</w:t>
        </w:r>
      </w:hyperlink>
      <w:r w:rsidRPr="00B76F1D">
        <w:t xml:space="preserve"> Правительства РФ от 05.03.2025 N 268)</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79" w:name="P982"/>
      <w:bookmarkEnd w:id="79"/>
      <w:r w:rsidRPr="00B76F1D">
        <w:rPr>
          <w:rFonts w:ascii="Arial" w:hAnsi="Arial" w:cs="Arial"/>
          <w:sz w:val="20"/>
          <w:szCs w:val="20"/>
        </w:rPr>
        <w:t>СТРАХОВЫЕ ВЗНОСЫ</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необходимо получить статус резидента ТОР или свободного порта Владивосток в целях применения определенных пониженных тарифов страховых взносов (31.12.2025)</w:t>
      </w:r>
    </w:p>
    <w:p w:rsidR="00B76F1D" w:rsidRPr="00B76F1D" w:rsidRDefault="00B76F1D" w:rsidP="00B76F1D">
      <w:pPr>
        <w:pStyle w:val="ConsPlusNormal"/>
        <w:spacing w:before="120"/>
        <w:ind w:firstLine="540"/>
        <w:jc w:val="both"/>
      </w:pPr>
      <w:r w:rsidRPr="00B76F1D">
        <w:t xml:space="preserve">При этом для применения указанной льготы должно выполняться </w:t>
      </w:r>
      <w:hyperlink r:id="rId479">
        <w:r w:rsidRPr="00B76F1D">
          <w:rPr>
            <w:color w:val="0000FF"/>
          </w:rPr>
          <w:t>условие</w:t>
        </w:r>
      </w:hyperlink>
      <w:r w:rsidRPr="00B76F1D">
        <w:t>, касающееся объема инвестиций.</w:t>
      </w:r>
    </w:p>
    <w:p w:rsidR="00B76F1D" w:rsidRPr="00B76F1D" w:rsidRDefault="00B76F1D" w:rsidP="00B76F1D">
      <w:pPr>
        <w:pStyle w:val="ConsPlusNormal"/>
        <w:spacing w:before="120"/>
        <w:ind w:left="540"/>
        <w:jc w:val="both"/>
      </w:pPr>
      <w:r w:rsidRPr="00B76F1D">
        <w:t xml:space="preserve">("Налоговый </w:t>
      </w:r>
      <w:hyperlink r:id="rId480">
        <w:r w:rsidRPr="00B76F1D">
          <w:rPr>
            <w:color w:val="0000FF"/>
          </w:rPr>
          <w:t>кодекс</w:t>
        </w:r>
      </w:hyperlink>
      <w:r w:rsidRPr="00B76F1D">
        <w:t xml:space="preserve"> Российской Федерации (часть вторая)" от 05.08.2000 N 117-ФЗ)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0" w:name="P988"/>
      <w:bookmarkEnd w:id="80"/>
      <w:r w:rsidRPr="00B76F1D">
        <w:rPr>
          <w:rFonts w:ascii="Arial" w:hAnsi="Arial" w:cs="Arial"/>
          <w:sz w:val="20"/>
          <w:szCs w:val="20"/>
        </w:rPr>
        <w:t>САНИТАРНО-ЭПИДЕМИОЛОГИЧЕСКОЕ БЛАГОПОЛУЧИЕ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481">
        <w:r w:rsidRPr="00B76F1D">
          <w:rPr>
            <w:b/>
            <w:color w:val="0000FF"/>
          </w:rPr>
          <w:t>СанПиН 2.2.1/2.1.1.1200-03</w:t>
        </w:r>
      </w:hyperlink>
      <w:r w:rsidRPr="00B76F1D">
        <w:rPr>
          <w:b/>
        </w:rPr>
        <w:t xml:space="preserve"> "Санитарно-защитные зоны и санитарная классификация предприятий, сооружений и иных объектов" (31.12.2025) </w:t>
      </w:r>
      <w:hyperlink r:id="rId482">
        <w:r w:rsidRPr="00B76F1D">
          <w:rPr>
            <w:b/>
            <w:color w:val="0000FF"/>
          </w:rPr>
          <w:t>&lt;**&gt;</w:t>
        </w:r>
      </w:hyperlink>
    </w:p>
    <w:p w:rsidR="00B76F1D" w:rsidRPr="00B76F1D" w:rsidRDefault="00B76F1D" w:rsidP="00B76F1D">
      <w:pPr>
        <w:pStyle w:val="ConsPlusNormal"/>
        <w:spacing w:before="120"/>
        <w:ind w:left="540"/>
        <w:jc w:val="both"/>
      </w:pPr>
      <w:r w:rsidRPr="00B76F1D">
        <w:t>(</w:t>
      </w:r>
      <w:hyperlink r:id="rId483">
        <w:r w:rsidRPr="00B76F1D">
          <w:rPr>
            <w:color w:val="0000FF"/>
          </w:rPr>
          <w:t>Постановление</w:t>
        </w:r>
      </w:hyperlink>
      <w:r w:rsidRPr="00B76F1D">
        <w:t xml:space="preserve"> Главного государственного санитарного врача РФ от 25.09.2007 N 74)</w:t>
      </w:r>
    </w:p>
    <w:p w:rsidR="00B76F1D" w:rsidRPr="00B76F1D" w:rsidRDefault="00B76F1D" w:rsidP="00B76F1D">
      <w:pPr>
        <w:pStyle w:val="ConsPlusNormal"/>
        <w:spacing w:before="120"/>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1" w:name="P995"/>
      <w:bookmarkEnd w:id="81"/>
      <w:r w:rsidRPr="00B76F1D">
        <w:rPr>
          <w:rFonts w:ascii="Arial" w:hAnsi="Arial" w:cs="Arial"/>
          <w:sz w:val="20"/>
          <w:szCs w:val="20"/>
        </w:rPr>
        <w:t>МЕДИЦИНА. ФАРМАЦЕВТИКА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некоторых особенностей разрешительных режимов в сфере охраны здоровья граждан и обращения лекарственных средств для медицинского применения (31.12.2025) </w:t>
      </w:r>
      <w:hyperlink r:id="rId484">
        <w:r w:rsidRPr="00B76F1D">
          <w:rPr>
            <w:b/>
            <w:color w:val="0000FF"/>
          </w:rPr>
          <w:t>&lt;**&gt;</w:t>
        </w:r>
      </w:hyperlink>
    </w:p>
    <w:p w:rsidR="00B76F1D" w:rsidRPr="00B76F1D" w:rsidRDefault="00B76F1D" w:rsidP="00B76F1D">
      <w:pPr>
        <w:pStyle w:val="ConsPlusNormal"/>
        <w:spacing w:before="120"/>
        <w:ind w:firstLine="540"/>
        <w:jc w:val="both"/>
      </w:pPr>
      <w:r w:rsidRPr="00B76F1D">
        <w:t>Так, истекает срок, в течение которого:</w:t>
      </w:r>
    </w:p>
    <w:p w:rsidR="00B76F1D" w:rsidRPr="00B76F1D" w:rsidRDefault="00B76F1D" w:rsidP="00B76F1D">
      <w:pPr>
        <w:pStyle w:val="ConsPlusNormal"/>
        <w:spacing w:before="120"/>
        <w:ind w:firstLine="540"/>
        <w:jc w:val="both"/>
      </w:pPr>
      <w:r w:rsidRPr="00B76F1D">
        <w:t xml:space="preserve">- медицинская деятельность, направленная на профилактику, диагностику и лечение COVID-19, </w:t>
      </w:r>
      <w:hyperlink r:id="rId485">
        <w:r w:rsidRPr="00B76F1D">
          <w:rPr>
            <w:color w:val="0000FF"/>
          </w:rPr>
          <w:t>осуществляется</w:t>
        </w:r>
      </w:hyperlink>
      <w:r w:rsidRPr="00B76F1D">
        <w:t xml:space="preserve"> медицинскими и иными организациями, включенными в специальный перечень, который ведется Росздравнадзором, на основании имеющейся лицензии на медицинскую деятельность без внесения изменений в реестр лицензий;</w:t>
      </w:r>
    </w:p>
    <w:p w:rsidR="00B76F1D" w:rsidRPr="00B76F1D" w:rsidRDefault="00B76F1D" w:rsidP="00B76F1D">
      <w:pPr>
        <w:pStyle w:val="ConsPlusNormal"/>
        <w:spacing w:before="120"/>
        <w:ind w:firstLine="540"/>
        <w:jc w:val="both"/>
      </w:pPr>
      <w:r w:rsidRPr="00B76F1D">
        <w:t xml:space="preserve">- Минздрав России вправе принять ряд </w:t>
      </w:r>
      <w:hyperlink r:id="rId486">
        <w:r w:rsidRPr="00B76F1D">
          <w:rPr>
            <w:color w:val="0000FF"/>
          </w:rPr>
          <w:t>решений</w:t>
        </w:r>
      </w:hyperlink>
      <w:r w:rsidRPr="00B76F1D">
        <w:t xml:space="preserve"> в отношении сертификата специалиста или аккредитации специалиста;</w:t>
      </w:r>
    </w:p>
    <w:p w:rsidR="00B76F1D" w:rsidRPr="00B76F1D" w:rsidRDefault="00B76F1D" w:rsidP="00B76F1D">
      <w:pPr>
        <w:pStyle w:val="ConsPlusNormal"/>
        <w:spacing w:before="120"/>
        <w:ind w:firstLine="540"/>
        <w:jc w:val="both"/>
      </w:pPr>
      <w:r w:rsidRPr="00B76F1D">
        <w:t xml:space="preserve">- фармацевтическую деятельность </w:t>
      </w:r>
      <w:hyperlink r:id="rId487">
        <w:r w:rsidRPr="00B76F1D">
          <w:rPr>
            <w:color w:val="0000FF"/>
          </w:rPr>
          <w:t>вправе</w:t>
        </w:r>
      </w:hyperlink>
      <w:r w:rsidRPr="00B76F1D">
        <w:t xml:space="preserve"> осуществлять лица, обладающие правом на медицинскую деятельность, при условии их работы в обособленных подразделениях медицинских организаций, имеющих лицензию на фармацевтическую деятельность и расположенных в сельских населенных пунктах, в которых отсутствуют аптечные организации;</w:t>
      </w:r>
    </w:p>
    <w:p w:rsidR="00B76F1D" w:rsidRPr="00B76F1D" w:rsidRDefault="00B76F1D" w:rsidP="00B76F1D">
      <w:pPr>
        <w:pStyle w:val="ConsPlusNormal"/>
        <w:spacing w:before="120"/>
        <w:ind w:firstLine="540"/>
        <w:jc w:val="both"/>
      </w:pPr>
      <w:r w:rsidRPr="00B76F1D">
        <w:t xml:space="preserve">-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w:t>
      </w:r>
      <w:proofErr w:type="spellStart"/>
      <w:r w:rsidRPr="00B76F1D">
        <w:t>прекурсоров</w:t>
      </w:r>
      <w:proofErr w:type="spellEnd"/>
      <w:r w:rsidRPr="00B76F1D">
        <w:t xml:space="preserve">, культивированию </w:t>
      </w:r>
      <w:proofErr w:type="spellStart"/>
      <w:r w:rsidRPr="00B76F1D">
        <w:t>наркосодержащих</w:t>
      </w:r>
      <w:proofErr w:type="spellEnd"/>
      <w:r w:rsidRPr="00B76F1D">
        <w:t xml:space="preserve"> растений лицензирующий орган </w:t>
      </w:r>
      <w:hyperlink r:id="rId488">
        <w:r w:rsidRPr="00B76F1D">
          <w:rPr>
            <w:color w:val="0000FF"/>
          </w:rPr>
          <w:t>вправе</w:t>
        </w:r>
      </w:hyperlink>
      <w:r w:rsidRPr="00B76F1D">
        <w:t xml:space="preserve"> уведомить соискателя лицензии, лицензиата за 1 рабочий день до начала ее проведения.</w:t>
      </w:r>
    </w:p>
    <w:p w:rsidR="00B76F1D" w:rsidRPr="00B76F1D" w:rsidRDefault="00B76F1D" w:rsidP="00B76F1D">
      <w:pPr>
        <w:pStyle w:val="ConsPlusNormal"/>
        <w:spacing w:before="120"/>
        <w:ind w:firstLine="540"/>
        <w:jc w:val="both"/>
      </w:pPr>
      <w:r w:rsidRPr="00B76F1D">
        <w:t xml:space="preserve">Также истекает срок </w:t>
      </w:r>
      <w:hyperlink r:id="rId489">
        <w:r w:rsidRPr="00B76F1D">
          <w:rPr>
            <w:color w:val="0000FF"/>
          </w:rPr>
          <w:t>продления</w:t>
        </w:r>
      </w:hyperlink>
      <w:r w:rsidRPr="00B76F1D">
        <w:t xml:space="preserve"> действия регистрационных удостоверений лекарственных препаратов для медицинского применения, сроки действия которых истекали в 2025 году.</w:t>
      </w:r>
    </w:p>
    <w:p w:rsidR="00B76F1D" w:rsidRPr="00B76F1D" w:rsidRDefault="00B76F1D" w:rsidP="00B76F1D">
      <w:pPr>
        <w:pStyle w:val="ConsPlusNormal"/>
        <w:spacing w:before="120"/>
        <w:ind w:left="540"/>
        <w:jc w:val="both"/>
      </w:pPr>
      <w:r w:rsidRPr="00B76F1D">
        <w:t>(Постановление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переход к процедуре аккредитации специалистов в сфере медицинской и фармацевтической деятельности (31.12.2025)</w:t>
      </w:r>
    </w:p>
    <w:p w:rsidR="00B76F1D" w:rsidRPr="00B76F1D" w:rsidRDefault="00B76F1D" w:rsidP="00B76F1D">
      <w:pPr>
        <w:pStyle w:val="ConsPlusNormal"/>
        <w:spacing w:before="120"/>
        <w:ind w:left="540"/>
        <w:jc w:val="both"/>
      </w:pPr>
      <w:r w:rsidRPr="00B76F1D">
        <w:t xml:space="preserve">(Федеральный закон от 21.11.2011 N 323-ФЗ; </w:t>
      </w:r>
      <w:hyperlink r:id="rId490">
        <w:r w:rsidRPr="00B76F1D">
          <w:rPr>
            <w:color w:val="0000FF"/>
          </w:rPr>
          <w:t>Приказ</w:t>
        </w:r>
      </w:hyperlink>
      <w:r w:rsidRPr="00B76F1D">
        <w:t xml:space="preserve"> Роструда от 11.11.2022 N 253, </w:t>
      </w:r>
      <w:hyperlink r:id="rId491">
        <w:r w:rsidRPr="00B76F1D">
          <w:rPr>
            <w:color w:val="0000FF"/>
          </w:rPr>
          <w:t>Письмо</w:t>
        </w:r>
      </w:hyperlink>
      <w:r w:rsidRPr="00B76F1D">
        <w:t xml:space="preserve"> Роспотребнадзора от 12.11.2018 N 01/14740-2018-32)</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регистрационные досье лекарственных средств для медицинского применения должны быть приведены в соответствие с требованиями </w:t>
      </w:r>
      <w:hyperlink r:id="rId492">
        <w:r w:rsidRPr="00B76F1D">
          <w:rPr>
            <w:b/>
            <w:color w:val="0000FF"/>
          </w:rPr>
          <w:t>Фармакопеи</w:t>
        </w:r>
      </w:hyperlink>
      <w:r w:rsidRPr="00B76F1D">
        <w:rPr>
          <w:b/>
        </w:rPr>
        <w:t xml:space="preserve"> ЕАЭС (31.12.2025) </w:t>
      </w:r>
      <w:hyperlink r:id="rId493">
        <w:r w:rsidRPr="00B76F1D">
          <w:rPr>
            <w:b/>
            <w:color w:val="0000FF"/>
          </w:rPr>
          <w:t>&lt;**&gt;</w:t>
        </w:r>
      </w:hyperlink>
    </w:p>
    <w:p w:rsidR="00B76F1D" w:rsidRPr="00B76F1D" w:rsidRDefault="00B76F1D" w:rsidP="00B76F1D">
      <w:pPr>
        <w:pStyle w:val="ConsPlusNormal"/>
        <w:spacing w:before="120"/>
        <w:ind w:left="540"/>
        <w:jc w:val="both"/>
      </w:pPr>
      <w:r w:rsidRPr="00B76F1D">
        <w:t>(</w:t>
      </w:r>
      <w:hyperlink r:id="rId494">
        <w:r w:rsidRPr="00B76F1D">
          <w:rPr>
            <w:color w:val="0000FF"/>
          </w:rPr>
          <w:t>Решение</w:t>
        </w:r>
      </w:hyperlink>
      <w:r w:rsidRPr="00B76F1D">
        <w:t xml:space="preserve"> Коллегии Евразийской экономической комиссии от 11.08.2020 N 100)</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предельный срок, в течение которого действительны регистрационные удостоверения биомедицинских клеточных продуктов, выданные в соответствии с </w:t>
      </w:r>
      <w:hyperlink r:id="rId495">
        <w:r w:rsidRPr="00B76F1D">
          <w:rPr>
            <w:b/>
            <w:color w:val="0000FF"/>
          </w:rPr>
          <w:t>Законом</w:t>
        </w:r>
      </w:hyperlink>
      <w:r w:rsidRPr="00B76F1D">
        <w:rPr>
          <w:b/>
        </w:rPr>
        <w:t xml:space="preserve"> о биомедицинских клеточных продуктах (31.12.2025)</w:t>
      </w:r>
    </w:p>
    <w:p w:rsidR="00B76F1D" w:rsidRPr="00B76F1D" w:rsidRDefault="00B76F1D" w:rsidP="00B76F1D">
      <w:pPr>
        <w:pStyle w:val="ConsPlusNormal"/>
        <w:spacing w:before="120"/>
        <w:ind w:left="540"/>
        <w:jc w:val="both"/>
      </w:pPr>
      <w:r w:rsidRPr="00B76F1D">
        <w:t xml:space="preserve">(Федеральный </w:t>
      </w:r>
      <w:hyperlink r:id="rId496">
        <w:r w:rsidRPr="00B76F1D">
          <w:rPr>
            <w:color w:val="0000FF"/>
          </w:rPr>
          <w:t>закон</w:t>
        </w:r>
      </w:hyperlink>
      <w:r w:rsidRPr="00B76F1D">
        <w:t xml:space="preserve"> от 04.08.2023 N 466-ФЗ)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2" w:name="P1015"/>
      <w:bookmarkEnd w:id="82"/>
      <w:r w:rsidRPr="00B76F1D">
        <w:rPr>
          <w:rFonts w:ascii="Arial" w:hAnsi="Arial" w:cs="Arial"/>
          <w:sz w:val="20"/>
          <w:szCs w:val="20"/>
        </w:rPr>
        <w:t>ГЕННАЯ ИНЖЕНЕРИЯ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отдельные </w:t>
      </w:r>
      <w:hyperlink r:id="rId497">
        <w:r w:rsidRPr="00B76F1D">
          <w:rPr>
            <w:b/>
            <w:color w:val="0000FF"/>
          </w:rPr>
          <w:t>обладатели</w:t>
        </w:r>
      </w:hyperlink>
      <w:r w:rsidRPr="00B76F1D">
        <w:rPr>
          <w:b/>
        </w:rPr>
        <w:t xml:space="preserve"> генетической информации должны предоставить информацию в Национальную базу генетической информации (31.12.2025)</w:t>
      </w:r>
    </w:p>
    <w:p w:rsidR="00B76F1D" w:rsidRPr="00B76F1D" w:rsidRDefault="00B76F1D" w:rsidP="00B76F1D">
      <w:pPr>
        <w:pStyle w:val="ConsPlusNormal"/>
        <w:spacing w:before="120"/>
        <w:ind w:firstLine="540"/>
        <w:jc w:val="both"/>
      </w:pPr>
      <w:r w:rsidRPr="00B76F1D">
        <w:t>Речь идет об информации об обладателе генетических данных, об идентификации объекта генетической информации, генетических данных и методе их получения, дате предоставления или обновления информации.</w:t>
      </w:r>
    </w:p>
    <w:p w:rsidR="00B76F1D" w:rsidRPr="00B76F1D" w:rsidRDefault="00B76F1D" w:rsidP="00B76F1D">
      <w:pPr>
        <w:pStyle w:val="ConsPlusNormal"/>
        <w:spacing w:before="120"/>
        <w:ind w:left="540"/>
        <w:jc w:val="both"/>
      </w:pPr>
      <w:r w:rsidRPr="00B76F1D">
        <w:t xml:space="preserve">(Федеральный </w:t>
      </w:r>
      <w:hyperlink r:id="rId498">
        <w:r w:rsidRPr="00B76F1D">
          <w:rPr>
            <w:color w:val="0000FF"/>
          </w:rPr>
          <w:t>закон</w:t>
        </w:r>
      </w:hyperlink>
      <w:r w:rsidRPr="00B76F1D">
        <w:t xml:space="preserve"> от 29.12.2022 N 643-ФЗ; </w:t>
      </w:r>
      <w:hyperlink r:id="rId499">
        <w:r w:rsidRPr="00B76F1D">
          <w:rPr>
            <w:color w:val="0000FF"/>
          </w:rPr>
          <w:t>Постановление</w:t>
        </w:r>
      </w:hyperlink>
      <w:r w:rsidRPr="00B76F1D">
        <w:t xml:space="preserve"> Правительства РФ от 31.01.2024 N 87)</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3" w:name="P1021"/>
      <w:bookmarkEnd w:id="83"/>
      <w:r w:rsidRPr="00B76F1D">
        <w:rPr>
          <w:rFonts w:ascii="Arial" w:hAnsi="Arial" w:cs="Arial"/>
          <w:sz w:val="20"/>
          <w:szCs w:val="20"/>
        </w:rPr>
        <w:t>ОБРАЗОВАНИЕ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500">
        <w:r w:rsidRPr="00B76F1D">
          <w:rPr>
            <w:b/>
            <w:color w:val="0000FF"/>
          </w:rPr>
          <w:t>особенностей</w:t>
        </w:r>
      </w:hyperlink>
      <w:r w:rsidRPr="00B76F1D">
        <w:rPr>
          <w:b/>
        </w:rPr>
        <w:t xml:space="preserve"> проведения ГИА при завершении освоения образовательных программ основного общего и среднего общего образования для граждан, проходивших обучение за рубежом и вынужденных прервать его в связи с недружественными действиями иностранных государств (31.12.2025)</w:t>
      </w:r>
    </w:p>
    <w:p w:rsidR="00B76F1D" w:rsidRPr="00B76F1D" w:rsidRDefault="00B76F1D" w:rsidP="00B76F1D">
      <w:pPr>
        <w:pStyle w:val="ConsPlusNormal"/>
        <w:spacing w:before="120"/>
        <w:ind w:firstLine="540"/>
        <w:jc w:val="both"/>
      </w:pPr>
      <w:r w:rsidRPr="00B76F1D">
        <w:t xml:space="preserve">Также истекает срок действия </w:t>
      </w:r>
      <w:hyperlink r:id="rId501">
        <w:r w:rsidRPr="00B76F1D">
          <w:rPr>
            <w:color w:val="0000FF"/>
          </w:rPr>
          <w:t>особенностей</w:t>
        </w:r>
      </w:hyperlink>
      <w:r w:rsidRPr="00B76F1D">
        <w:t xml:space="preserve"> заполнения и выдачи указанным гражданам аттестатов об основном и среднем общем образовании.</w:t>
      </w:r>
    </w:p>
    <w:p w:rsidR="00B76F1D" w:rsidRPr="00B76F1D" w:rsidRDefault="00B76F1D" w:rsidP="00B76F1D">
      <w:pPr>
        <w:pStyle w:val="ConsPlusNormal"/>
        <w:spacing w:before="120"/>
        <w:ind w:left="540"/>
        <w:jc w:val="both"/>
      </w:pPr>
      <w:r w:rsidRPr="00B76F1D">
        <w:t xml:space="preserve">(Федеральный закон от 08.03.2022 N 46-ФЗ; </w:t>
      </w:r>
      <w:hyperlink r:id="rId502">
        <w:r w:rsidRPr="00B76F1D">
          <w:rPr>
            <w:color w:val="0000FF"/>
          </w:rPr>
          <w:t>Постановление</w:t>
        </w:r>
      </w:hyperlink>
      <w:r w:rsidRPr="00B76F1D">
        <w:t xml:space="preserve"> Правительства РФ от 01.02.2025 N 77; </w:t>
      </w:r>
      <w:hyperlink r:id="rId503">
        <w:r w:rsidRPr="00B76F1D">
          <w:rPr>
            <w:color w:val="0000FF"/>
          </w:rPr>
          <w:t>Приказ</w:t>
        </w:r>
      </w:hyperlink>
      <w:r w:rsidRPr="00B76F1D">
        <w:t xml:space="preserve"> </w:t>
      </w:r>
      <w:proofErr w:type="spellStart"/>
      <w:r w:rsidRPr="00B76F1D">
        <w:t>Минпросвещения</w:t>
      </w:r>
      <w:proofErr w:type="spellEnd"/>
      <w:r w:rsidRPr="00B76F1D">
        <w:t xml:space="preserve"> России от 05.10.2020 N 546, </w:t>
      </w:r>
      <w:hyperlink r:id="rId504">
        <w:r w:rsidRPr="00B76F1D">
          <w:rPr>
            <w:color w:val="0000FF"/>
          </w:rPr>
          <w:t>Приказ</w:t>
        </w:r>
      </w:hyperlink>
      <w:r w:rsidRPr="00B76F1D">
        <w:t xml:space="preserve"> </w:t>
      </w:r>
      <w:proofErr w:type="spellStart"/>
      <w:r w:rsidRPr="00B76F1D">
        <w:t>Минпросвещения</w:t>
      </w:r>
      <w:proofErr w:type="spellEnd"/>
      <w:r w:rsidRPr="00B76F1D">
        <w:t xml:space="preserve"> России N 78, </w:t>
      </w:r>
      <w:proofErr w:type="spellStart"/>
      <w:r w:rsidRPr="00B76F1D">
        <w:t>Рособрнадзора</w:t>
      </w:r>
      <w:proofErr w:type="spellEnd"/>
      <w:r w:rsidRPr="00B76F1D">
        <w:t xml:space="preserve"> N 238 от 06.02.2025)</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гражданам РФ, иностранным гражданам и лицам без гражданства, поступающим на обучение по образовательным программам высшего образования - программам ординатуры, начисляются баллы за индивидуальные достижения исходя из установленных </w:t>
      </w:r>
      <w:hyperlink r:id="rId505">
        <w:r w:rsidRPr="00B76F1D">
          <w:rPr>
            <w:b/>
            <w:color w:val="0000FF"/>
          </w:rPr>
          <w:t>критериев</w:t>
        </w:r>
      </w:hyperlink>
      <w:r w:rsidRPr="00B76F1D">
        <w:rPr>
          <w:b/>
        </w:rPr>
        <w:t xml:space="preserve"> (31.12.2025)</w:t>
      </w:r>
    </w:p>
    <w:p w:rsidR="00B76F1D" w:rsidRPr="00B76F1D" w:rsidRDefault="00B76F1D" w:rsidP="00B76F1D">
      <w:pPr>
        <w:pStyle w:val="ConsPlusNormal"/>
        <w:spacing w:before="120"/>
        <w:ind w:left="540"/>
        <w:jc w:val="both"/>
      </w:pPr>
      <w:r w:rsidRPr="00B76F1D">
        <w:t>(</w:t>
      </w:r>
      <w:hyperlink r:id="rId506">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эксперимент по формированию в электронном виде сведений о студенческих билетах, зачетных книжках граждан, иных документах, подтверждающих обучение граждан в образовательных организациях (31.12.2025)</w:t>
      </w:r>
    </w:p>
    <w:p w:rsidR="00B76F1D" w:rsidRPr="00B76F1D" w:rsidRDefault="00B76F1D" w:rsidP="00B76F1D">
      <w:pPr>
        <w:pStyle w:val="ConsPlusNormal"/>
        <w:spacing w:before="120"/>
        <w:ind w:left="540"/>
        <w:jc w:val="both"/>
      </w:pPr>
      <w:r w:rsidRPr="00B76F1D">
        <w:t>(</w:t>
      </w:r>
      <w:hyperlink r:id="rId507">
        <w:r w:rsidRPr="00B76F1D">
          <w:rPr>
            <w:color w:val="0000FF"/>
          </w:rPr>
          <w:t>Постановление</w:t>
        </w:r>
      </w:hyperlink>
      <w:r w:rsidRPr="00B76F1D">
        <w:t xml:space="preserve"> Правительства РФ от 20.04.2024 N 509)</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4" w:name="P1033"/>
      <w:bookmarkEnd w:id="84"/>
      <w:r w:rsidRPr="00B76F1D">
        <w:rPr>
          <w:rFonts w:ascii="Arial" w:hAnsi="Arial" w:cs="Arial"/>
          <w:sz w:val="20"/>
          <w:szCs w:val="20"/>
        </w:rPr>
        <w:t>КУЛЬТУРА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внесения сведений об отдельных музейных предметах и музейных коллекциях в государственный каталог Музейного фонда РФ (31.12.2025)</w:t>
      </w:r>
    </w:p>
    <w:p w:rsidR="00B76F1D" w:rsidRPr="00B76F1D" w:rsidRDefault="00B76F1D" w:rsidP="00B76F1D">
      <w:pPr>
        <w:pStyle w:val="ConsPlusNormal"/>
        <w:spacing w:before="120"/>
        <w:ind w:firstLine="540"/>
        <w:jc w:val="both"/>
      </w:pPr>
      <w:r w:rsidRPr="00B76F1D">
        <w:t>Речь идет о музейных предметах и музейных коллекциях, не зарегистрированных на 1 января 2017 года в государственном каталоге государственными и муниципальными музеями, иными государственными и муниципальными организациями, в пользовании которых они находятся, но зарегистрированные в книгах поступлений основного фонда музеев (главных инвентарных книгах музеев) этих музеев и организаций.</w:t>
      </w:r>
    </w:p>
    <w:p w:rsidR="00B76F1D" w:rsidRPr="00B76F1D" w:rsidRDefault="00B76F1D" w:rsidP="00B76F1D">
      <w:pPr>
        <w:pStyle w:val="ConsPlusNormal"/>
        <w:spacing w:before="120"/>
        <w:ind w:left="540"/>
        <w:jc w:val="both"/>
      </w:pPr>
      <w:r w:rsidRPr="00B76F1D">
        <w:t xml:space="preserve">(Федеральный </w:t>
      </w:r>
      <w:hyperlink r:id="rId508">
        <w:r w:rsidRPr="00B76F1D">
          <w:rPr>
            <w:color w:val="0000FF"/>
          </w:rPr>
          <w:t>закон</w:t>
        </w:r>
      </w:hyperlink>
      <w:r w:rsidRPr="00B76F1D">
        <w:t xml:space="preserve"> от 03.07.2016 N 357-ФЗ)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5" w:name="P1039"/>
      <w:bookmarkEnd w:id="85"/>
      <w:r w:rsidRPr="00B76F1D">
        <w:rPr>
          <w:rFonts w:ascii="Arial" w:hAnsi="Arial" w:cs="Arial"/>
          <w:sz w:val="20"/>
          <w:szCs w:val="20"/>
        </w:rPr>
        <w:t>ОХРАНА ОКРУЖАЮЩЕЙ СРЕДЫ</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Завершается эксперимент по консультированию </w:t>
      </w:r>
      <w:proofErr w:type="spellStart"/>
      <w:r w:rsidRPr="00B76F1D">
        <w:rPr>
          <w:b/>
        </w:rPr>
        <w:t>Росприроднадзором</w:t>
      </w:r>
      <w:proofErr w:type="spellEnd"/>
      <w:r w:rsidRPr="00B76F1D">
        <w:rPr>
          <w:b/>
        </w:rPr>
        <w:t xml:space="preserve"> юридических лиц и ИП по вопросам соответствия их деятельности в рамках реализации инвестиционных проектов требованиям законодательства в области охраны окружающей среды и природопользования (31.12.2025)</w:t>
      </w:r>
    </w:p>
    <w:p w:rsidR="00B76F1D" w:rsidRPr="00B76F1D" w:rsidRDefault="00B76F1D" w:rsidP="00B76F1D">
      <w:pPr>
        <w:pStyle w:val="ConsPlusNormal"/>
        <w:spacing w:before="120"/>
        <w:ind w:left="540"/>
        <w:jc w:val="both"/>
      </w:pPr>
      <w:r w:rsidRPr="00B76F1D">
        <w:t>(</w:t>
      </w:r>
      <w:hyperlink r:id="rId509">
        <w:r w:rsidRPr="00B76F1D">
          <w:rPr>
            <w:color w:val="0000FF"/>
          </w:rPr>
          <w:t>Постановление</w:t>
        </w:r>
      </w:hyperlink>
      <w:r w:rsidRPr="00B76F1D">
        <w:t xml:space="preserve"> Правительства РФ от 01.12.2022 N 2200)</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6" w:name="P1044"/>
      <w:bookmarkEnd w:id="86"/>
      <w:r w:rsidRPr="00B76F1D">
        <w:rPr>
          <w:rFonts w:ascii="Arial" w:hAnsi="Arial" w:cs="Arial"/>
          <w:sz w:val="20"/>
          <w:szCs w:val="20"/>
        </w:rPr>
        <w:t>ТВЕРДЫЕ КОММУНАЛЬНЫЕ ОТХОДЫ</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некоторых особенностей перехода субъектов РФ к новой системе обращения с ТКО (31.12.2025) </w:t>
      </w:r>
      <w:hyperlink r:id="rId510">
        <w:r w:rsidRPr="00B76F1D">
          <w:rPr>
            <w:b/>
            <w:color w:val="0000FF"/>
          </w:rPr>
          <w:t>&lt;**&gt;</w:t>
        </w:r>
      </w:hyperlink>
    </w:p>
    <w:p w:rsidR="00B76F1D" w:rsidRPr="00B76F1D" w:rsidRDefault="00B76F1D" w:rsidP="00B76F1D">
      <w:pPr>
        <w:pStyle w:val="ConsPlusNormal"/>
        <w:spacing w:before="120"/>
        <w:ind w:firstLine="540"/>
        <w:jc w:val="both"/>
      </w:pPr>
      <w:r w:rsidRPr="00B76F1D">
        <w:t xml:space="preserve">Так, истекает срок, в течение которого объекты размещения ТКО, введенные в эксплуатацию до 1 января 2019 года и не имеющие документации, предусмотренной законодательством РФ, могут быть </w:t>
      </w:r>
      <w:hyperlink r:id="rId511">
        <w:r w:rsidRPr="00B76F1D">
          <w:rPr>
            <w:color w:val="0000FF"/>
          </w:rPr>
          <w:t>использованы</w:t>
        </w:r>
      </w:hyperlink>
      <w:r w:rsidRPr="00B76F1D">
        <w:t xml:space="preserve"> для размещения ТКО.</w:t>
      </w:r>
    </w:p>
    <w:p w:rsidR="00B76F1D" w:rsidRPr="00B76F1D" w:rsidRDefault="00B76F1D" w:rsidP="00B76F1D">
      <w:pPr>
        <w:pStyle w:val="ConsPlusNormal"/>
        <w:spacing w:before="120"/>
        <w:ind w:firstLine="540"/>
        <w:jc w:val="both"/>
      </w:pPr>
      <w:r w:rsidRPr="00B76F1D">
        <w:t xml:space="preserve">Разрешения и документы, выданные или переоформленные с 1 января 2019 года в соответствии с </w:t>
      </w:r>
      <w:hyperlink r:id="rId512">
        <w:r w:rsidRPr="00B76F1D">
          <w:rPr>
            <w:color w:val="0000FF"/>
          </w:rPr>
          <w:t>частью 1.1 статьи 11</w:t>
        </w:r>
      </w:hyperlink>
      <w:r w:rsidRPr="00B76F1D">
        <w:t xml:space="preserve"> Федерального закона от 21.07.2014 N 219-ФЗ, действуют в отношении таких объектов в период их использования для размещения ТКО до 1 января 2026 года.</w:t>
      </w:r>
    </w:p>
    <w:p w:rsidR="00B76F1D" w:rsidRPr="00B76F1D" w:rsidRDefault="00B76F1D" w:rsidP="00B76F1D">
      <w:pPr>
        <w:pStyle w:val="ConsPlusNormal"/>
        <w:spacing w:before="120"/>
        <w:ind w:firstLine="540"/>
        <w:jc w:val="both"/>
      </w:pPr>
      <w:r w:rsidRPr="00B76F1D">
        <w:t xml:space="preserve">Одновременно истекает срок, в течение которого запрет на размещение отходов на объектах, не внесенных в государственный реестр объектов размещения отходов, </w:t>
      </w:r>
      <w:hyperlink r:id="rId513">
        <w:r w:rsidRPr="00B76F1D">
          <w:rPr>
            <w:color w:val="0000FF"/>
          </w:rPr>
          <w:t>не распространяется</w:t>
        </w:r>
      </w:hyperlink>
      <w:r w:rsidRPr="00B76F1D">
        <w:t xml:space="preserve"> на указанные объекты.</w:t>
      </w:r>
    </w:p>
    <w:p w:rsidR="00B76F1D" w:rsidRPr="00B76F1D" w:rsidRDefault="00B76F1D" w:rsidP="00B76F1D">
      <w:pPr>
        <w:pStyle w:val="ConsPlusNormal"/>
        <w:spacing w:before="120"/>
        <w:ind w:left="540"/>
        <w:jc w:val="both"/>
      </w:pPr>
      <w:r w:rsidRPr="00B76F1D">
        <w:t xml:space="preserve">(Федеральные законы от 24.06.1998 N 89-ФЗ и от 21.07.2014 </w:t>
      </w:r>
      <w:hyperlink r:id="rId514">
        <w:r w:rsidRPr="00B76F1D">
          <w:rPr>
            <w:color w:val="0000FF"/>
          </w:rPr>
          <w:t>N 219-ФЗ</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коммерческий учет массы ТКО на отдельных объектах обработки, обезвреживания, утилизации, захоронения ТКО осуществляется по специальному </w:t>
      </w:r>
      <w:hyperlink r:id="rId515">
        <w:r w:rsidRPr="00B76F1D">
          <w:rPr>
            <w:b/>
            <w:color w:val="0000FF"/>
          </w:rPr>
          <w:t>правилу</w:t>
        </w:r>
      </w:hyperlink>
      <w:r w:rsidRPr="00B76F1D">
        <w:rPr>
          <w:b/>
        </w:rPr>
        <w:t xml:space="preserve"> (31.12.2025) </w:t>
      </w:r>
      <w:hyperlink r:id="rId516">
        <w:r w:rsidRPr="00B76F1D">
          <w:rPr>
            <w:b/>
            <w:color w:val="0000FF"/>
          </w:rPr>
          <w:t>&lt;**&gt;</w:t>
        </w:r>
      </w:hyperlink>
    </w:p>
    <w:p w:rsidR="00B76F1D" w:rsidRPr="00B76F1D" w:rsidRDefault="00B76F1D" w:rsidP="00B76F1D">
      <w:pPr>
        <w:pStyle w:val="ConsPlusNormal"/>
        <w:spacing w:before="120"/>
        <w:ind w:firstLine="540"/>
        <w:jc w:val="both"/>
      </w:pPr>
      <w:r w:rsidRPr="00B76F1D">
        <w:t>Речь идет об объектах, не оборудованных средствами измерения массы ТКО, проектирование, строительство, реконструкция которых завершены до 1 января 2021 года.</w:t>
      </w:r>
    </w:p>
    <w:p w:rsidR="00B76F1D" w:rsidRPr="00B76F1D" w:rsidRDefault="00B76F1D" w:rsidP="00B76F1D">
      <w:pPr>
        <w:pStyle w:val="ConsPlusNormal"/>
        <w:spacing w:before="120"/>
        <w:ind w:left="540"/>
        <w:jc w:val="both"/>
      </w:pPr>
      <w:r w:rsidRPr="00B76F1D">
        <w:t>(</w:t>
      </w:r>
      <w:hyperlink r:id="rId517">
        <w:r w:rsidRPr="00B76F1D">
          <w:rPr>
            <w:color w:val="0000FF"/>
          </w:rPr>
          <w:t>Постановление</w:t>
        </w:r>
      </w:hyperlink>
      <w:r w:rsidRPr="00B76F1D">
        <w:t xml:space="preserve"> Правительства РФ от 24.05.2024 N 671)</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объекты обработки, утилизации, обезвреживания, размещения ТКО, проектирование, строительство реконструкция которых завершены до 1 января 2021 года, подлежат приведению в соответствие с Едиными </w:t>
      </w:r>
      <w:hyperlink r:id="rId518">
        <w:r w:rsidRPr="00B76F1D">
          <w:rPr>
            <w:b/>
            <w:color w:val="0000FF"/>
          </w:rPr>
          <w:t>требованиями</w:t>
        </w:r>
      </w:hyperlink>
      <w:r w:rsidRPr="00B76F1D">
        <w:rPr>
          <w:b/>
        </w:rPr>
        <w:t xml:space="preserve"> к таким объектам (31.12.2025) </w:t>
      </w:r>
      <w:hyperlink r:id="rId519">
        <w:r w:rsidRPr="00B76F1D">
          <w:rPr>
            <w:b/>
            <w:color w:val="0000FF"/>
          </w:rPr>
          <w:t>&lt;**&gt;</w:t>
        </w:r>
      </w:hyperlink>
    </w:p>
    <w:p w:rsidR="00B76F1D" w:rsidRPr="00B76F1D" w:rsidRDefault="00B76F1D" w:rsidP="00B76F1D">
      <w:pPr>
        <w:pStyle w:val="ConsPlusNormal"/>
        <w:spacing w:before="120"/>
        <w:ind w:left="540"/>
        <w:jc w:val="both"/>
      </w:pPr>
      <w:r w:rsidRPr="00B76F1D">
        <w:t>(</w:t>
      </w:r>
      <w:hyperlink r:id="rId520">
        <w:r w:rsidRPr="00B76F1D">
          <w:rPr>
            <w:color w:val="0000FF"/>
          </w:rPr>
          <w:t>Постановление</w:t>
        </w:r>
      </w:hyperlink>
      <w:r w:rsidRPr="00B76F1D">
        <w:t xml:space="preserve"> Правительства РФ от 12.10.2020 N 1657)</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7" w:name="P1059"/>
      <w:bookmarkEnd w:id="87"/>
      <w:r w:rsidRPr="00B76F1D">
        <w:rPr>
          <w:rFonts w:ascii="Arial" w:hAnsi="Arial" w:cs="Arial"/>
          <w:sz w:val="20"/>
          <w:szCs w:val="20"/>
        </w:rPr>
        <w:t>ЭКОЛОГИЧЕСКИЙ СБОР</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по общему правилу в отношении ввозимых импортерами из государств, не являющихся членами ЕАЭС, товаров, упаковки не применяется отдельное </w:t>
      </w:r>
      <w:hyperlink r:id="rId521">
        <w:r w:rsidRPr="00B76F1D">
          <w:rPr>
            <w:b/>
            <w:color w:val="0000FF"/>
          </w:rPr>
          <w:t>положение</w:t>
        </w:r>
      </w:hyperlink>
      <w:r w:rsidRPr="00B76F1D">
        <w:rPr>
          <w:b/>
        </w:rPr>
        <w:t xml:space="preserve"> Правил взимания экологического сбора (31.12.2025)</w:t>
      </w:r>
    </w:p>
    <w:p w:rsidR="00B76F1D" w:rsidRPr="00B76F1D" w:rsidRDefault="00B76F1D" w:rsidP="00B76F1D">
      <w:pPr>
        <w:pStyle w:val="ConsPlusNormal"/>
        <w:spacing w:before="120"/>
        <w:ind w:firstLine="540"/>
        <w:jc w:val="both"/>
      </w:pPr>
      <w:r w:rsidRPr="00B76F1D">
        <w:t>В соответствии с указанным положением при ввозе товаров, в том числе товаров в упаковке, из государств, не являющихся членами ЕАЭС, импортер товаров обязан до дня их выпуска таможенным органом для внутреннего потребления рассчитать сумму экологического сбора и уплатить экологический сбор в случае непредставления до указанного срока в систему учета отходов уведомления о намерении самостоятельной утилизации отходов от использования товаров.</w:t>
      </w:r>
    </w:p>
    <w:p w:rsidR="00B76F1D" w:rsidRPr="00B76F1D" w:rsidRDefault="00B76F1D" w:rsidP="00B76F1D">
      <w:pPr>
        <w:pStyle w:val="ConsPlusNormal"/>
        <w:spacing w:before="120"/>
        <w:ind w:left="540"/>
        <w:jc w:val="both"/>
      </w:pPr>
      <w:r w:rsidRPr="00B76F1D">
        <w:t xml:space="preserve">(Федеральный закон от 04.08.2023 N 451-ФЗ; </w:t>
      </w:r>
      <w:hyperlink r:id="rId522">
        <w:r w:rsidRPr="00B76F1D">
          <w:rPr>
            <w:color w:val="0000FF"/>
          </w:rPr>
          <w:t>Постановление</w:t>
        </w:r>
      </w:hyperlink>
      <w:r w:rsidRPr="00B76F1D">
        <w:t xml:space="preserve"> Правительства РФ от 30.12.2024 N 1990)</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эксперимент по исполнению импортерами товаров обязанности по утилизации отходов от использования товаров в отношении отдельных групп товаров, в том числе товаров в упаковке (31.12.2025)</w:t>
      </w:r>
    </w:p>
    <w:p w:rsidR="00B76F1D" w:rsidRPr="00B76F1D" w:rsidRDefault="00B76F1D" w:rsidP="00B76F1D">
      <w:pPr>
        <w:pStyle w:val="ConsPlusNormal"/>
        <w:spacing w:before="120"/>
        <w:ind w:left="540"/>
        <w:jc w:val="both"/>
      </w:pPr>
      <w:r w:rsidRPr="00B76F1D">
        <w:t xml:space="preserve">(Федеральный </w:t>
      </w:r>
      <w:hyperlink r:id="rId523">
        <w:r w:rsidRPr="00B76F1D">
          <w:rPr>
            <w:color w:val="0000FF"/>
          </w:rPr>
          <w:t>закон</w:t>
        </w:r>
      </w:hyperlink>
      <w:r w:rsidRPr="00B76F1D">
        <w:t xml:space="preserve"> от 04.08.2023 N 451-ФЗ; Постановление Правительства РФ от 01.06.2024 N 750)</w:t>
      </w:r>
    </w:p>
    <w:p w:rsidR="00B76F1D" w:rsidRPr="00B76F1D" w:rsidRDefault="00B76F1D" w:rsidP="00B76F1D">
      <w:pPr>
        <w:pStyle w:val="ConsPlusNormal"/>
        <w:spacing w:before="120"/>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8" w:name="P1070"/>
      <w:bookmarkEnd w:id="88"/>
      <w:r w:rsidRPr="00B76F1D">
        <w:rPr>
          <w:rFonts w:ascii="Arial" w:hAnsi="Arial" w:cs="Arial"/>
          <w:sz w:val="20"/>
          <w:szCs w:val="20"/>
        </w:rPr>
        <w:t>ЛЕСОПОЛЬЗОВАНИЕ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допускается использование лесов для изыскательской деятельности без учета требований </w:t>
      </w:r>
      <w:hyperlink r:id="rId524">
        <w:r w:rsidRPr="00B76F1D">
          <w:rPr>
            <w:b/>
            <w:color w:val="0000FF"/>
          </w:rPr>
          <w:t>пункта 1 части 5 статьи 87</w:t>
        </w:r>
      </w:hyperlink>
      <w:r w:rsidRPr="00B76F1D">
        <w:rPr>
          <w:b/>
        </w:rPr>
        <w:t xml:space="preserve"> ЛК РФ (31.12.2025) </w:t>
      </w:r>
      <w:hyperlink r:id="rId525">
        <w:r w:rsidRPr="00B76F1D">
          <w:rPr>
            <w:b/>
            <w:color w:val="0000FF"/>
          </w:rPr>
          <w:t>&lt;**&gt;</w:t>
        </w:r>
      </w:hyperlink>
    </w:p>
    <w:p w:rsidR="00B76F1D" w:rsidRPr="00B76F1D" w:rsidRDefault="00B76F1D" w:rsidP="00B76F1D">
      <w:pPr>
        <w:pStyle w:val="ConsPlusNormal"/>
        <w:spacing w:before="120"/>
        <w:ind w:firstLine="540"/>
        <w:jc w:val="both"/>
      </w:pPr>
      <w:r w:rsidRPr="00B76F1D">
        <w:t>Также истекает срок, в течение которого:</w:t>
      </w:r>
    </w:p>
    <w:p w:rsidR="00B76F1D" w:rsidRPr="00B76F1D" w:rsidRDefault="00B76F1D" w:rsidP="00B76F1D">
      <w:pPr>
        <w:pStyle w:val="ConsPlusNormal"/>
        <w:spacing w:before="120"/>
        <w:ind w:firstLine="540"/>
        <w:jc w:val="both"/>
      </w:pPr>
      <w:r w:rsidRPr="00B76F1D">
        <w:t xml:space="preserve">- для использования лесов в целях геологического изучения недр, разведки и добычи полезных ископаемых, размещения линейных объектов, их неотъемлемых технологических частей </w:t>
      </w:r>
      <w:hyperlink r:id="rId526">
        <w:r w:rsidRPr="00B76F1D">
          <w:rPr>
            <w:color w:val="0000FF"/>
          </w:rPr>
          <w:t>допускается</w:t>
        </w:r>
      </w:hyperlink>
      <w:r w:rsidRPr="00B76F1D">
        <w:t xml:space="preserve"> предоставление юридическим лицам в пользование частей лесных участков в составе земель лесного фонда в порядке, установленном для предоставления лесных участков, на основании проектной документации лесного участка;</w:t>
      </w:r>
    </w:p>
    <w:p w:rsidR="00B76F1D" w:rsidRPr="00B76F1D" w:rsidRDefault="00B76F1D" w:rsidP="00B76F1D">
      <w:pPr>
        <w:pStyle w:val="ConsPlusNormal"/>
        <w:spacing w:before="120"/>
        <w:ind w:firstLine="540"/>
        <w:jc w:val="both"/>
      </w:pPr>
      <w:r w:rsidRPr="00B76F1D">
        <w:t xml:space="preserve">- может быть </w:t>
      </w:r>
      <w:hyperlink r:id="rId527">
        <w:r w:rsidRPr="00B76F1D">
          <w:rPr>
            <w:color w:val="0000FF"/>
          </w:rPr>
          <w:t>подан</w:t>
        </w:r>
      </w:hyperlink>
      <w:r w:rsidRPr="00B76F1D">
        <w:t xml:space="preserve"> иск о признании прав граждан, права которых на объекты недвижимого имущества прекращены на основании вступившего в силу до 11 августа 2017 года судебного акта, в соответствии с которыми права граждан на объекты недвижимого имущества подлежат прекращению на основании того обстоятельства, что эти объекты находятся в границах лесничества, лесопарка;</w:t>
      </w:r>
    </w:p>
    <w:p w:rsidR="00B76F1D" w:rsidRPr="00B76F1D" w:rsidRDefault="00B76F1D" w:rsidP="00B76F1D">
      <w:pPr>
        <w:pStyle w:val="ConsPlusNormal"/>
        <w:spacing w:before="120"/>
        <w:ind w:firstLine="540"/>
        <w:jc w:val="both"/>
      </w:pPr>
      <w:r w:rsidRPr="00B76F1D">
        <w:t xml:space="preserve">- в целях государственного кадастрового учета в связи с уточнением местоположения границ земельного участка, предназначенного для ведения садоводства, огородничества, дачного хозяйства, личного подсобного хозяйства или индивидуального жилищного строительства, </w:t>
      </w:r>
      <w:hyperlink r:id="rId528">
        <w:r w:rsidRPr="00B76F1D">
          <w:rPr>
            <w:color w:val="0000FF"/>
          </w:rPr>
          <w:t>не требуется</w:t>
        </w:r>
      </w:hyperlink>
      <w:r w:rsidRPr="00B76F1D">
        <w:t xml:space="preserve"> проведение согласования местоположения части границы такого земельного участка, которая находится в границах лесничества, лесопарка, в случае одновременного соблюдения установленных </w:t>
      </w:r>
      <w:hyperlink r:id="rId529">
        <w:r w:rsidRPr="00B76F1D">
          <w:rPr>
            <w:color w:val="0000FF"/>
          </w:rPr>
          <w:t>условий</w:t>
        </w:r>
      </w:hyperlink>
      <w:r w:rsidRPr="00B76F1D">
        <w:t>.</w:t>
      </w:r>
    </w:p>
    <w:p w:rsidR="00B76F1D" w:rsidRPr="00B76F1D" w:rsidRDefault="00B76F1D" w:rsidP="00B76F1D">
      <w:pPr>
        <w:pStyle w:val="ConsPlusNormal"/>
        <w:spacing w:before="120"/>
        <w:ind w:left="540"/>
        <w:jc w:val="both"/>
      </w:pPr>
      <w:r w:rsidRPr="00B76F1D">
        <w:t>(Федеральные законы от 04.12.2006 N 201-ФЗ и от 29.07.2017 N 280-ФЗ)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89" w:name="P1079"/>
      <w:bookmarkEnd w:id="89"/>
      <w:r w:rsidRPr="00B76F1D">
        <w:rPr>
          <w:rFonts w:ascii="Arial" w:hAnsi="Arial" w:cs="Arial"/>
          <w:sz w:val="20"/>
          <w:szCs w:val="20"/>
        </w:rPr>
        <w:t>НЕДРОПОЛЬЗОВАНИЕ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некоторых особенностей разрешительной деятельности в сфере недропользования (31.12.2025)</w:t>
      </w:r>
    </w:p>
    <w:p w:rsidR="00B76F1D" w:rsidRPr="00B76F1D" w:rsidRDefault="00B76F1D" w:rsidP="00B76F1D">
      <w:pPr>
        <w:pStyle w:val="ConsPlusNormal"/>
        <w:spacing w:before="120"/>
        <w:ind w:firstLine="540"/>
        <w:jc w:val="both"/>
      </w:pPr>
      <w:r w:rsidRPr="00B76F1D">
        <w:t>Так, истекает срок, в течение которого допускается:</w:t>
      </w:r>
    </w:p>
    <w:p w:rsidR="00B76F1D" w:rsidRPr="00B76F1D" w:rsidRDefault="00B76F1D" w:rsidP="00B76F1D">
      <w:pPr>
        <w:pStyle w:val="ConsPlusNormal"/>
        <w:spacing w:before="120"/>
        <w:ind w:firstLine="540"/>
        <w:jc w:val="both"/>
      </w:pPr>
      <w:r w:rsidRPr="00B76F1D">
        <w:t xml:space="preserve">- по письменному уведомлению пользователей недр </w:t>
      </w:r>
      <w:hyperlink r:id="rId530">
        <w:r w:rsidRPr="00B76F1D">
          <w:rPr>
            <w:color w:val="0000FF"/>
          </w:rPr>
          <w:t>отклонение</w:t>
        </w:r>
      </w:hyperlink>
      <w:r w:rsidRPr="00B76F1D">
        <w:t xml:space="preserve"> фактической годовой добычи полезных ископаемых по месторождению от проектной величины, утвержденной в техническом проекте разработки месторождений полезных ископаемых, без внесения изменений в технический проект;</w:t>
      </w:r>
    </w:p>
    <w:p w:rsidR="00B76F1D" w:rsidRPr="00B76F1D" w:rsidRDefault="00B76F1D" w:rsidP="00B76F1D">
      <w:pPr>
        <w:pStyle w:val="ConsPlusNormal"/>
        <w:spacing w:before="120"/>
        <w:ind w:firstLine="540"/>
        <w:jc w:val="both"/>
      </w:pPr>
      <w:r w:rsidRPr="00B76F1D">
        <w:t xml:space="preserve">- </w:t>
      </w:r>
      <w:hyperlink r:id="rId531">
        <w:r w:rsidRPr="00B76F1D">
          <w:rPr>
            <w:color w:val="0000FF"/>
          </w:rPr>
          <w:t>проведение</w:t>
        </w:r>
      </w:hyperlink>
      <w:r w:rsidRPr="00B76F1D">
        <w:t xml:space="preserve"> работ по проектной документации, предусмотренной </w:t>
      </w:r>
      <w:hyperlink r:id="rId532">
        <w:r w:rsidRPr="00B76F1D">
          <w:rPr>
            <w:color w:val="0000FF"/>
          </w:rPr>
          <w:t>статьей 36.1</w:t>
        </w:r>
      </w:hyperlink>
      <w:r w:rsidRPr="00B76F1D">
        <w:t xml:space="preserve"> Закона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rsidR="00B76F1D" w:rsidRPr="00B76F1D" w:rsidRDefault="00B76F1D" w:rsidP="00B76F1D">
      <w:pPr>
        <w:pStyle w:val="ConsPlusNormal"/>
        <w:spacing w:before="120"/>
        <w:ind w:left="540"/>
        <w:jc w:val="both"/>
      </w:pPr>
      <w:r w:rsidRPr="00B76F1D">
        <w:t>(Постановление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пользователи недр, в 2024 году добывшие нефть обезвоженную, обессоленную и стабилизированную суммарным объемом не менее 10 млн тонн, могут не предоставлять копию годовой бухгалтерской (финансовой) отчетности для получения права пользования участком недр (31.12.2025)</w:t>
      </w:r>
    </w:p>
    <w:p w:rsidR="00B76F1D" w:rsidRPr="00B76F1D" w:rsidRDefault="00B76F1D" w:rsidP="00B76F1D">
      <w:pPr>
        <w:pStyle w:val="ConsPlusNormal"/>
        <w:spacing w:before="120"/>
        <w:ind w:left="540"/>
        <w:jc w:val="both"/>
      </w:pPr>
      <w:r w:rsidRPr="00B76F1D">
        <w:t>(</w:t>
      </w:r>
      <w:hyperlink r:id="rId533">
        <w:r w:rsidRPr="00B76F1D">
          <w:rPr>
            <w:color w:val="0000FF"/>
          </w:rPr>
          <w:t>Приказ</w:t>
        </w:r>
      </w:hyperlink>
      <w:r w:rsidRPr="00B76F1D">
        <w:t xml:space="preserve"> Минприроды России N 35, </w:t>
      </w:r>
      <w:proofErr w:type="spellStart"/>
      <w:r w:rsidRPr="00B76F1D">
        <w:t>Роснедр</w:t>
      </w:r>
      <w:proofErr w:type="spellEnd"/>
      <w:r w:rsidRPr="00B76F1D">
        <w:t xml:space="preserve"> N 01 от 17.01.2025, </w:t>
      </w:r>
      <w:hyperlink r:id="rId534">
        <w:r w:rsidRPr="00B76F1D">
          <w:rPr>
            <w:color w:val="0000FF"/>
          </w:rPr>
          <w:t>Приказ</w:t>
        </w:r>
      </w:hyperlink>
      <w:r w:rsidRPr="00B76F1D">
        <w:t xml:space="preserve"> Минприроды России от 17.01.2025 N 34)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объекты хранения вскрышных и вмещающих горных пород, образовавшихся при пользовании недрами на предоставленном участке недр, в отдельном случае подлежат исключению из государственного реестра объектов размещения отходов (31.12.2025) </w:t>
      </w:r>
      <w:hyperlink r:id="rId535">
        <w:r w:rsidRPr="00B76F1D">
          <w:rPr>
            <w:b/>
            <w:color w:val="0000FF"/>
          </w:rPr>
          <w:t>&lt;**&gt;</w:t>
        </w:r>
      </w:hyperlink>
    </w:p>
    <w:p w:rsidR="00B76F1D" w:rsidRPr="00B76F1D" w:rsidRDefault="00B76F1D" w:rsidP="00B76F1D">
      <w:pPr>
        <w:pStyle w:val="ConsPlusNormal"/>
        <w:spacing w:before="120"/>
        <w:ind w:firstLine="540"/>
        <w:jc w:val="both"/>
      </w:pPr>
      <w:r w:rsidRPr="00B76F1D">
        <w:t xml:space="preserve">Речь идет о случае, если весь объем вскрышных и вмещающих горных пород, находящихся на данном объекте, подлежит использованию в соответствии с </w:t>
      </w:r>
      <w:hyperlink r:id="rId536">
        <w:r w:rsidRPr="00B76F1D">
          <w:rPr>
            <w:color w:val="0000FF"/>
          </w:rPr>
          <w:t>Законом</w:t>
        </w:r>
      </w:hyperlink>
      <w:r w:rsidRPr="00B76F1D">
        <w:t xml:space="preserve"> о недрах.</w:t>
      </w:r>
    </w:p>
    <w:p w:rsidR="00B76F1D" w:rsidRPr="00B76F1D" w:rsidRDefault="00B76F1D" w:rsidP="00B76F1D">
      <w:pPr>
        <w:pStyle w:val="ConsPlusNormal"/>
        <w:spacing w:before="120"/>
        <w:ind w:left="540"/>
        <w:jc w:val="both"/>
      </w:pPr>
      <w:r w:rsidRPr="00B76F1D">
        <w:t xml:space="preserve">(Федеральный </w:t>
      </w:r>
      <w:hyperlink r:id="rId537">
        <w:r w:rsidRPr="00B76F1D">
          <w:rPr>
            <w:color w:val="0000FF"/>
          </w:rPr>
          <w:t>закон</w:t>
        </w:r>
      </w:hyperlink>
      <w:r w:rsidRPr="00B76F1D">
        <w:t xml:space="preserve"> от 14.07.2022 N 343-ФЗ)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0" w:name="P1094"/>
      <w:bookmarkEnd w:id="90"/>
      <w:r w:rsidRPr="00B76F1D">
        <w:rPr>
          <w:rFonts w:ascii="Arial" w:hAnsi="Arial" w:cs="Arial"/>
          <w:sz w:val="20"/>
          <w:szCs w:val="20"/>
        </w:rPr>
        <w:t>ОХРАНА ВОДНЫХ БИОЛОГИЧЕСКИХ РЕСУРСОВ</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лица, осуществляющие рыболовство в Азовском и Черном морях с использованием судов, оснащенных техническими средствами контроля, могут вести рыболовный журнал в форме документа на бумажном носителе или в форме электронного документа (31.12.2025) </w:t>
      </w:r>
      <w:hyperlink r:id="rId538">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539">
        <w:r w:rsidRPr="00B76F1D">
          <w:rPr>
            <w:color w:val="0000FF"/>
          </w:rPr>
          <w:t>закон</w:t>
        </w:r>
      </w:hyperlink>
      <w:r w:rsidRPr="00B76F1D">
        <w:t xml:space="preserve"> от 20.12.2004 N 166-ФЗ)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1" w:name="P1099"/>
      <w:bookmarkEnd w:id="91"/>
      <w:r w:rsidRPr="00B76F1D">
        <w:rPr>
          <w:rFonts w:ascii="Arial" w:hAnsi="Arial" w:cs="Arial"/>
          <w:sz w:val="20"/>
          <w:szCs w:val="20"/>
        </w:rPr>
        <w:t>ПРОМЫШЛЕННАЯ БЕЗОПАСНОСТЬ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эксперимент по внедрению системы дистанционного контроля промышленной безопасности (31.12.2025)</w:t>
      </w:r>
    </w:p>
    <w:p w:rsidR="00B76F1D" w:rsidRPr="00B76F1D" w:rsidRDefault="00B76F1D" w:rsidP="00B76F1D">
      <w:pPr>
        <w:pStyle w:val="ConsPlusNormal"/>
        <w:spacing w:before="120"/>
        <w:ind w:left="540"/>
        <w:jc w:val="both"/>
      </w:pPr>
      <w:r w:rsidRPr="00B76F1D">
        <w:t>(</w:t>
      </w:r>
      <w:hyperlink r:id="rId540">
        <w:r w:rsidRPr="00B76F1D">
          <w:rPr>
            <w:color w:val="0000FF"/>
          </w:rPr>
          <w:t>Постановление</w:t>
        </w:r>
      </w:hyperlink>
      <w:r w:rsidRPr="00B76F1D">
        <w:t xml:space="preserve"> Правительства РФ от 31.12.2020 N 2415)</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допускается проведение экспертизы промышленной безопасности при условии наличия в штате лицензиата как минимум одного эксперта в области промышленной безопасности (31.12.2025)</w:t>
      </w:r>
    </w:p>
    <w:p w:rsidR="00B76F1D" w:rsidRPr="00B76F1D" w:rsidRDefault="00B76F1D" w:rsidP="00B76F1D">
      <w:pPr>
        <w:pStyle w:val="ConsPlusNormal"/>
        <w:spacing w:before="120"/>
        <w:ind w:firstLine="540"/>
        <w:jc w:val="both"/>
      </w:pPr>
      <w:r w:rsidRPr="00B76F1D">
        <w:t>Речь идет о случаях приостановления действия трудового договора с экспертом (экспертами) в связи с их призывом на военную службу по мобилизации.</w:t>
      </w:r>
    </w:p>
    <w:p w:rsidR="00B76F1D" w:rsidRPr="00B76F1D" w:rsidRDefault="00B76F1D" w:rsidP="00B76F1D">
      <w:pPr>
        <w:pStyle w:val="ConsPlusNormal"/>
        <w:spacing w:before="120"/>
        <w:ind w:left="540"/>
        <w:jc w:val="both"/>
      </w:pPr>
      <w:r w:rsidRPr="00B76F1D">
        <w:t>(</w:t>
      </w:r>
      <w:hyperlink r:id="rId541">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2" w:name="P1108"/>
      <w:bookmarkEnd w:id="92"/>
      <w:r w:rsidRPr="00B76F1D">
        <w:rPr>
          <w:rFonts w:ascii="Arial" w:hAnsi="Arial" w:cs="Arial"/>
          <w:sz w:val="20"/>
          <w:szCs w:val="20"/>
        </w:rPr>
        <w:t>РЕЖИМ ЧРЕЗВЫЧАЙНЫХ СИТУАЦИЙ</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протоколы об административных правонарушениях, предусмотренных </w:t>
      </w:r>
      <w:hyperlink r:id="rId542">
        <w:r w:rsidRPr="00B76F1D">
          <w:rPr>
            <w:b/>
            <w:color w:val="0000FF"/>
          </w:rPr>
          <w:t>статьей 20.6.1</w:t>
        </w:r>
      </w:hyperlink>
      <w:r w:rsidRPr="00B76F1D">
        <w:rPr>
          <w:b/>
        </w:rPr>
        <w:t xml:space="preserve"> КоАП РФ "Невыполнение правил поведения при чрезвычайной ситуации или угрозе ее возникновения", вправе составлять должностные лица органов исполнительной власти субъектов РФ (31.12.2025)</w:t>
      </w:r>
    </w:p>
    <w:p w:rsidR="00B76F1D" w:rsidRPr="00B76F1D" w:rsidRDefault="00B76F1D" w:rsidP="00B76F1D">
      <w:pPr>
        <w:pStyle w:val="ConsPlusNormal"/>
        <w:spacing w:before="120"/>
        <w:ind w:left="540"/>
        <w:jc w:val="both"/>
      </w:pPr>
      <w:r w:rsidRPr="00B76F1D">
        <w:t xml:space="preserve">(Федеральный </w:t>
      </w:r>
      <w:hyperlink r:id="rId543">
        <w:r w:rsidRPr="00B76F1D">
          <w:rPr>
            <w:color w:val="0000FF"/>
          </w:rPr>
          <w:t>закон</w:t>
        </w:r>
      </w:hyperlink>
      <w:r w:rsidRPr="00B76F1D">
        <w:t xml:space="preserve"> от 01.04.2020 N 99-ФЗ)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3" w:name="P1113"/>
      <w:bookmarkEnd w:id="93"/>
      <w:r w:rsidRPr="00B76F1D">
        <w:rPr>
          <w:rFonts w:ascii="Arial" w:hAnsi="Arial" w:cs="Arial"/>
          <w:sz w:val="20"/>
          <w:szCs w:val="20"/>
        </w:rPr>
        <w:t>ТРАНСПОРТ</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предусмотрена возможность продления на 3 года действия российских национальных водительских удостоверений (31.12.2025)</w:t>
      </w:r>
    </w:p>
    <w:p w:rsidR="00B76F1D" w:rsidRPr="00B76F1D" w:rsidRDefault="00B76F1D" w:rsidP="00B76F1D">
      <w:pPr>
        <w:pStyle w:val="ConsPlusNormal"/>
        <w:spacing w:before="120"/>
        <w:ind w:firstLine="540"/>
        <w:jc w:val="both"/>
      </w:pPr>
      <w:r w:rsidRPr="00B76F1D">
        <w:t>Речь идет о водительских удостоверениях, сроки действия которых истекают (истекли) в период с 1 января 2022 года по 31 декабря 2025 года.</w:t>
      </w:r>
    </w:p>
    <w:p w:rsidR="00B76F1D" w:rsidRPr="00B76F1D" w:rsidRDefault="00B76F1D" w:rsidP="00B76F1D">
      <w:pPr>
        <w:pStyle w:val="ConsPlusNormal"/>
        <w:spacing w:before="120"/>
        <w:ind w:left="540"/>
        <w:jc w:val="both"/>
      </w:pPr>
      <w:r w:rsidRPr="00B76F1D">
        <w:t>(</w:t>
      </w:r>
      <w:hyperlink r:id="rId544">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4" w:name="P1119"/>
      <w:bookmarkEnd w:id="94"/>
      <w:r w:rsidRPr="00B76F1D">
        <w:rPr>
          <w:rFonts w:ascii="Arial" w:hAnsi="Arial" w:cs="Arial"/>
          <w:sz w:val="20"/>
          <w:szCs w:val="20"/>
        </w:rPr>
        <w:t>ОСАГО</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не применяется </w:t>
      </w:r>
      <w:hyperlink r:id="rId545">
        <w:r w:rsidRPr="00B76F1D">
          <w:rPr>
            <w:b/>
            <w:color w:val="0000FF"/>
          </w:rPr>
          <w:t>положение</w:t>
        </w:r>
      </w:hyperlink>
      <w:r w:rsidRPr="00B76F1D">
        <w:rPr>
          <w:b/>
        </w:rPr>
        <w:t xml:space="preserve"> о сроке действия предельных размеров базовых ставок страховых тарифов и коэффициентов страховых тарифов по ОСАГО и страхованию гражданской ответственности владельца опасного объекта (31.12.2025)</w:t>
      </w:r>
    </w:p>
    <w:p w:rsidR="00B76F1D" w:rsidRPr="00B76F1D" w:rsidRDefault="00B76F1D" w:rsidP="00B76F1D">
      <w:pPr>
        <w:pStyle w:val="ConsPlusNormal"/>
        <w:spacing w:before="120"/>
        <w:ind w:firstLine="540"/>
        <w:jc w:val="both"/>
      </w:pPr>
      <w:r w:rsidRPr="00B76F1D">
        <w:t xml:space="preserve">(Федеральный </w:t>
      </w:r>
      <w:hyperlink r:id="rId546">
        <w:r w:rsidRPr="00B76F1D">
          <w:rPr>
            <w:color w:val="0000FF"/>
          </w:rPr>
          <w:t>закон</w:t>
        </w:r>
      </w:hyperlink>
      <w:r w:rsidRPr="00B76F1D">
        <w:t xml:space="preserve"> от 08.03.2022 N 46-ФЗ)</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5" w:name="P1124"/>
      <w:bookmarkEnd w:id="95"/>
      <w:r w:rsidRPr="00B76F1D">
        <w:rPr>
          <w:rFonts w:ascii="Arial" w:hAnsi="Arial" w:cs="Arial"/>
          <w:sz w:val="20"/>
          <w:szCs w:val="20"/>
        </w:rPr>
        <w:t>ЭНЕРГЕТИКА</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547">
        <w:r w:rsidRPr="00B76F1D">
          <w:rPr>
            <w:b/>
            <w:color w:val="0000FF"/>
          </w:rPr>
          <w:t>Правил</w:t>
        </w:r>
      </w:hyperlink>
      <w:r w:rsidRPr="00B76F1D">
        <w:rPr>
          <w:b/>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(31.12.2025) </w:t>
      </w:r>
      <w:hyperlink r:id="rId548">
        <w:r w:rsidRPr="00B76F1D">
          <w:rPr>
            <w:b/>
            <w:color w:val="0000FF"/>
          </w:rPr>
          <w:t>&lt;**&gt;</w:t>
        </w:r>
      </w:hyperlink>
    </w:p>
    <w:p w:rsidR="00B76F1D" w:rsidRPr="00B76F1D" w:rsidRDefault="00B76F1D" w:rsidP="00B76F1D">
      <w:pPr>
        <w:pStyle w:val="ConsPlusNormal"/>
        <w:spacing w:before="120"/>
        <w:ind w:left="540"/>
        <w:jc w:val="both"/>
      </w:pPr>
      <w:r w:rsidRPr="00B76F1D">
        <w:t>(</w:t>
      </w:r>
      <w:hyperlink r:id="rId549">
        <w:r w:rsidRPr="00B76F1D">
          <w:rPr>
            <w:color w:val="0000FF"/>
          </w:rPr>
          <w:t>Постановление</w:t>
        </w:r>
      </w:hyperlink>
      <w:r w:rsidRPr="00B76F1D">
        <w:t xml:space="preserve"> Правительства РФ от 24.02.2009 N 160)</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утверждения схем теплоснабжения муниципальных округов уполномоченными органами (31.12.2025) </w:t>
      </w:r>
      <w:hyperlink r:id="rId550">
        <w:r w:rsidRPr="00B76F1D">
          <w:rPr>
            <w:b/>
            <w:color w:val="0000FF"/>
          </w:rPr>
          <w:t>&lt;**&gt;</w:t>
        </w:r>
      </w:hyperlink>
    </w:p>
    <w:p w:rsidR="00B76F1D" w:rsidRPr="00B76F1D" w:rsidRDefault="00B76F1D" w:rsidP="00B76F1D">
      <w:pPr>
        <w:pStyle w:val="ConsPlusNormal"/>
        <w:spacing w:before="120"/>
        <w:ind w:firstLine="540"/>
        <w:jc w:val="both"/>
      </w:pPr>
      <w:r w:rsidRPr="00B76F1D">
        <w:t>Исключение составляют схемы теплоснабжения муниципальных округов, отнесенных к ценовой зоне теплоснабжения полностью или в части отдельных территорий муниципального округа.</w:t>
      </w:r>
    </w:p>
    <w:p w:rsidR="00B76F1D" w:rsidRPr="00B76F1D" w:rsidRDefault="00B76F1D" w:rsidP="00B76F1D">
      <w:pPr>
        <w:pStyle w:val="ConsPlusNormal"/>
        <w:spacing w:before="120"/>
        <w:ind w:left="540"/>
        <w:jc w:val="both"/>
      </w:pPr>
      <w:r w:rsidRPr="00B76F1D">
        <w:t xml:space="preserve">(Федеральный </w:t>
      </w:r>
      <w:hyperlink r:id="rId551">
        <w:r w:rsidRPr="00B76F1D">
          <w:rPr>
            <w:color w:val="0000FF"/>
          </w:rPr>
          <w:t>закон</w:t>
        </w:r>
      </w:hyperlink>
      <w:r w:rsidRPr="00B76F1D">
        <w:t xml:space="preserve"> от 27.07.2010 N 190-ФЗ)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отдельные точки поставки гарантирующего поставщика должны быть оснащены приборами учета электроэнергии, соответствующими определенным требованиям (31.12.2025)</w:t>
      </w:r>
    </w:p>
    <w:p w:rsidR="00B76F1D" w:rsidRPr="00B76F1D" w:rsidRDefault="00B76F1D" w:rsidP="00B76F1D">
      <w:pPr>
        <w:pStyle w:val="ConsPlusNormal"/>
        <w:spacing w:before="120"/>
        <w:ind w:firstLine="540"/>
        <w:jc w:val="both"/>
      </w:pPr>
      <w:r w:rsidRPr="00B76F1D">
        <w:t xml:space="preserve">Речь идет о точках поставки, расположенных в электрических сетях класса напряжения 10 </w:t>
      </w:r>
      <w:proofErr w:type="spellStart"/>
      <w:r w:rsidRPr="00B76F1D">
        <w:t>кВ</w:t>
      </w:r>
      <w:proofErr w:type="spellEnd"/>
      <w:r w:rsidRPr="00B76F1D">
        <w:t xml:space="preserve"> и ниже и одновременно являющихся точками поставки смежного гарантирующего поставщика, в отношении которых гарантирующим поставщиком выполнены требования </w:t>
      </w:r>
      <w:hyperlink r:id="rId552">
        <w:r w:rsidRPr="00B76F1D">
          <w:rPr>
            <w:color w:val="0000FF"/>
          </w:rPr>
          <w:t>пунктов 23</w:t>
        </w:r>
      </w:hyperlink>
      <w:r w:rsidRPr="00B76F1D">
        <w:t xml:space="preserve"> - </w:t>
      </w:r>
      <w:hyperlink r:id="rId553">
        <w:r w:rsidRPr="00B76F1D">
          <w:rPr>
            <w:color w:val="0000FF"/>
          </w:rPr>
          <w:t>26</w:t>
        </w:r>
      </w:hyperlink>
      <w:r w:rsidRPr="00B76F1D">
        <w:t xml:space="preserve"> Правил оптового рынка электрической энергии и мощности после 30 июня 2023 года.</w:t>
      </w:r>
    </w:p>
    <w:p w:rsidR="00B76F1D" w:rsidRPr="00B76F1D" w:rsidRDefault="00B76F1D" w:rsidP="00B76F1D">
      <w:pPr>
        <w:pStyle w:val="ConsPlusNormal"/>
        <w:spacing w:before="120"/>
        <w:ind w:firstLine="540"/>
        <w:jc w:val="both"/>
      </w:pPr>
      <w:r w:rsidRPr="00B76F1D">
        <w:t xml:space="preserve">Указанные точки поставки должны быть оснащены приборами учета электроэнергии, соответствующими требованиям </w:t>
      </w:r>
      <w:hyperlink r:id="rId554">
        <w:r w:rsidRPr="00B76F1D">
          <w:rPr>
            <w:color w:val="0000FF"/>
          </w:rPr>
          <w:t>Правил</w:t>
        </w:r>
      </w:hyperlink>
      <w:r w:rsidRPr="00B76F1D">
        <w:t xml:space="preserve"> предоставления доступа к минимальному набору функций интеллектуальных систем учета электрической энергии (мощности), или приборами учета, обеспечивающими интервальный учет электрической энергии и соответствующими требованиям договора о присоединении к торговой системе оптового рынка.</w:t>
      </w:r>
    </w:p>
    <w:p w:rsidR="00B76F1D" w:rsidRPr="00B76F1D" w:rsidRDefault="00B76F1D" w:rsidP="00B76F1D">
      <w:pPr>
        <w:pStyle w:val="ConsPlusNormal"/>
        <w:spacing w:before="120"/>
        <w:ind w:left="540"/>
        <w:jc w:val="both"/>
      </w:pPr>
      <w:r w:rsidRPr="00B76F1D">
        <w:t>(</w:t>
      </w:r>
      <w:hyperlink r:id="rId555">
        <w:r w:rsidRPr="00B76F1D">
          <w:rPr>
            <w:color w:val="0000FF"/>
          </w:rPr>
          <w:t>Постановление</w:t>
        </w:r>
      </w:hyperlink>
      <w:r w:rsidRPr="00B76F1D">
        <w:t xml:space="preserve"> Правительства РФ от 27.12.2010 N 1172)</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6" w:name="P1138"/>
      <w:bookmarkEnd w:id="96"/>
      <w:r w:rsidRPr="00B76F1D">
        <w:rPr>
          <w:rFonts w:ascii="Arial" w:hAnsi="Arial" w:cs="Arial"/>
          <w:sz w:val="20"/>
          <w:szCs w:val="20"/>
        </w:rPr>
        <w:t>ВОДОСНАБЖЕНИЕ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в определенном случае норматив потерь воды при транспортировке по централизованной системе водоснабжения (совокупности таких систем) на календарный год регулируемого периода устанавливается уполномоченным органом по специальному </w:t>
      </w:r>
      <w:hyperlink r:id="rId556">
        <w:r w:rsidRPr="00B76F1D">
          <w:rPr>
            <w:b/>
            <w:color w:val="0000FF"/>
          </w:rPr>
          <w:t>правилу</w:t>
        </w:r>
      </w:hyperlink>
      <w:r w:rsidRPr="00B76F1D">
        <w:rPr>
          <w:b/>
        </w:rPr>
        <w:t xml:space="preserve"> (31.12.2025)</w:t>
      </w:r>
    </w:p>
    <w:p w:rsidR="00B76F1D" w:rsidRPr="00B76F1D" w:rsidRDefault="00B76F1D" w:rsidP="00B76F1D">
      <w:pPr>
        <w:pStyle w:val="ConsPlusNormal"/>
        <w:spacing w:before="120"/>
        <w:ind w:firstLine="540"/>
        <w:jc w:val="both"/>
      </w:pPr>
      <w:r w:rsidRPr="00B76F1D">
        <w:t>Таким случаем является превышение более чем на 5 процентных пунктов значения норматива потерь воды при транспортировке по централизованной системе водоснабжения (совокупности таких систем) на календарный год регулируемого периода доли суммы учтенного объема потерь воды и объема потребления на собственные нужды.</w:t>
      </w:r>
    </w:p>
    <w:p w:rsidR="00B76F1D" w:rsidRPr="00B76F1D" w:rsidRDefault="00B76F1D" w:rsidP="00B76F1D">
      <w:pPr>
        <w:pStyle w:val="ConsPlusNormal"/>
        <w:spacing w:before="120"/>
        <w:ind w:left="540"/>
        <w:jc w:val="both"/>
      </w:pPr>
      <w:r w:rsidRPr="00B76F1D">
        <w:t>(</w:t>
      </w:r>
      <w:hyperlink r:id="rId557">
        <w:r w:rsidRPr="00B76F1D">
          <w:rPr>
            <w:color w:val="0000FF"/>
          </w:rPr>
          <w:t>Приказ</w:t>
        </w:r>
      </w:hyperlink>
      <w:r w:rsidRPr="00B76F1D">
        <w:t xml:space="preserve"> Минстроя России от 28.10.2022 N 917/</w:t>
      </w:r>
      <w:proofErr w:type="spellStart"/>
      <w:r w:rsidRPr="00B76F1D">
        <w:t>пр</w:t>
      </w:r>
      <w:proofErr w:type="spellEnd"/>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7" w:name="P1144"/>
      <w:bookmarkEnd w:id="97"/>
      <w:r w:rsidRPr="00B76F1D">
        <w:rPr>
          <w:rFonts w:ascii="Arial" w:hAnsi="Arial" w:cs="Arial"/>
          <w:sz w:val="20"/>
          <w:szCs w:val="20"/>
        </w:rPr>
        <w:t>ВЕТЕРИНАРИЯ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предельный срок действия документов, подтверждающих соответствие производства ветеринарных лекарственных средств требованиям правил надлежащей производственной практики государств - членов ЕАЭС, выданных в соответствии с национальным законодательством до 1 января 2021 года (31.12.2025)</w:t>
      </w:r>
    </w:p>
    <w:p w:rsidR="00B76F1D" w:rsidRPr="00B76F1D" w:rsidRDefault="00B76F1D" w:rsidP="00B76F1D">
      <w:pPr>
        <w:pStyle w:val="ConsPlusNormal"/>
        <w:spacing w:before="120"/>
        <w:ind w:left="540"/>
        <w:jc w:val="both"/>
      </w:pPr>
      <w:r w:rsidRPr="00B76F1D">
        <w:t>(</w:t>
      </w:r>
      <w:hyperlink r:id="rId558">
        <w:r w:rsidRPr="00B76F1D">
          <w:rPr>
            <w:color w:val="0000FF"/>
          </w:rPr>
          <w:t>Решение</w:t>
        </w:r>
      </w:hyperlink>
      <w:r w:rsidRPr="00B76F1D">
        <w:t xml:space="preserve"> Совета Евразийской экономической комиссии от 21.01.2022 N 1)</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крайний срок, в течение которого бланки ветеринарных сопроводительных документов, изготовленные до 1 сентября 2023 года, могут быть использованы для оформления ветеринарных сопроводительных документов на бумажных носителях (31.12.2025)</w:t>
      </w:r>
    </w:p>
    <w:p w:rsidR="00B76F1D" w:rsidRPr="00B76F1D" w:rsidRDefault="00B76F1D" w:rsidP="00B76F1D">
      <w:pPr>
        <w:pStyle w:val="ConsPlusNormal"/>
        <w:spacing w:before="120"/>
        <w:ind w:left="540"/>
        <w:jc w:val="both"/>
      </w:pPr>
      <w:r w:rsidRPr="00B76F1D">
        <w:t>(</w:t>
      </w:r>
      <w:hyperlink r:id="rId559">
        <w:r w:rsidRPr="00B76F1D">
          <w:rPr>
            <w:color w:val="0000FF"/>
          </w:rPr>
          <w:t>Приказ</w:t>
        </w:r>
      </w:hyperlink>
      <w:r w:rsidRPr="00B76F1D">
        <w:t xml:space="preserve"> Минсельхоза России от 13.12.2022 N 862)</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8" w:name="P1152"/>
      <w:bookmarkEnd w:id="98"/>
      <w:r w:rsidRPr="00B76F1D">
        <w:rPr>
          <w:rFonts w:ascii="Arial" w:hAnsi="Arial" w:cs="Arial"/>
          <w:sz w:val="20"/>
          <w:szCs w:val="20"/>
        </w:rPr>
        <w:t>ИНФОРМАЦИЯ</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данные, копии данных и продукты, содержащиеся в федеральном фонде данных дистанционного зондирования Земли из космоса, предоставляются отдельным потребителям (пользователям) данных безвозмездно (31.12.2025)</w:t>
      </w:r>
    </w:p>
    <w:p w:rsidR="00B76F1D" w:rsidRPr="00B76F1D" w:rsidRDefault="00B76F1D" w:rsidP="00B76F1D">
      <w:pPr>
        <w:pStyle w:val="ConsPlusNormal"/>
        <w:spacing w:before="120"/>
        <w:ind w:left="540"/>
        <w:jc w:val="both"/>
      </w:pPr>
      <w:r w:rsidRPr="00B76F1D">
        <w:t>(</w:t>
      </w:r>
      <w:hyperlink r:id="rId560">
        <w:r w:rsidRPr="00B76F1D">
          <w:rPr>
            <w:color w:val="0000FF"/>
          </w:rPr>
          <w:t>Постановление</w:t>
        </w:r>
      </w:hyperlink>
      <w:r w:rsidRPr="00B76F1D">
        <w:t xml:space="preserve"> Правительства РФ от 28.11.2024 N 1648)</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99" w:name="P1157"/>
      <w:bookmarkEnd w:id="99"/>
      <w:r w:rsidRPr="00B76F1D">
        <w:rPr>
          <w:rFonts w:ascii="Arial" w:hAnsi="Arial" w:cs="Arial"/>
          <w:sz w:val="20"/>
          <w:szCs w:val="20"/>
        </w:rPr>
        <w:t>ЭЛЕКТРОННАЯ ПОДПИСЬ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Завершается эксперимент по реализации возможности получения квалифицированных сертификатов ключей проверки электронных подписей гражданами РФ за пределами РФ (31.12.2025)</w:t>
      </w:r>
    </w:p>
    <w:p w:rsidR="00B76F1D" w:rsidRPr="00B76F1D" w:rsidRDefault="00B76F1D" w:rsidP="00B76F1D">
      <w:pPr>
        <w:pStyle w:val="ConsPlusNormal"/>
        <w:spacing w:before="120"/>
        <w:ind w:left="540"/>
        <w:jc w:val="both"/>
      </w:pPr>
      <w:r w:rsidRPr="00B76F1D">
        <w:t>(</w:t>
      </w:r>
      <w:hyperlink r:id="rId561">
        <w:r w:rsidRPr="00B76F1D">
          <w:rPr>
            <w:color w:val="0000FF"/>
          </w:rPr>
          <w:t>Постановление</w:t>
        </w:r>
      </w:hyperlink>
      <w:r w:rsidRPr="00B76F1D">
        <w:t xml:space="preserve"> Правительства РФ от 23.10.2024 N 1418)</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0" w:name="P1162"/>
      <w:bookmarkEnd w:id="100"/>
      <w:r w:rsidRPr="00B76F1D">
        <w:rPr>
          <w:rFonts w:ascii="Arial" w:hAnsi="Arial" w:cs="Arial"/>
          <w:sz w:val="20"/>
          <w:szCs w:val="20"/>
        </w:rPr>
        <w:t>ЛИЦЕНЗИРОВАНИЕ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лицензия на сервисное обслуживание вооружения и военной техники при определенных условиях предоставляется без проведения оценки соответствия соискателя лицензии лицензионным требованиям (31.12.2025)</w:t>
      </w:r>
    </w:p>
    <w:p w:rsidR="00B76F1D" w:rsidRPr="00B76F1D" w:rsidRDefault="00B76F1D" w:rsidP="00B76F1D">
      <w:pPr>
        <w:pStyle w:val="ConsPlusNormal"/>
        <w:spacing w:before="120"/>
        <w:ind w:left="540"/>
        <w:jc w:val="both"/>
      </w:pPr>
      <w:r w:rsidRPr="00B76F1D">
        <w:t>(</w:t>
      </w:r>
      <w:hyperlink r:id="rId562">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1" w:name="P1167"/>
      <w:bookmarkEnd w:id="101"/>
      <w:r w:rsidRPr="00B76F1D">
        <w:rPr>
          <w:rFonts w:ascii="Arial" w:hAnsi="Arial" w:cs="Arial"/>
          <w:sz w:val="20"/>
          <w:szCs w:val="20"/>
        </w:rPr>
        <w:t>ИНТЕЛЛЕКТУАЛЬНАЯ СОБСТВЕННОСТЬ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гражданин, аттестованный в качестве патентного поверенного, регистрируется в Реестре патентных поверенных без оплаты гражданином соответствующей госпошлины (31.12.2025)</w:t>
      </w:r>
    </w:p>
    <w:p w:rsidR="00B76F1D" w:rsidRPr="00B76F1D" w:rsidRDefault="00B76F1D" w:rsidP="00B76F1D">
      <w:pPr>
        <w:pStyle w:val="ConsPlusNormal"/>
        <w:spacing w:before="120"/>
        <w:ind w:firstLine="540"/>
        <w:jc w:val="both"/>
      </w:pPr>
      <w:r w:rsidRPr="00B76F1D">
        <w:t>При этом по 31 декабря 2025 года подтверждением такой регистрации является запись в указанном Реестре. Свидетельство патентного поверенного не выдается.</w:t>
      </w:r>
    </w:p>
    <w:p w:rsidR="00B76F1D" w:rsidRPr="00B76F1D" w:rsidRDefault="00B76F1D" w:rsidP="00B76F1D">
      <w:pPr>
        <w:pStyle w:val="ConsPlusNormal"/>
        <w:spacing w:before="120"/>
        <w:ind w:left="540"/>
        <w:jc w:val="both"/>
      </w:pPr>
      <w:r w:rsidRPr="00B76F1D">
        <w:t>(</w:t>
      </w:r>
      <w:hyperlink r:id="rId563">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2" w:name="P1173"/>
      <w:bookmarkEnd w:id="102"/>
      <w:r w:rsidRPr="00B76F1D">
        <w:rPr>
          <w:rFonts w:ascii="Arial" w:hAnsi="Arial" w:cs="Arial"/>
          <w:sz w:val="20"/>
          <w:szCs w:val="20"/>
        </w:rPr>
        <w:t>ОБОРОТ АЛКОГОЛЬНОЙ ПРОДУКЦИИ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в течение которого разрешается производство </w:t>
      </w:r>
      <w:proofErr w:type="spellStart"/>
      <w:r w:rsidRPr="00B76F1D">
        <w:rPr>
          <w:b/>
        </w:rPr>
        <w:t>абсолютированного</w:t>
      </w:r>
      <w:proofErr w:type="spellEnd"/>
      <w:r w:rsidRPr="00B76F1D">
        <w:rPr>
          <w:b/>
        </w:rPr>
        <w:t xml:space="preserve"> этилового спирта организациями, имеющими лицензию на производство, хранение и поставки произведенного </w:t>
      </w:r>
      <w:proofErr w:type="spellStart"/>
      <w:r w:rsidRPr="00B76F1D">
        <w:rPr>
          <w:b/>
        </w:rPr>
        <w:t>биоэтанола</w:t>
      </w:r>
      <w:proofErr w:type="spellEnd"/>
      <w:r w:rsidRPr="00B76F1D">
        <w:rPr>
          <w:b/>
        </w:rPr>
        <w:t xml:space="preserve">, в пределах установленных </w:t>
      </w:r>
      <w:hyperlink r:id="rId564">
        <w:r w:rsidRPr="00B76F1D">
          <w:rPr>
            <w:b/>
            <w:color w:val="0000FF"/>
          </w:rPr>
          <w:t>объемов</w:t>
        </w:r>
      </w:hyperlink>
      <w:r w:rsidRPr="00B76F1D">
        <w:rPr>
          <w:b/>
        </w:rPr>
        <w:t xml:space="preserve"> (31.12.2025)</w:t>
      </w:r>
    </w:p>
    <w:p w:rsidR="00B76F1D" w:rsidRPr="00B76F1D" w:rsidRDefault="00B76F1D" w:rsidP="00B76F1D">
      <w:pPr>
        <w:pStyle w:val="ConsPlusNormal"/>
        <w:spacing w:before="120"/>
        <w:ind w:left="540"/>
        <w:jc w:val="both"/>
      </w:pPr>
      <w:r w:rsidRPr="00B76F1D">
        <w:t xml:space="preserve">(Федеральный </w:t>
      </w:r>
      <w:hyperlink r:id="rId565">
        <w:r w:rsidRPr="00B76F1D">
          <w:rPr>
            <w:color w:val="0000FF"/>
          </w:rPr>
          <w:t>закон</w:t>
        </w:r>
      </w:hyperlink>
      <w:r w:rsidRPr="00B76F1D">
        <w:t xml:space="preserve"> от 30.11.2024 N 433-ФЗ; </w:t>
      </w:r>
      <w:hyperlink r:id="rId566">
        <w:r w:rsidRPr="00B76F1D">
          <w:rPr>
            <w:color w:val="0000FF"/>
          </w:rPr>
          <w:t>Приказ</w:t>
        </w:r>
      </w:hyperlink>
      <w:r w:rsidRPr="00B76F1D">
        <w:t xml:space="preserve"> </w:t>
      </w:r>
      <w:proofErr w:type="spellStart"/>
      <w:r w:rsidRPr="00B76F1D">
        <w:t>Росалкогольтабакконтроля</w:t>
      </w:r>
      <w:proofErr w:type="spellEnd"/>
      <w:r w:rsidRPr="00B76F1D">
        <w:t xml:space="preserve"> от 18.12.2024 N 494)</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3" w:name="P1178"/>
      <w:bookmarkEnd w:id="103"/>
      <w:r w:rsidRPr="00B76F1D">
        <w:rPr>
          <w:rFonts w:ascii="Arial" w:hAnsi="Arial" w:cs="Arial"/>
          <w:sz w:val="20"/>
          <w:szCs w:val="20"/>
        </w:rPr>
        <w:t>ОБОРОТ НАРКОТИЧЕСКИХ СРЕДСТВ И ПСИХОТРОПНЫХ ВЕЩЕСТВ</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567">
        <w:r w:rsidRPr="00B76F1D">
          <w:rPr>
            <w:b/>
            <w:color w:val="0000FF"/>
          </w:rPr>
          <w:t>особенностей</w:t>
        </w:r>
      </w:hyperlink>
      <w:r w:rsidRPr="00B76F1D">
        <w:rPr>
          <w:b/>
        </w:rPr>
        <w:t xml:space="preserve"> предоставления разрешений на ввоз в РФ и вывоз из РФ сильнодействующих веществ, не являющихся прекурсорами наркотических средств и психотропных веществ (31.12.2025)</w:t>
      </w:r>
    </w:p>
    <w:p w:rsidR="00B76F1D" w:rsidRPr="00B76F1D" w:rsidRDefault="00B76F1D" w:rsidP="00B76F1D">
      <w:pPr>
        <w:pStyle w:val="ConsPlusNormal"/>
        <w:spacing w:before="120"/>
        <w:ind w:left="540"/>
        <w:jc w:val="both"/>
      </w:pPr>
      <w:r w:rsidRPr="00B76F1D">
        <w:t>(</w:t>
      </w:r>
      <w:hyperlink r:id="rId568">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4" w:name="P1183"/>
      <w:bookmarkEnd w:id="104"/>
      <w:r w:rsidRPr="00B76F1D">
        <w:rPr>
          <w:rFonts w:ascii="Arial" w:hAnsi="Arial" w:cs="Arial"/>
          <w:sz w:val="20"/>
          <w:szCs w:val="20"/>
        </w:rPr>
        <w:t>ЗОНЫ С ОСОБЫМИ УСЛОВИЯМИ ИСПОЛЬЗОВАНИЯ ТЕРРИТОРИИ</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Завершается переходный период для установления или изменения зон с особыми условиями использования территорий, а также срок действия </w:t>
      </w:r>
      <w:hyperlink r:id="rId569">
        <w:r w:rsidRPr="00B76F1D">
          <w:rPr>
            <w:b/>
            <w:color w:val="0000FF"/>
          </w:rPr>
          <w:t>особенностей</w:t>
        </w:r>
      </w:hyperlink>
      <w:r w:rsidRPr="00B76F1D">
        <w:rPr>
          <w:b/>
        </w:rPr>
        <w:t xml:space="preserve"> установления, изменения, прекращения существования санитарно-защитных зон (31.12.2025) </w:t>
      </w:r>
      <w:hyperlink r:id="rId570">
        <w:r w:rsidRPr="00B76F1D">
          <w:rPr>
            <w:b/>
            <w:color w:val="0000FF"/>
          </w:rPr>
          <w:t>&lt;**&gt;</w:t>
        </w:r>
      </w:hyperlink>
    </w:p>
    <w:p w:rsidR="00B76F1D" w:rsidRPr="00B76F1D" w:rsidRDefault="00B76F1D" w:rsidP="00B76F1D">
      <w:pPr>
        <w:pStyle w:val="ConsPlusNormal"/>
        <w:spacing w:before="120"/>
        <w:ind w:left="540"/>
        <w:jc w:val="both"/>
      </w:pPr>
      <w:r w:rsidRPr="00B76F1D">
        <w:t xml:space="preserve">(Федеральный </w:t>
      </w:r>
      <w:hyperlink r:id="rId571">
        <w:r w:rsidRPr="00B76F1D">
          <w:rPr>
            <w:color w:val="0000FF"/>
          </w:rPr>
          <w:t>закон</w:t>
        </w:r>
      </w:hyperlink>
      <w:r w:rsidRPr="00B76F1D">
        <w:t xml:space="preserve"> от 03.08.2018 N 342-ФЗ; </w:t>
      </w:r>
      <w:hyperlink r:id="rId572">
        <w:r w:rsidRPr="00B76F1D">
          <w:rPr>
            <w:color w:val="0000FF"/>
          </w:rPr>
          <w:t>Письмо</w:t>
        </w:r>
      </w:hyperlink>
      <w:r w:rsidRPr="00B76F1D">
        <w:t xml:space="preserve"> ППК "</w:t>
      </w:r>
      <w:proofErr w:type="spellStart"/>
      <w:r w:rsidRPr="00B76F1D">
        <w:t>Роскадастр</w:t>
      </w:r>
      <w:proofErr w:type="spellEnd"/>
      <w:r w:rsidRPr="00B76F1D">
        <w:t>" от 22.04.2025 N 18-0983/25)</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5" w:name="P1188"/>
      <w:bookmarkEnd w:id="105"/>
      <w:r w:rsidRPr="00B76F1D">
        <w:rPr>
          <w:rFonts w:ascii="Arial" w:hAnsi="Arial" w:cs="Arial"/>
          <w:sz w:val="20"/>
          <w:szCs w:val="20"/>
        </w:rPr>
        <w:t>ТЕХНИЧЕСКОЕ РЕГУЛИРОВАНИЕ</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573">
        <w:r w:rsidRPr="00B76F1D">
          <w:rPr>
            <w:b/>
            <w:color w:val="0000FF"/>
          </w:rPr>
          <w:t>особенностей</w:t>
        </w:r>
      </w:hyperlink>
      <w:r w:rsidRPr="00B76F1D">
        <w:rPr>
          <w:b/>
        </w:rPr>
        <w:t xml:space="preserve"> оценки соответствия выпускаемой в обращение на территории РФ продукции требованиям технических регламентов, обязательным требованиям, устанавливаемым до дня вступления в силу технических регламентов (31.12.2025)</w:t>
      </w:r>
    </w:p>
    <w:p w:rsidR="00B76F1D" w:rsidRPr="00B76F1D" w:rsidRDefault="00B76F1D" w:rsidP="00B76F1D">
      <w:pPr>
        <w:pStyle w:val="ConsPlusNormal"/>
        <w:spacing w:before="120"/>
        <w:ind w:left="540"/>
        <w:jc w:val="both"/>
      </w:pPr>
      <w:r w:rsidRPr="00B76F1D">
        <w:t>(</w:t>
      </w:r>
      <w:hyperlink r:id="rId574">
        <w:r w:rsidRPr="00B76F1D">
          <w:rPr>
            <w:color w:val="0000FF"/>
          </w:rPr>
          <w:t>Постановление</w:t>
        </w:r>
      </w:hyperlink>
      <w:r w:rsidRPr="00B76F1D">
        <w:t xml:space="preserve"> Правительства РФ от 12.03.2022 N 353)</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6" w:name="P1193"/>
      <w:bookmarkEnd w:id="106"/>
      <w:r w:rsidRPr="00B76F1D">
        <w:rPr>
          <w:rFonts w:ascii="Arial" w:hAnsi="Arial" w:cs="Arial"/>
          <w:sz w:val="20"/>
          <w:szCs w:val="20"/>
        </w:rPr>
        <w:t>ТУРИЗМ</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отдельных документов в сфере туризма (31.12.2025) </w:t>
      </w:r>
      <w:hyperlink r:id="rId575">
        <w:r w:rsidRPr="00B76F1D">
          <w:rPr>
            <w:b/>
            <w:color w:val="0000FF"/>
          </w:rPr>
          <w:t>&lt;**&gt;</w:t>
        </w:r>
      </w:hyperlink>
    </w:p>
    <w:p w:rsidR="00B76F1D" w:rsidRPr="00B76F1D" w:rsidRDefault="00B76F1D" w:rsidP="00B76F1D">
      <w:pPr>
        <w:pStyle w:val="ConsPlusNormal"/>
        <w:spacing w:before="120"/>
        <w:ind w:firstLine="540"/>
        <w:jc w:val="both"/>
      </w:pPr>
      <w:r w:rsidRPr="00B76F1D">
        <w:t>Речь идет:</w:t>
      </w:r>
    </w:p>
    <w:p w:rsidR="00B76F1D" w:rsidRPr="00B76F1D" w:rsidRDefault="00B76F1D" w:rsidP="00B76F1D">
      <w:pPr>
        <w:pStyle w:val="ConsPlusNormal"/>
        <w:spacing w:before="120"/>
        <w:ind w:firstLine="540"/>
        <w:jc w:val="both"/>
      </w:pPr>
      <w:r w:rsidRPr="00B76F1D">
        <w:t xml:space="preserve">- о </w:t>
      </w:r>
      <w:hyperlink r:id="rId576">
        <w:r w:rsidRPr="00B76F1D">
          <w:rPr>
            <w:color w:val="0000FF"/>
          </w:rPr>
          <w:t>Приказе</w:t>
        </w:r>
      </w:hyperlink>
      <w:r w:rsidRPr="00B76F1D">
        <w:t xml:space="preserve"> Ростуризма от 27.11.2020 N 448-Пр-20 "Об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w:t>
      </w:r>
      <w:proofErr w:type="spellStart"/>
      <w:r w:rsidRPr="00B76F1D">
        <w:t>турагентом</w:t>
      </w:r>
      <w:proofErr w:type="spellEnd"/>
      <w:r w:rsidRPr="00B76F1D">
        <w:t xml:space="preserve"> и туристом и (или) иным заказчиком";</w:t>
      </w:r>
    </w:p>
    <w:p w:rsidR="00B76F1D" w:rsidRPr="00B76F1D" w:rsidRDefault="00B76F1D" w:rsidP="00B76F1D">
      <w:pPr>
        <w:pStyle w:val="ConsPlusNormal"/>
        <w:spacing w:before="120"/>
        <w:ind w:firstLine="540"/>
        <w:jc w:val="both"/>
      </w:pPr>
      <w:r w:rsidRPr="00B76F1D">
        <w:t xml:space="preserve">- о </w:t>
      </w:r>
      <w:hyperlink r:id="rId577">
        <w:r w:rsidRPr="00B76F1D">
          <w:rPr>
            <w:color w:val="0000FF"/>
          </w:rPr>
          <w:t>Приказе</w:t>
        </w:r>
      </w:hyperlink>
      <w:r w:rsidRPr="00B76F1D">
        <w:t xml:space="preserve"> Ростуризма от 27.11.2020 N 441-Пр-20 "Об утверждении формы и порядка выдачи свидетельства о внесении сведений о туроператоре в единый федеральный реестр туроператоров";</w:t>
      </w:r>
    </w:p>
    <w:p w:rsidR="00B76F1D" w:rsidRPr="00B76F1D" w:rsidRDefault="00B76F1D" w:rsidP="00B76F1D">
      <w:pPr>
        <w:pStyle w:val="ConsPlusNormal"/>
        <w:spacing w:before="120"/>
        <w:ind w:firstLine="540"/>
        <w:jc w:val="both"/>
      </w:pPr>
      <w:r w:rsidRPr="00B76F1D">
        <w:t xml:space="preserve">- о </w:t>
      </w:r>
      <w:hyperlink r:id="rId578">
        <w:r w:rsidRPr="00B76F1D">
          <w:rPr>
            <w:color w:val="0000FF"/>
          </w:rPr>
          <w:t>Приказе</w:t>
        </w:r>
      </w:hyperlink>
      <w:r w:rsidRPr="00B76F1D">
        <w:t xml:space="preserve"> Ростуризма от 27.11.2020 N 440-Пр-20 "Об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w:t>
      </w:r>
    </w:p>
    <w:p w:rsidR="00B76F1D" w:rsidRPr="00B76F1D" w:rsidRDefault="00B76F1D" w:rsidP="00B76F1D">
      <w:pPr>
        <w:pStyle w:val="ConsPlusNormal"/>
        <w:spacing w:before="120"/>
        <w:ind w:left="540"/>
        <w:jc w:val="both"/>
      </w:pPr>
      <w:r w:rsidRPr="00B76F1D">
        <w:t xml:space="preserve">(Приказы Ростуризма от 27.11.2020 </w:t>
      </w:r>
      <w:hyperlink r:id="rId579">
        <w:r w:rsidRPr="00B76F1D">
          <w:rPr>
            <w:color w:val="0000FF"/>
          </w:rPr>
          <w:t>N 440-Пр-20</w:t>
        </w:r>
      </w:hyperlink>
      <w:r w:rsidRPr="00B76F1D">
        <w:t xml:space="preserve">, </w:t>
      </w:r>
      <w:hyperlink r:id="rId580">
        <w:r w:rsidRPr="00B76F1D">
          <w:rPr>
            <w:color w:val="0000FF"/>
          </w:rPr>
          <w:t>N 441-Пр-20</w:t>
        </w:r>
      </w:hyperlink>
      <w:r w:rsidRPr="00B76F1D">
        <w:t xml:space="preserve"> и </w:t>
      </w:r>
      <w:hyperlink r:id="rId581">
        <w:r w:rsidRPr="00B76F1D">
          <w:rPr>
            <w:color w:val="0000FF"/>
          </w:rPr>
          <w:t>N 448-Пр-20</w:t>
        </w:r>
      </w:hyperlink>
      <w:r w:rsidRPr="00B76F1D">
        <w:t>)</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7" w:name="P1202"/>
      <w:bookmarkEnd w:id="107"/>
      <w:r w:rsidRPr="00B76F1D">
        <w:rPr>
          <w:rFonts w:ascii="Arial" w:hAnsi="Arial" w:cs="Arial"/>
          <w:sz w:val="20"/>
          <w:szCs w:val="20"/>
        </w:rPr>
        <w:t>МАРКИРОВКА ТОВАРОВ</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 течение которого допускается оборот и вывод из оборота немаркированных остатков отдельных товаров легкой промышленности (31.12.2025)</w:t>
      </w:r>
    </w:p>
    <w:p w:rsidR="00B76F1D" w:rsidRPr="00B76F1D" w:rsidRDefault="00B76F1D" w:rsidP="00B76F1D">
      <w:pPr>
        <w:pStyle w:val="ConsPlusNormal"/>
        <w:spacing w:before="120"/>
        <w:ind w:firstLine="540"/>
        <w:jc w:val="both"/>
      </w:pPr>
      <w:r w:rsidRPr="00B76F1D">
        <w:t xml:space="preserve">Речь идет об остатках товаров, указанных в </w:t>
      </w:r>
      <w:hyperlink r:id="rId582">
        <w:r w:rsidRPr="00B76F1D">
          <w:rPr>
            <w:color w:val="0000FF"/>
          </w:rPr>
          <w:t>подпункте "л" пункта 2</w:t>
        </w:r>
      </w:hyperlink>
      <w:r w:rsidRPr="00B76F1D">
        <w:t xml:space="preserve"> Постановления Правительства РФ от 31.12.2019 N 1956, находившихся у участников оборота во владении, пользовании, распоряжении по состоянию на 1 марта 2025 года.</w:t>
      </w:r>
    </w:p>
    <w:p w:rsidR="00B76F1D" w:rsidRPr="00B76F1D" w:rsidRDefault="00B76F1D" w:rsidP="00B76F1D">
      <w:pPr>
        <w:pStyle w:val="ConsPlusNormal"/>
        <w:spacing w:before="120"/>
        <w:ind w:left="540"/>
        <w:jc w:val="both"/>
      </w:pPr>
      <w:r w:rsidRPr="00B76F1D">
        <w:t>(</w:t>
      </w:r>
      <w:hyperlink r:id="rId583">
        <w:r w:rsidRPr="00B76F1D">
          <w:rPr>
            <w:color w:val="0000FF"/>
          </w:rPr>
          <w:t>Постановление</w:t>
        </w:r>
      </w:hyperlink>
      <w:r w:rsidRPr="00B76F1D">
        <w:t xml:space="preserve"> Правительства РФ от 31.12.2019 N 1956)</w:t>
      </w:r>
    </w:p>
    <w:p w:rsidR="00B76F1D" w:rsidRPr="00B76F1D" w:rsidRDefault="00B76F1D" w:rsidP="00B76F1D">
      <w:pPr>
        <w:pStyle w:val="ConsPlusNormal"/>
        <w:spacing w:before="120"/>
        <w:ind w:firstLine="540"/>
        <w:jc w:val="both"/>
      </w:pPr>
    </w:p>
    <w:p w:rsidR="00B76F1D" w:rsidRPr="00B76F1D" w:rsidRDefault="00B76F1D" w:rsidP="00B76F1D">
      <w:pPr>
        <w:pStyle w:val="ConsPlusTitle"/>
        <w:spacing w:before="120"/>
        <w:ind w:firstLine="540"/>
        <w:jc w:val="both"/>
        <w:outlineLvl w:val="1"/>
        <w:rPr>
          <w:rFonts w:ascii="Arial" w:hAnsi="Arial" w:cs="Arial"/>
          <w:sz w:val="20"/>
          <w:szCs w:val="20"/>
        </w:rPr>
      </w:pPr>
      <w:bookmarkStart w:id="108" w:name="P1208"/>
      <w:bookmarkEnd w:id="108"/>
      <w:r w:rsidRPr="00B76F1D">
        <w:rPr>
          <w:rFonts w:ascii="Arial" w:hAnsi="Arial" w:cs="Arial"/>
          <w:sz w:val="20"/>
          <w:szCs w:val="20"/>
        </w:rPr>
        <w:t>ВНЕШНЕЭКОНОМИЧЕСКАЯ ДЕЯТЕЛЬНОСТЬ</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временного запрета на вывоз бензинов товарных, в том числе приобретенных на биржевых торгах (31.12.2025)</w:t>
      </w:r>
    </w:p>
    <w:p w:rsidR="00B76F1D" w:rsidRPr="00B76F1D" w:rsidRDefault="00B76F1D" w:rsidP="00B76F1D">
      <w:pPr>
        <w:pStyle w:val="ConsPlusNormal"/>
        <w:spacing w:before="120"/>
        <w:ind w:left="540"/>
        <w:jc w:val="both"/>
      </w:pPr>
      <w:r w:rsidRPr="00B76F1D">
        <w:t>(</w:t>
      </w:r>
      <w:hyperlink r:id="rId584">
        <w:r w:rsidRPr="00B76F1D">
          <w:rPr>
            <w:color w:val="0000FF"/>
          </w:rPr>
          <w:t>Постановление</w:t>
        </w:r>
      </w:hyperlink>
      <w:r w:rsidRPr="00B76F1D">
        <w:t xml:space="preserve"> Правительства РФ от 27.08.2025 N 1294)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временного запрета на вывоз дизельного топлива, судового топлива, прочих газойлей, в том числе приобретенных на биржевых торгах (31.12.2025)</w:t>
      </w:r>
    </w:p>
    <w:p w:rsidR="00B76F1D" w:rsidRPr="00B76F1D" w:rsidRDefault="00B76F1D" w:rsidP="00B76F1D">
      <w:pPr>
        <w:pStyle w:val="ConsPlusNormal"/>
        <w:spacing w:before="120"/>
        <w:ind w:left="540"/>
        <w:jc w:val="both"/>
      </w:pPr>
      <w:r w:rsidRPr="00B76F1D">
        <w:t>(</w:t>
      </w:r>
      <w:hyperlink r:id="rId585">
        <w:r w:rsidRPr="00B76F1D">
          <w:rPr>
            <w:color w:val="0000FF"/>
          </w:rPr>
          <w:t>Постановление</w:t>
        </w:r>
      </w:hyperlink>
      <w:r w:rsidRPr="00B76F1D">
        <w:t xml:space="preserve"> Правительства РФ от 30.09.2025 N 1503)</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особенностей ввоза в РФ шифровальных (криптографических) </w:t>
      </w:r>
      <w:hyperlink r:id="rId586">
        <w:r w:rsidRPr="00B76F1D">
          <w:rPr>
            <w:b/>
            <w:color w:val="0000FF"/>
          </w:rPr>
          <w:t>средств</w:t>
        </w:r>
      </w:hyperlink>
      <w:r w:rsidRPr="00B76F1D">
        <w:rPr>
          <w:b/>
        </w:rPr>
        <w:t xml:space="preserve"> и товаров, их содержащих (31.12.2025)</w:t>
      </w:r>
    </w:p>
    <w:p w:rsidR="00B76F1D" w:rsidRPr="00B76F1D" w:rsidRDefault="00B76F1D" w:rsidP="00B76F1D">
      <w:pPr>
        <w:pStyle w:val="ConsPlusNormal"/>
        <w:spacing w:before="120"/>
        <w:ind w:left="540"/>
        <w:jc w:val="both"/>
      </w:pPr>
      <w:r w:rsidRPr="00B76F1D">
        <w:t xml:space="preserve">(Федеральный </w:t>
      </w:r>
      <w:hyperlink r:id="rId587">
        <w:r w:rsidRPr="00B76F1D">
          <w:rPr>
            <w:color w:val="0000FF"/>
          </w:rPr>
          <w:t>закон</w:t>
        </w:r>
      </w:hyperlink>
      <w:r w:rsidRPr="00B76F1D">
        <w:t xml:space="preserve"> от 08.03.2022 N 46-ФЗ; </w:t>
      </w:r>
      <w:hyperlink r:id="rId588">
        <w:r w:rsidRPr="00B76F1D">
          <w:rPr>
            <w:color w:val="0000FF"/>
          </w:rPr>
          <w:t>Постановление</w:t>
        </w:r>
      </w:hyperlink>
      <w:r w:rsidRPr="00B76F1D">
        <w:t xml:space="preserve"> Правительства РФ от 09.05.2022 N 834)</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упрощенного ввоза многокомпонентного оборудования, перемещаемого через таможенную границу различными товарными партиями в течение длительного периода (31.12.2025) </w:t>
      </w:r>
      <w:hyperlink r:id="rId589">
        <w:r w:rsidRPr="00B76F1D">
          <w:rPr>
            <w:b/>
            <w:color w:val="0000FF"/>
          </w:rPr>
          <w:t>&lt;**&gt;</w:t>
        </w:r>
      </w:hyperlink>
    </w:p>
    <w:p w:rsidR="00B76F1D" w:rsidRPr="00B76F1D" w:rsidRDefault="00B76F1D" w:rsidP="00B76F1D">
      <w:pPr>
        <w:pStyle w:val="ConsPlusNormal"/>
        <w:spacing w:before="120"/>
        <w:ind w:firstLine="540"/>
        <w:jc w:val="both"/>
      </w:pPr>
      <w:r w:rsidRPr="00B76F1D">
        <w:t xml:space="preserve">Упрощенная процедура подразумевает возможность таможенного декларирования товаров с указанием одной товарной позиции в соответствии с </w:t>
      </w:r>
      <w:hyperlink r:id="rId590">
        <w:r w:rsidRPr="00B76F1D">
          <w:rPr>
            <w:color w:val="0000FF"/>
          </w:rPr>
          <w:t>ТН ВЭД</w:t>
        </w:r>
      </w:hyperlink>
      <w:r w:rsidRPr="00B76F1D">
        <w:t>, поставляемых с компонентом комплектно или в разобранном виде и предъявляемых одновременно таможенному органу без внесения изменений в ранее выданное решение о классификации, в случае выдачи такого решения о классификации до 1 июля 2022 года.</w:t>
      </w:r>
    </w:p>
    <w:p w:rsidR="00B76F1D" w:rsidRPr="00B76F1D" w:rsidRDefault="00B76F1D" w:rsidP="00B76F1D">
      <w:pPr>
        <w:pStyle w:val="ConsPlusNormal"/>
        <w:spacing w:before="120"/>
        <w:ind w:left="540"/>
        <w:jc w:val="both"/>
      </w:pPr>
      <w:r w:rsidRPr="00B76F1D">
        <w:t xml:space="preserve">(Федеральный </w:t>
      </w:r>
      <w:hyperlink r:id="rId591">
        <w:r w:rsidRPr="00B76F1D">
          <w:rPr>
            <w:color w:val="0000FF"/>
          </w:rPr>
          <w:t>закон</w:t>
        </w:r>
      </w:hyperlink>
      <w:r w:rsidRPr="00B76F1D">
        <w:t xml:space="preserve"> от 03.08.2018 N 289-ФЗ)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запрета на заключение организацией, страхующей экспортные кредиты и инвестиции от предпринимательских и политических рисков, сделок с организациями из недружественных государств (31.12.2025)</w:t>
      </w:r>
    </w:p>
    <w:p w:rsidR="00B76F1D" w:rsidRPr="00B76F1D" w:rsidRDefault="00B76F1D" w:rsidP="00B76F1D">
      <w:pPr>
        <w:pStyle w:val="ConsPlusNormal"/>
        <w:spacing w:before="120"/>
        <w:ind w:left="540"/>
        <w:jc w:val="both"/>
      </w:pPr>
      <w:r w:rsidRPr="00B76F1D">
        <w:t xml:space="preserve">(Федеральный </w:t>
      </w:r>
      <w:hyperlink r:id="rId592">
        <w:r w:rsidRPr="00B76F1D">
          <w:rPr>
            <w:color w:val="0000FF"/>
          </w:rPr>
          <w:t>закон</w:t>
        </w:r>
      </w:hyperlink>
      <w:r w:rsidRPr="00B76F1D">
        <w:t xml:space="preserve"> от 14.03.2022 N 55-ФЗ)</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w:t>
      </w:r>
      <w:hyperlink r:id="rId593">
        <w:r w:rsidRPr="00B76F1D">
          <w:rPr>
            <w:b/>
            <w:color w:val="0000FF"/>
          </w:rPr>
          <w:t>Указа</w:t>
        </w:r>
      </w:hyperlink>
      <w:r w:rsidRPr="00B76F1D">
        <w:rPr>
          <w:b/>
        </w:rPr>
        <w:t xml:space="preserve"> Президента РФ от 27.12.2022 N 961 "О применении специальных экономических мер в топливно-энергетической сфере в связи с установлением некоторыми иностранными государствами предельной цены на российские нефть и нефтепродукты" (31.12.2025)</w:t>
      </w:r>
    </w:p>
    <w:p w:rsidR="00B76F1D" w:rsidRPr="00B76F1D" w:rsidRDefault="00B76F1D" w:rsidP="00B76F1D">
      <w:pPr>
        <w:pStyle w:val="ConsPlusNormal"/>
        <w:spacing w:before="120"/>
        <w:ind w:firstLine="540"/>
        <w:jc w:val="both"/>
      </w:pPr>
      <w:r w:rsidRPr="00B76F1D">
        <w:t>Данный указ устанавливает запрет поставок российских нефти и нефтепродуктов иностранным юридическим и физическим лицам при условии, что в контрактах на эти поставки прямо или косвенно предусматривается использование механизма фиксации предельной цены (</w:t>
      </w:r>
      <w:proofErr w:type="spellStart"/>
      <w:r w:rsidRPr="00B76F1D">
        <w:t>price</w:t>
      </w:r>
      <w:proofErr w:type="spellEnd"/>
      <w:r w:rsidRPr="00B76F1D">
        <w:t xml:space="preserve"> </w:t>
      </w:r>
      <w:proofErr w:type="spellStart"/>
      <w:r w:rsidRPr="00B76F1D">
        <w:t>cap</w:t>
      </w:r>
      <w:proofErr w:type="spellEnd"/>
      <w:r w:rsidRPr="00B76F1D">
        <w:t>).</w:t>
      </w:r>
    </w:p>
    <w:p w:rsidR="00B76F1D" w:rsidRPr="00B76F1D" w:rsidRDefault="00B76F1D" w:rsidP="00B76F1D">
      <w:pPr>
        <w:pStyle w:val="ConsPlusNormal"/>
        <w:spacing w:before="120"/>
        <w:ind w:left="540"/>
        <w:jc w:val="both"/>
      </w:pPr>
      <w:r w:rsidRPr="00B76F1D">
        <w:t>(</w:t>
      </w:r>
      <w:hyperlink r:id="rId594">
        <w:r w:rsidRPr="00B76F1D">
          <w:rPr>
            <w:color w:val="0000FF"/>
          </w:rPr>
          <w:t>Указ</w:t>
        </w:r>
      </w:hyperlink>
      <w:r w:rsidRPr="00B76F1D">
        <w:t xml:space="preserve"> Президента РФ от 27.12.2022 N 961)</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количественных </w:t>
      </w:r>
      <w:hyperlink r:id="rId595">
        <w:r w:rsidRPr="00B76F1D">
          <w:rPr>
            <w:b/>
            <w:color w:val="0000FF"/>
          </w:rPr>
          <w:t>ограничений</w:t>
        </w:r>
      </w:hyperlink>
      <w:r w:rsidRPr="00B76F1D">
        <w:rPr>
          <w:b/>
        </w:rPr>
        <w:t xml:space="preserve"> в отношении ввозимых на территорию РФ отдельных видов семян с/х растений (31.12.2025)</w:t>
      </w:r>
    </w:p>
    <w:p w:rsidR="00B76F1D" w:rsidRPr="00B76F1D" w:rsidRDefault="00B76F1D" w:rsidP="00B76F1D">
      <w:pPr>
        <w:pStyle w:val="ConsPlusNormal"/>
        <w:spacing w:before="120"/>
        <w:ind w:left="540"/>
        <w:jc w:val="both"/>
      </w:pPr>
      <w:r w:rsidRPr="00B76F1D">
        <w:t>(</w:t>
      </w:r>
      <w:hyperlink r:id="rId596">
        <w:r w:rsidRPr="00B76F1D">
          <w:rPr>
            <w:color w:val="0000FF"/>
          </w:rPr>
          <w:t>Постановление</w:t>
        </w:r>
      </w:hyperlink>
      <w:r w:rsidRPr="00B76F1D">
        <w:t xml:space="preserve"> Правительства РФ от 30.12.2024 N 1983; </w:t>
      </w:r>
      <w:hyperlink r:id="rId597">
        <w:r w:rsidRPr="00B76F1D">
          <w:rPr>
            <w:color w:val="0000FF"/>
          </w:rPr>
          <w:t>Приказ</w:t>
        </w:r>
      </w:hyperlink>
      <w:r w:rsidRPr="00B76F1D">
        <w:t xml:space="preserve"> Минсельхоза России от 09.01.2025 N 2)</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 xml:space="preserve">Истекает срок действия запрета на вывоз </w:t>
      </w:r>
      <w:proofErr w:type="spellStart"/>
      <w:r w:rsidRPr="00B76F1D">
        <w:rPr>
          <w:b/>
        </w:rPr>
        <w:t>нешелушеного</w:t>
      </w:r>
      <w:proofErr w:type="spellEnd"/>
      <w:r w:rsidRPr="00B76F1D">
        <w:rPr>
          <w:b/>
        </w:rPr>
        <w:t xml:space="preserve"> риса (риса-сырца) (31.12.2025)</w:t>
      </w:r>
    </w:p>
    <w:p w:rsidR="00B76F1D" w:rsidRPr="00B76F1D" w:rsidRDefault="00B76F1D" w:rsidP="00B76F1D">
      <w:pPr>
        <w:pStyle w:val="ConsPlusNormal"/>
        <w:spacing w:before="120"/>
        <w:ind w:left="540"/>
        <w:jc w:val="both"/>
      </w:pPr>
      <w:r w:rsidRPr="00B76F1D">
        <w:t>(</w:t>
      </w:r>
      <w:hyperlink r:id="rId598">
        <w:r w:rsidRPr="00B76F1D">
          <w:rPr>
            <w:color w:val="0000FF"/>
          </w:rPr>
          <w:t>Постановление</w:t>
        </w:r>
      </w:hyperlink>
      <w:r w:rsidRPr="00B76F1D">
        <w:t xml:space="preserve"> Правительства РФ от 23.06.2025 N 929)</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тарифной квоты и ставок вывозных таможенных пошлин на вывоз в государства, не являющиеся членами ЕАЭС, риса и крупы рисовой (31.12.2025)</w:t>
      </w:r>
    </w:p>
    <w:p w:rsidR="00B76F1D" w:rsidRPr="00B76F1D" w:rsidRDefault="00B76F1D" w:rsidP="00B76F1D">
      <w:pPr>
        <w:pStyle w:val="ConsPlusNormal"/>
        <w:spacing w:before="120"/>
        <w:ind w:left="540"/>
        <w:jc w:val="both"/>
      </w:pPr>
      <w:r w:rsidRPr="00B76F1D">
        <w:t>(Постановление Правительства РФ от 28.06.2025 N 977)</w:t>
      </w:r>
    </w:p>
    <w:p w:rsidR="00B76F1D" w:rsidRPr="00B76F1D" w:rsidRDefault="00B76F1D" w:rsidP="00B76F1D">
      <w:pPr>
        <w:pStyle w:val="ConsPlusNormal"/>
        <w:spacing w:before="120"/>
        <w:ind w:firstLine="540"/>
        <w:jc w:val="both"/>
      </w:pPr>
    </w:p>
    <w:p w:rsidR="00B76F1D" w:rsidRPr="00B76F1D" w:rsidRDefault="00B76F1D" w:rsidP="00B76F1D">
      <w:pPr>
        <w:pStyle w:val="ConsPlusNormal"/>
        <w:spacing w:before="120"/>
        <w:ind w:firstLine="540"/>
        <w:jc w:val="both"/>
      </w:pPr>
      <w:r w:rsidRPr="00B76F1D">
        <w:rPr>
          <w:b/>
        </w:rPr>
        <w:t>Истекает срок действия запрета на вывоз серы жидкой, гранулированной и комовой (31.12.2025)</w:t>
      </w:r>
    </w:p>
    <w:p w:rsidR="00B76F1D" w:rsidRPr="00B76F1D" w:rsidRDefault="00B76F1D" w:rsidP="00B76F1D">
      <w:pPr>
        <w:pStyle w:val="ConsPlusNormal"/>
        <w:spacing w:before="120"/>
        <w:ind w:left="540"/>
        <w:jc w:val="both"/>
      </w:pPr>
      <w:r w:rsidRPr="00B76F1D">
        <w:t>(</w:t>
      </w:r>
      <w:hyperlink r:id="rId599">
        <w:r w:rsidRPr="00B76F1D">
          <w:rPr>
            <w:color w:val="0000FF"/>
          </w:rPr>
          <w:t>Постановление</w:t>
        </w:r>
      </w:hyperlink>
      <w:r w:rsidRPr="00B76F1D">
        <w:t xml:space="preserve"> Правительства РФ от 01.11.2025 N 1730)</w:t>
      </w:r>
    </w:p>
    <w:p w:rsidR="00B76F1D" w:rsidRPr="00B76F1D" w:rsidRDefault="00B76F1D" w:rsidP="00B76F1D">
      <w:pPr>
        <w:pStyle w:val="ConsPlusNormal"/>
        <w:spacing w:before="120"/>
        <w:ind w:firstLine="540"/>
        <w:jc w:val="both"/>
      </w:pPr>
    </w:p>
    <w:p w:rsidR="00D43F17" w:rsidRPr="00B76F1D" w:rsidRDefault="00D43F17" w:rsidP="00B76F1D">
      <w:pPr>
        <w:widowControl w:val="0"/>
        <w:spacing w:before="120"/>
        <w:rPr>
          <w:rFonts w:ascii="Arial" w:hAnsi="Arial" w:cs="Arial"/>
          <w:sz w:val="20"/>
          <w:szCs w:val="20"/>
        </w:rPr>
      </w:pPr>
    </w:p>
    <w:sectPr w:rsidR="00D43F17" w:rsidRPr="00B76F1D" w:rsidSect="004837A0">
      <w:headerReference w:type="default" r:id="rId600"/>
      <w:footerReference w:type="default" r:id="rId601"/>
      <w:headerReference w:type="first" r:id="rId602"/>
      <w:footerReference w:type="first" r:id="rId603"/>
      <w:pgSz w:w="11906" w:h="16838"/>
      <w:pgMar w:top="284" w:right="707" w:bottom="426" w:left="85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A0" w:rsidRDefault="004837A0" w:rsidP="00704AA4">
      <w:r>
        <w:separator/>
      </w:r>
    </w:p>
  </w:endnote>
  <w:endnote w:type="continuationSeparator" w:id="0">
    <w:p w:rsidR="004837A0" w:rsidRDefault="004837A0" w:rsidP="007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 xml:space="preserve">материал принадлежат АО </w:t>
          </w:r>
          <w:r>
            <w:rPr>
              <w:rFonts w:ascii="Arial" w:hAnsi="Arial" w:cs="Arial"/>
              <w:sz w:val="16"/>
              <w:szCs w:val="16"/>
            </w:rPr>
            <w:t>«</w:t>
          </w:r>
          <w:r w:rsidRPr="005E75A5">
            <w:rPr>
              <w:rFonts w:ascii="Arial" w:hAnsi="Arial" w:cs="Arial"/>
              <w:sz w:val="16"/>
              <w:szCs w:val="16"/>
            </w:rPr>
            <w:t>Консультант Плюс</w:t>
          </w:r>
          <w:r w:rsidR="003E3DB0">
            <w:rPr>
              <w:rFonts w:ascii="Arial" w:hAnsi="Arial" w:cs="Arial"/>
              <w:noProof/>
              <w:sz w:val="16"/>
              <w:szCs w:val="16"/>
            </w:rPr>
            <w:pict>
              <v:line id="_x0000_s205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r>
            <w:rPr>
              <w:rFonts w:ascii="Arial" w:hAnsi="Arial" w:cs="Arial"/>
              <w:sz w:val="16"/>
              <w:szCs w:val="16"/>
            </w:rPr>
            <w:t>»</w: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6A021A" w:rsidP="00062ED9">
          <w:pPr>
            <w:pStyle w:val="af7"/>
            <w:tabs>
              <w:tab w:val="clear" w:pos="4677"/>
              <w:tab w:val="right" w:pos="4626"/>
            </w:tabs>
            <w:ind w:right="31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7pt;height:30.25pt">
                <v:imagedata r:id="rId1" o:title="K+"/>
              </v:shape>
            </w:pict>
          </w:r>
        </w:p>
      </w:tc>
    </w:tr>
  </w:tbl>
  <w:p w:rsidR="004837A0" w:rsidRDefault="004837A0">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материал принадлежат АО "Консультант Плюс"</w:t>
          </w:r>
          <w:r w:rsidR="003E3DB0">
            <w:rPr>
              <w:rFonts w:ascii="Arial" w:hAnsi="Arial" w:cs="Arial"/>
              <w:noProof/>
              <w:sz w:val="16"/>
              <w:szCs w:val="16"/>
            </w:rPr>
            <w:pict>
              <v:line id="Прямая соединительная линия 28" o:spid="_x0000_s205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6A021A" w:rsidP="00062ED9">
          <w:pPr>
            <w:pStyle w:val="af7"/>
            <w:tabs>
              <w:tab w:val="clear" w:pos="4677"/>
              <w:tab w:val="right" w:pos="4626"/>
            </w:tabs>
            <w:ind w:right="175"/>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6.7pt;height:30.25pt">
                <v:imagedata r:id="rId1" o:title="K+"/>
              </v:shape>
            </w:pict>
          </w:r>
        </w:p>
      </w:tc>
    </w:tr>
  </w:tbl>
  <w:p w:rsidR="004837A0" w:rsidRDefault="004837A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A0" w:rsidRDefault="004837A0" w:rsidP="00704AA4">
      <w:r>
        <w:separator/>
      </w:r>
    </w:p>
  </w:footnote>
  <w:footnote w:type="continuationSeparator" w:id="0">
    <w:p w:rsidR="004837A0" w:rsidRDefault="004837A0" w:rsidP="00704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7A0" w:rsidRDefault="004837A0" w:rsidP="00EE3F99">
    <w:pPr>
      <w:pStyle w:val="af0"/>
      <w:tabs>
        <w:tab w:val="clear" w:pos="9355"/>
        <w:tab w:val="right" w:pos="9639"/>
      </w:tabs>
    </w:pPr>
  </w:p>
  <w:p w:rsidR="004837A0" w:rsidRPr="00704AA4" w:rsidRDefault="004837A0" w:rsidP="00704AA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90"/>
      <w:gridCol w:w="5804"/>
    </w:tblGrid>
    <w:tr w:rsidR="004837A0" w:rsidRPr="00704AA4" w:rsidTr="006D28A7">
      <w:tc>
        <w:tcPr>
          <w:tcW w:w="4390" w:type="dxa"/>
          <w:shd w:val="clear" w:color="auto" w:fill="auto"/>
        </w:tcPr>
        <w:p w:rsidR="004837A0" w:rsidRPr="00704AA4" w:rsidRDefault="003E3DB0" w:rsidP="006D28A7">
          <w:pPr>
            <w:pStyle w:val="af0"/>
            <w:tabs>
              <w:tab w:val="clear" w:pos="935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8.65pt;height:36.95pt;visibility:visible;mso-wrap-style:square">
                <v:imagedata r:id="rId1" o:title=""/>
              </v:shape>
            </w:pict>
          </w:r>
        </w:p>
      </w:tc>
      <w:tc>
        <w:tcPr>
          <w:tcW w:w="5804" w:type="dxa"/>
          <w:shd w:val="clear" w:color="auto" w:fill="auto"/>
        </w:tcPr>
        <w:p w:rsidR="004837A0" w:rsidRPr="006D28A7" w:rsidRDefault="004837A0" w:rsidP="006D28A7">
          <w:pPr>
            <w:ind w:right="-30"/>
            <w:jc w:val="right"/>
            <w:rPr>
              <w:rFonts w:ascii="Arial" w:hAnsi="Arial" w:cs="Arial"/>
              <w:b/>
              <w:sz w:val="18"/>
              <w:szCs w:val="18"/>
            </w:rPr>
          </w:pPr>
          <w:r w:rsidRPr="006D28A7">
            <w:rPr>
              <w:rFonts w:ascii="Arial" w:hAnsi="Arial" w:cs="Arial"/>
              <w:b/>
              <w:sz w:val="18"/>
              <w:szCs w:val="18"/>
            </w:rPr>
            <w:t>ООО «Информационно-сервисная компания «Ю-Софт»</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117393, г. Москва, ул. Архитектора Власова, д. 55</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ИНН 7718129300, КПП 771801001</w:t>
          </w:r>
        </w:p>
        <w:p w:rsidR="004837A0" w:rsidRPr="006D28A7" w:rsidRDefault="004837A0" w:rsidP="006D28A7">
          <w:pPr>
            <w:ind w:right="-30"/>
            <w:jc w:val="center"/>
            <w:rPr>
              <w:rFonts w:ascii="Arial" w:hAnsi="Arial" w:cs="Arial"/>
              <w:sz w:val="18"/>
              <w:szCs w:val="18"/>
            </w:rPr>
          </w:pP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8 (495) 956-</w:t>
          </w:r>
          <w:r>
            <w:rPr>
              <w:rFonts w:ascii="Arial" w:hAnsi="Arial" w:cs="Arial"/>
              <w:sz w:val="18"/>
              <w:szCs w:val="18"/>
            </w:rPr>
            <w:t>67-76</w:t>
          </w:r>
        </w:p>
        <w:p w:rsidR="004837A0" w:rsidRPr="006D28A7" w:rsidRDefault="003E3DB0" w:rsidP="006D28A7">
          <w:pPr>
            <w:ind w:right="-30"/>
            <w:jc w:val="right"/>
            <w:rPr>
              <w:rFonts w:ascii="Arial" w:hAnsi="Arial" w:cs="Arial"/>
              <w:sz w:val="20"/>
              <w:szCs w:val="20"/>
            </w:rPr>
          </w:pPr>
          <w:hyperlink r:id="rId2" w:history="1">
            <w:r w:rsidR="004837A0" w:rsidRPr="006D28A7">
              <w:rPr>
                <w:rStyle w:val="af6"/>
                <w:rFonts w:ascii="Arial" w:hAnsi="Arial" w:cs="Arial"/>
                <w:sz w:val="18"/>
                <w:szCs w:val="18"/>
                <w:lang w:val="en-US"/>
              </w:rPr>
              <w:t>hot@usoft.ru</w:t>
            </w:r>
          </w:hyperlink>
        </w:p>
        <w:p w:rsidR="004837A0" w:rsidRPr="00704AA4" w:rsidRDefault="004837A0" w:rsidP="00D6731D">
          <w:pPr>
            <w:pStyle w:val="af0"/>
          </w:pPr>
        </w:p>
      </w:tc>
    </w:tr>
  </w:tbl>
  <w:p w:rsidR="004837A0" w:rsidRDefault="003E3DB0" w:rsidP="00D567F4">
    <w:pPr>
      <w:pStyle w:val="af0"/>
      <w:tabs>
        <w:tab w:val="clear" w:pos="9355"/>
        <w:tab w:val="right" w:pos="9639"/>
      </w:tabs>
    </w:pPr>
    <w:r>
      <w:rPr>
        <w:noProof/>
      </w:rPr>
      <w:pict>
        <v:line id="Прямая соединительная линия 4" o:spid="_x0000_s2049"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45pt" to="47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" strokeweight=".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132"/>
    <w:multiLevelType w:val="multilevel"/>
    <w:tmpl w:val="A266B50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C2BEE"/>
    <w:multiLevelType w:val="multilevel"/>
    <w:tmpl w:val="0CF801A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22867"/>
    <w:multiLevelType w:val="multilevel"/>
    <w:tmpl w:val="53A0A5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923A8"/>
    <w:multiLevelType w:val="multilevel"/>
    <w:tmpl w:val="14D693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892F65"/>
    <w:multiLevelType w:val="multilevel"/>
    <w:tmpl w:val="C55A8F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66A5F"/>
    <w:multiLevelType w:val="multilevel"/>
    <w:tmpl w:val="0F76819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A67D3"/>
    <w:multiLevelType w:val="multilevel"/>
    <w:tmpl w:val="CF266BB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204CCB"/>
    <w:multiLevelType w:val="multilevel"/>
    <w:tmpl w:val="8E88617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12341"/>
    <w:multiLevelType w:val="multilevel"/>
    <w:tmpl w:val="63CCDF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B2583C"/>
    <w:multiLevelType w:val="multilevel"/>
    <w:tmpl w:val="8DD844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EC15E8"/>
    <w:multiLevelType w:val="multilevel"/>
    <w:tmpl w:val="4E14AB8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806264"/>
    <w:multiLevelType w:val="multilevel"/>
    <w:tmpl w:val="C80648C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6B4449"/>
    <w:multiLevelType w:val="multilevel"/>
    <w:tmpl w:val="D268771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0E0BB1"/>
    <w:multiLevelType w:val="multilevel"/>
    <w:tmpl w:val="72A8373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002BA2"/>
    <w:multiLevelType w:val="multilevel"/>
    <w:tmpl w:val="31366E2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731F2E"/>
    <w:multiLevelType w:val="multilevel"/>
    <w:tmpl w:val="C1F682C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B34875"/>
    <w:multiLevelType w:val="multilevel"/>
    <w:tmpl w:val="024C78C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931419"/>
    <w:multiLevelType w:val="multilevel"/>
    <w:tmpl w:val="93B2AFC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7C4401"/>
    <w:multiLevelType w:val="multilevel"/>
    <w:tmpl w:val="5EFE8A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num>
  <w:num w:numId="2">
    <w:abstractNumId w:val="4"/>
    <w:lvlOverride w:ilvl="0">
      <w:startOverride w:val="1"/>
    </w:lvlOverride>
  </w:num>
  <w:num w:numId="3">
    <w:abstractNumId w:val="15"/>
    <w:lvlOverride w:ilvl="0">
      <w:startOverride w:val="1"/>
    </w:lvlOverride>
  </w:num>
  <w:num w:numId="4">
    <w:abstractNumId w:val="12"/>
    <w:lvlOverride w:ilvl="0">
      <w:startOverride w:val="1"/>
    </w:lvlOverride>
  </w:num>
  <w:num w:numId="5">
    <w:abstractNumId w:val="5"/>
    <w:lvlOverride w:ilvl="0">
      <w:startOverride w:val="1"/>
    </w:lvlOverride>
  </w:num>
  <w:num w:numId="6">
    <w:abstractNumId w:val="11"/>
    <w:lvlOverride w:ilvl="0">
      <w:startOverride w:val="1"/>
    </w:lvlOverride>
  </w:num>
  <w:num w:numId="7">
    <w:abstractNumId w:val="8"/>
    <w:lvlOverride w:ilvl="0">
      <w:startOverride w:val="1"/>
    </w:lvlOverride>
  </w:num>
  <w:num w:numId="8">
    <w:abstractNumId w:val="16"/>
    <w:lvlOverride w:ilvl="0">
      <w:startOverride w:val="1"/>
    </w:lvlOverride>
  </w:num>
  <w:num w:numId="9">
    <w:abstractNumId w:val="18"/>
    <w:lvlOverride w:ilvl="0">
      <w:startOverride w:val="1"/>
    </w:lvlOverride>
  </w:num>
  <w:num w:numId="10">
    <w:abstractNumId w:val="10"/>
    <w:lvlOverride w:ilvl="0">
      <w:startOverride w:val="1"/>
    </w:lvlOverride>
  </w:num>
  <w:num w:numId="11">
    <w:abstractNumId w:val="1"/>
    <w:lvlOverride w:ilvl="0">
      <w:startOverride w:val="1"/>
    </w:lvlOverride>
  </w:num>
  <w:num w:numId="12">
    <w:abstractNumId w:val="2"/>
    <w:lvlOverride w:ilvl="0">
      <w:startOverride w:val="1"/>
    </w:lvlOverride>
  </w:num>
  <w:num w:numId="13">
    <w:abstractNumId w:val="6"/>
    <w:lvlOverride w:ilvl="0">
      <w:startOverride w:val="1"/>
    </w:lvlOverride>
  </w:num>
  <w:num w:numId="14">
    <w:abstractNumId w:val="14"/>
    <w:lvlOverride w:ilvl="0">
      <w:startOverride w:val="1"/>
    </w:lvlOverride>
  </w:num>
  <w:num w:numId="15">
    <w:abstractNumId w:val="9"/>
    <w:lvlOverride w:ilvl="0">
      <w:startOverride w:val="1"/>
    </w:lvlOverride>
  </w:num>
  <w:num w:numId="16">
    <w:abstractNumId w:val="17"/>
    <w:lvlOverride w:ilvl="0">
      <w:startOverride w:val="1"/>
    </w:lvlOverride>
  </w:num>
  <w:num w:numId="17">
    <w:abstractNumId w:val="0"/>
    <w:lvlOverride w:ilvl="0">
      <w:startOverride w:val="1"/>
    </w:lvlOverride>
  </w:num>
  <w:num w:numId="18">
    <w:abstractNumId w:val="7"/>
    <w:lvlOverride w:ilvl="0">
      <w:startOverride w:val="1"/>
    </w:lvlOverride>
  </w:num>
  <w:num w:numId="19">
    <w:abstractNumId w:val="1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oNotTrackMoves/>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413"/>
    <w:rsid w:val="00006501"/>
    <w:rsid w:val="00026837"/>
    <w:rsid w:val="000331DC"/>
    <w:rsid w:val="00035A19"/>
    <w:rsid w:val="0004022D"/>
    <w:rsid w:val="000409B5"/>
    <w:rsid w:val="00052C0A"/>
    <w:rsid w:val="00055168"/>
    <w:rsid w:val="00062ED9"/>
    <w:rsid w:val="00074CF2"/>
    <w:rsid w:val="00096CCD"/>
    <w:rsid w:val="000A31A5"/>
    <w:rsid w:val="000A5629"/>
    <w:rsid w:val="000A7DB8"/>
    <w:rsid w:val="000B3444"/>
    <w:rsid w:val="000D02E6"/>
    <w:rsid w:val="000D33EE"/>
    <w:rsid w:val="000D7A93"/>
    <w:rsid w:val="000F1277"/>
    <w:rsid w:val="000F3BFE"/>
    <w:rsid w:val="00102452"/>
    <w:rsid w:val="001105D1"/>
    <w:rsid w:val="00114FE4"/>
    <w:rsid w:val="00140C82"/>
    <w:rsid w:val="001420A5"/>
    <w:rsid w:val="00150800"/>
    <w:rsid w:val="0015710A"/>
    <w:rsid w:val="00160690"/>
    <w:rsid w:val="00171088"/>
    <w:rsid w:val="00176057"/>
    <w:rsid w:val="00183F0D"/>
    <w:rsid w:val="001912C7"/>
    <w:rsid w:val="0019566A"/>
    <w:rsid w:val="001B39E7"/>
    <w:rsid w:val="001B4D2B"/>
    <w:rsid w:val="001C08C6"/>
    <w:rsid w:val="001C477B"/>
    <w:rsid w:val="001D45A6"/>
    <w:rsid w:val="001E1B1C"/>
    <w:rsid w:val="001E32E5"/>
    <w:rsid w:val="001F04EA"/>
    <w:rsid w:val="001F413B"/>
    <w:rsid w:val="00220BFB"/>
    <w:rsid w:val="00222997"/>
    <w:rsid w:val="00227978"/>
    <w:rsid w:val="002360D0"/>
    <w:rsid w:val="0024383E"/>
    <w:rsid w:val="00243E4C"/>
    <w:rsid w:val="0025046E"/>
    <w:rsid w:val="00260F13"/>
    <w:rsid w:val="0026467D"/>
    <w:rsid w:val="002C2304"/>
    <w:rsid w:val="002D2C36"/>
    <w:rsid w:val="002D5AB4"/>
    <w:rsid w:val="002E0B25"/>
    <w:rsid w:val="00305F4B"/>
    <w:rsid w:val="00315ED5"/>
    <w:rsid w:val="00330EBF"/>
    <w:rsid w:val="0033263D"/>
    <w:rsid w:val="00334E6F"/>
    <w:rsid w:val="00387580"/>
    <w:rsid w:val="00393E75"/>
    <w:rsid w:val="003A6765"/>
    <w:rsid w:val="003D0624"/>
    <w:rsid w:val="003D5111"/>
    <w:rsid w:val="003E3DB0"/>
    <w:rsid w:val="004043DC"/>
    <w:rsid w:val="00405C7C"/>
    <w:rsid w:val="00407E4E"/>
    <w:rsid w:val="004209BF"/>
    <w:rsid w:val="00423ECB"/>
    <w:rsid w:val="0044740C"/>
    <w:rsid w:val="0046038E"/>
    <w:rsid w:val="00462AF4"/>
    <w:rsid w:val="00476A46"/>
    <w:rsid w:val="004837A0"/>
    <w:rsid w:val="00485B1E"/>
    <w:rsid w:val="004B6C24"/>
    <w:rsid w:val="004E1583"/>
    <w:rsid w:val="004E5DEE"/>
    <w:rsid w:val="004F590F"/>
    <w:rsid w:val="004F5EC1"/>
    <w:rsid w:val="00502128"/>
    <w:rsid w:val="00513414"/>
    <w:rsid w:val="00523055"/>
    <w:rsid w:val="00535E3F"/>
    <w:rsid w:val="0054255B"/>
    <w:rsid w:val="005566C5"/>
    <w:rsid w:val="00560A66"/>
    <w:rsid w:val="00581A6D"/>
    <w:rsid w:val="005857AB"/>
    <w:rsid w:val="00595A5B"/>
    <w:rsid w:val="005974E9"/>
    <w:rsid w:val="00597962"/>
    <w:rsid w:val="005A4B2A"/>
    <w:rsid w:val="005B15B3"/>
    <w:rsid w:val="005B34C8"/>
    <w:rsid w:val="005B6629"/>
    <w:rsid w:val="005C4051"/>
    <w:rsid w:val="005C4A88"/>
    <w:rsid w:val="005C54BB"/>
    <w:rsid w:val="005C7D4D"/>
    <w:rsid w:val="005E75A5"/>
    <w:rsid w:val="005E76E4"/>
    <w:rsid w:val="005F28A2"/>
    <w:rsid w:val="0060701B"/>
    <w:rsid w:val="006101E3"/>
    <w:rsid w:val="006362E4"/>
    <w:rsid w:val="00637473"/>
    <w:rsid w:val="00640259"/>
    <w:rsid w:val="00640B2C"/>
    <w:rsid w:val="006A021A"/>
    <w:rsid w:val="006A3A52"/>
    <w:rsid w:val="006A6276"/>
    <w:rsid w:val="006B0790"/>
    <w:rsid w:val="006C25EA"/>
    <w:rsid w:val="006D28A7"/>
    <w:rsid w:val="006E7EE2"/>
    <w:rsid w:val="00704AA4"/>
    <w:rsid w:val="00715800"/>
    <w:rsid w:val="007518F9"/>
    <w:rsid w:val="00762342"/>
    <w:rsid w:val="00766CA1"/>
    <w:rsid w:val="00784A6D"/>
    <w:rsid w:val="007A3202"/>
    <w:rsid w:val="007E5EF4"/>
    <w:rsid w:val="007E7385"/>
    <w:rsid w:val="007F29AA"/>
    <w:rsid w:val="00832A9C"/>
    <w:rsid w:val="008335DF"/>
    <w:rsid w:val="00845FC2"/>
    <w:rsid w:val="00896740"/>
    <w:rsid w:val="008B58D8"/>
    <w:rsid w:val="00911A15"/>
    <w:rsid w:val="009334D9"/>
    <w:rsid w:val="00947B9B"/>
    <w:rsid w:val="00984F7F"/>
    <w:rsid w:val="00994870"/>
    <w:rsid w:val="009A41C8"/>
    <w:rsid w:val="009A4701"/>
    <w:rsid w:val="009B3722"/>
    <w:rsid w:val="009C6009"/>
    <w:rsid w:val="009D6662"/>
    <w:rsid w:val="009D6FFB"/>
    <w:rsid w:val="009E562C"/>
    <w:rsid w:val="00A01858"/>
    <w:rsid w:val="00A0364B"/>
    <w:rsid w:val="00A132D2"/>
    <w:rsid w:val="00A151C9"/>
    <w:rsid w:val="00A44B7A"/>
    <w:rsid w:val="00A50D7C"/>
    <w:rsid w:val="00A57BBA"/>
    <w:rsid w:val="00A63FF0"/>
    <w:rsid w:val="00A66D6F"/>
    <w:rsid w:val="00A73878"/>
    <w:rsid w:val="00A73AD3"/>
    <w:rsid w:val="00A7507F"/>
    <w:rsid w:val="00A86317"/>
    <w:rsid w:val="00A86F13"/>
    <w:rsid w:val="00AB0804"/>
    <w:rsid w:val="00AB0F61"/>
    <w:rsid w:val="00AD2338"/>
    <w:rsid w:val="00AD6D09"/>
    <w:rsid w:val="00AF166F"/>
    <w:rsid w:val="00AF6413"/>
    <w:rsid w:val="00AF7782"/>
    <w:rsid w:val="00B015ED"/>
    <w:rsid w:val="00B0241A"/>
    <w:rsid w:val="00B2776B"/>
    <w:rsid w:val="00B420A9"/>
    <w:rsid w:val="00B51D24"/>
    <w:rsid w:val="00B52B88"/>
    <w:rsid w:val="00B56E8B"/>
    <w:rsid w:val="00B6023C"/>
    <w:rsid w:val="00B76F1D"/>
    <w:rsid w:val="00B81099"/>
    <w:rsid w:val="00B9297C"/>
    <w:rsid w:val="00B941CA"/>
    <w:rsid w:val="00BB2FAD"/>
    <w:rsid w:val="00BB6E80"/>
    <w:rsid w:val="00BC536D"/>
    <w:rsid w:val="00BD369D"/>
    <w:rsid w:val="00BD6D3B"/>
    <w:rsid w:val="00C01616"/>
    <w:rsid w:val="00C1489E"/>
    <w:rsid w:val="00C26945"/>
    <w:rsid w:val="00C46BCF"/>
    <w:rsid w:val="00C52C22"/>
    <w:rsid w:val="00C52DE3"/>
    <w:rsid w:val="00C61CC6"/>
    <w:rsid w:val="00C62596"/>
    <w:rsid w:val="00C852A3"/>
    <w:rsid w:val="00C91218"/>
    <w:rsid w:val="00CA40F5"/>
    <w:rsid w:val="00CB3975"/>
    <w:rsid w:val="00CB65F4"/>
    <w:rsid w:val="00CC0241"/>
    <w:rsid w:val="00CC3927"/>
    <w:rsid w:val="00CD0085"/>
    <w:rsid w:val="00CD446B"/>
    <w:rsid w:val="00CD6EBF"/>
    <w:rsid w:val="00CF7C74"/>
    <w:rsid w:val="00D076D4"/>
    <w:rsid w:val="00D13CFD"/>
    <w:rsid w:val="00D37247"/>
    <w:rsid w:val="00D414BA"/>
    <w:rsid w:val="00D43F17"/>
    <w:rsid w:val="00D51593"/>
    <w:rsid w:val="00D567F4"/>
    <w:rsid w:val="00D6731D"/>
    <w:rsid w:val="00D67D83"/>
    <w:rsid w:val="00D8088E"/>
    <w:rsid w:val="00D869D2"/>
    <w:rsid w:val="00D90A29"/>
    <w:rsid w:val="00DA568D"/>
    <w:rsid w:val="00DC7016"/>
    <w:rsid w:val="00DC746F"/>
    <w:rsid w:val="00DE654D"/>
    <w:rsid w:val="00E25CE6"/>
    <w:rsid w:val="00E2688A"/>
    <w:rsid w:val="00E76087"/>
    <w:rsid w:val="00E76A91"/>
    <w:rsid w:val="00E94EF6"/>
    <w:rsid w:val="00EA554F"/>
    <w:rsid w:val="00EB6E3F"/>
    <w:rsid w:val="00EE077F"/>
    <w:rsid w:val="00EE3F99"/>
    <w:rsid w:val="00EF01C4"/>
    <w:rsid w:val="00EF332E"/>
    <w:rsid w:val="00F277BF"/>
    <w:rsid w:val="00F76F55"/>
    <w:rsid w:val="00F91D4D"/>
    <w:rsid w:val="00F950C3"/>
    <w:rsid w:val="00FC7CF6"/>
    <w:rsid w:val="00FD017A"/>
    <w:rsid w:val="00FD1EEB"/>
    <w:rsid w:val="00FD4C28"/>
    <w:rsid w:val="00FE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14AE1936-DAF8-49FF-AB91-BBEEF45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2342"/>
    <w:rPr>
      <w:rFonts w:ascii="Times New Roman" w:eastAsia="Times New Roman" w:hAnsi="Times New Roman"/>
      <w:sz w:val="24"/>
      <w:szCs w:val="24"/>
    </w:rPr>
  </w:style>
  <w:style w:type="paragraph" w:styleId="1">
    <w:name w:val="heading 1"/>
    <w:basedOn w:val="a"/>
    <w:next w:val="a"/>
    <w:link w:val="10"/>
    <w:uiPriority w:val="9"/>
    <w:rsid w:val="005E75A5"/>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rsid w:val="00D6731D"/>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rsid w:val="00171088"/>
    <w:pPr>
      <w:keepNext/>
      <w:spacing w:before="240" w:after="60"/>
      <w:outlineLvl w:val="2"/>
    </w:pPr>
    <w:rPr>
      <w:rFonts w:ascii="Calibri Light" w:hAnsi="Calibri Light"/>
      <w:b/>
      <w:bCs/>
      <w:sz w:val="26"/>
      <w:szCs w:val="26"/>
    </w:rPr>
  </w:style>
  <w:style w:type="paragraph" w:styleId="4">
    <w:name w:val="heading 4"/>
    <w:basedOn w:val="a"/>
    <w:next w:val="a"/>
    <w:link w:val="40"/>
    <w:rsid w:val="00762342"/>
    <w:pPr>
      <w:keepNext/>
      <w:spacing w:before="240" w:after="60"/>
      <w:outlineLvl w:val="3"/>
    </w:pPr>
    <w:rPr>
      <w:b/>
      <w:bCs/>
      <w:sz w:val="28"/>
      <w:szCs w:val="28"/>
    </w:rPr>
  </w:style>
  <w:style w:type="paragraph" w:styleId="5">
    <w:name w:val="heading 5"/>
    <w:basedOn w:val="a"/>
    <w:next w:val="a"/>
    <w:link w:val="50"/>
    <w:rsid w:val="0076234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E3717"/>
    <w:rPr>
      <w:sz w:val="16"/>
      <w:szCs w:val="16"/>
    </w:rPr>
  </w:style>
  <w:style w:type="paragraph" w:styleId="a4">
    <w:name w:val="annotation text"/>
    <w:basedOn w:val="a"/>
    <w:link w:val="a5"/>
    <w:semiHidden/>
    <w:rsid w:val="00FE3717"/>
    <w:rPr>
      <w:sz w:val="20"/>
      <w:szCs w:val="20"/>
    </w:rPr>
  </w:style>
  <w:style w:type="character" w:customStyle="1" w:styleId="a5">
    <w:name w:val="Текст примечания Знак"/>
    <w:link w:val="a4"/>
    <w:semiHidden/>
    <w:rsid w:val="00FE3717"/>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E3717"/>
    <w:rPr>
      <w:rFonts w:ascii="Segoe UI" w:eastAsia="Calibri" w:hAnsi="Segoe UI" w:cs="Segoe UI"/>
      <w:sz w:val="18"/>
      <w:szCs w:val="18"/>
      <w:lang w:eastAsia="en-US"/>
    </w:rPr>
  </w:style>
  <w:style w:type="character" w:customStyle="1" w:styleId="a7">
    <w:name w:val="Текст выноски Знак"/>
    <w:link w:val="a6"/>
    <w:uiPriority w:val="99"/>
    <w:semiHidden/>
    <w:rsid w:val="00FE3717"/>
    <w:rPr>
      <w:rFonts w:ascii="Segoe UI" w:hAnsi="Segoe UI" w:cs="Segoe UI"/>
      <w:sz w:val="18"/>
      <w:szCs w:val="18"/>
    </w:rPr>
  </w:style>
  <w:style w:type="paragraph" w:styleId="a8">
    <w:name w:val="Title"/>
    <w:basedOn w:val="a"/>
    <w:link w:val="a9"/>
    <w:uiPriority w:val="10"/>
    <w:rsid w:val="00762342"/>
    <w:pPr>
      <w:widowControl w:val="0"/>
      <w:jc w:val="center"/>
    </w:pPr>
    <w:rPr>
      <w:rFonts w:eastAsia="SimSun"/>
      <w:b/>
      <w:szCs w:val="20"/>
    </w:rPr>
  </w:style>
  <w:style w:type="character" w:customStyle="1" w:styleId="a9">
    <w:name w:val="Название Знак"/>
    <w:link w:val="a8"/>
    <w:uiPriority w:val="10"/>
    <w:rsid w:val="00762342"/>
    <w:rPr>
      <w:rFonts w:ascii="Times New Roman" w:eastAsia="SimSun" w:hAnsi="Times New Roman" w:cs="Times New Roman"/>
      <w:b/>
      <w:sz w:val="24"/>
      <w:szCs w:val="20"/>
      <w:lang w:eastAsia="ru-RU"/>
    </w:rPr>
  </w:style>
  <w:style w:type="paragraph" w:styleId="aa">
    <w:name w:val="Body Text"/>
    <w:basedOn w:val="a"/>
    <w:link w:val="ab"/>
    <w:rsid w:val="00762342"/>
    <w:pPr>
      <w:spacing w:after="120"/>
    </w:pPr>
  </w:style>
  <w:style w:type="character" w:customStyle="1" w:styleId="ab">
    <w:name w:val="Основной текст Знак"/>
    <w:link w:val="aa"/>
    <w:rsid w:val="00762342"/>
    <w:rPr>
      <w:rFonts w:ascii="Times New Roman" w:eastAsia="Times New Roman" w:hAnsi="Times New Roman" w:cs="Times New Roman"/>
      <w:sz w:val="24"/>
      <w:szCs w:val="24"/>
      <w:lang w:eastAsia="ru-RU"/>
    </w:rPr>
  </w:style>
  <w:style w:type="character" w:customStyle="1" w:styleId="50">
    <w:name w:val="Заголовок 5 Знак"/>
    <w:link w:val="5"/>
    <w:rsid w:val="00762342"/>
    <w:rPr>
      <w:rFonts w:ascii="Times New Roman" w:eastAsia="Times New Roman" w:hAnsi="Times New Roman" w:cs="Times New Roman"/>
      <w:b/>
      <w:bCs/>
      <w:i/>
      <w:iCs/>
      <w:sz w:val="26"/>
      <w:szCs w:val="26"/>
      <w:lang w:eastAsia="ru-RU"/>
    </w:rPr>
  </w:style>
  <w:style w:type="paragraph" w:styleId="21">
    <w:name w:val="Body Text 2"/>
    <w:basedOn w:val="a"/>
    <w:link w:val="22"/>
    <w:rsid w:val="00762342"/>
    <w:pPr>
      <w:spacing w:after="120" w:line="480" w:lineRule="auto"/>
    </w:pPr>
  </w:style>
  <w:style w:type="character" w:customStyle="1" w:styleId="22">
    <w:name w:val="Основной текст 2 Знак"/>
    <w:link w:val="21"/>
    <w:rsid w:val="00762342"/>
    <w:rPr>
      <w:rFonts w:ascii="Times New Roman" w:eastAsia="Times New Roman" w:hAnsi="Times New Roman" w:cs="Times New Roman"/>
      <w:sz w:val="24"/>
      <w:szCs w:val="24"/>
      <w:lang w:eastAsia="ru-RU"/>
    </w:rPr>
  </w:style>
  <w:style w:type="paragraph" w:styleId="ac">
    <w:name w:val="Body Text Indent"/>
    <w:basedOn w:val="a"/>
    <w:link w:val="ad"/>
    <w:rsid w:val="00762342"/>
    <w:pPr>
      <w:spacing w:after="120"/>
      <w:ind w:left="283"/>
    </w:pPr>
  </w:style>
  <w:style w:type="character" w:customStyle="1" w:styleId="ad">
    <w:name w:val="Основной текст с отступом Знак"/>
    <w:link w:val="ac"/>
    <w:rsid w:val="00762342"/>
    <w:rPr>
      <w:rFonts w:ascii="Times New Roman" w:eastAsia="Times New Roman" w:hAnsi="Times New Roman" w:cs="Times New Roman"/>
      <w:sz w:val="24"/>
      <w:szCs w:val="24"/>
      <w:lang w:eastAsia="ru-RU"/>
    </w:rPr>
  </w:style>
  <w:style w:type="paragraph" w:styleId="23">
    <w:name w:val="Body Text Indent 2"/>
    <w:basedOn w:val="a"/>
    <w:link w:val="24"/>
    <w:rsid w:val="00762342"/>
    <w:pPr>
      <w:spacing w:after="120" w:line="480" w:lineRule="auto"/>
      <w:ind w:left="283"/>
    </w:pPr>
  </w:style>
  <w:style w:type="character" w:customStyle="1" w:styleId="24">
    <w:name w:val="Основной текст с отступом 2 Знак"/>
    <w:link w:val="23"/>
    <w:rsid w:val="00762342"/>
    <w:rPr>
      <w:rFonts w:ascii="Times New Roman" w:eastAsia="Times New Roman" w:hAnsi="Times New Roman" w:cs="Times New Roman"/>
      <w:sz w:val="24"/>
      <w:szCs w:val="24"/>
      <w:lang w:eastAsia="ru-RU"/>
    </w:rPr>
  </w:style>
  <w:style w:type="paragraph" w:styleId="31">
    <w:name w:val="Body Text 3"/>
    <w:basedOn w:val="a"/>
    <w:link w:val="32"/>
    <w:rsid w:val="00762342"/>
    <w:pPr>
      <w:spacing w:after="120"/>
    </w:pPr>
    <w:rPr>
      <w:sz w:val="16"/>
      <w:szCs w:val="16"/>
    </w:rPr>
  </w:style>
  <w:style w:type="character" w:customStyle="1" w:styleId="32">
    <w:name w:val="Основной текст 3 Знак"/>
    <w:link w:val="31"/>
    <w:rsid w:val="00762342"/>
    <w:rPr>
      <w:rFonts w:ascii="Times New Roman" w:eastAsia="Times New Roman" w:hAnsi="Times New Roman" w:cs="Times New Roman"/>
      <w:sz w:val="16"/>
      <w:szCs w:val="16"/>
      <w:lang w:eastAsia="ru-RU"/>
    </w:rPr>
  </w:style>
  <w:style w:type="paragraph" w:customStyle="1" w:styleId="ConsPlusCell">
    <w:name w:val="ConsPlusCell"/>
    <w:rsid w:val="00762342"/>
    <w:pPr>
      <w:autoSpaceDE w:val="0"/>
      <w:autoSpaceDN w:val="0"/>
      <w:adjustRightInd w:val="0"/>
    </w:pPr>
    <w:rPr>
      <w:rFonts w:ascii="Arial" w:eastAsia="Times New Roman" w:hAnsi="Arial" w:cs="Arial"/>
    </w:rPr>
  </w:style>
  <w:style w:type="character" w:customStyle="1" w:styleId="40">
    <w:name w:val="Заголовок 4 Знак"/>
    <w:link w:val="4"/>
    <w:rsid w:val="00762342"/>
    <w:rPr>
      <w:rFonts w:ascii="Times New Roman" w:eastAsia="Times New Roman" w:hAnsi="Times New Roman" w:cs="Times New Roman"/>
      <w:b/>
      <w:bCs/>
      <w:sz w:val="28"/>
      <w:szCs w:val="28"/>
      <w:lang w:eastAsia="ru-RU"/>
    </w:rPr>
  </w:style>
  <w:style w:type="character" w:styleId="ae">
    <w:name w:val="Placeholder Text"/>
    <w:uiPriority w:val="99"/>
    <w:semiHidden/>
    <w:rsid w:val="00FD1EEB"/>
    <w:rPr>
      <w:color w:val="808080"/>
    </w:rPr>
  </w:style>
  <w:style w:type="paragraph" w:styleId="af">
    <w:name w:val="List Paragraph"/>
    <w:basedOn w:val="a"/>
    <w:uiPriority w:val="34"/>
    <w:rsid w:val="009B3722"/>
    <w:pPr>
      <w:ind w:left="720"/>
      <w:contextualSpacing/>
    </w:pPr>
  </w:style>
  <w:style w:type="paragraph" w:customStyle="1" w:styleId="ConsPlusNormal">
    <w:name w:val="ConsPlusNormal"/>
    <w:rsid w:val="00EB6E3F"/>
    <w:pPr>
      <w:widowControl w:val="0"/>
      <w:autoSpaceDE w:val="0"/>
      <w:autoSpaceDN w:val="0"/>
      <w:adjustRightInd w:val="0"/>
      <w:ind w:firstLine="720"/>
    </w:pPr>
    <w:rPr>
      <w:rFonts w:ascii="Arial" w:eastAsia="Times New Roman" w:hAnsi="Arial" w:cs="Arial"/>
    </w:rPr>
  </w:style>
  <w:style w:type="paragraph" w:styleId="af0">
    <w:name w:val="header"/>
    <w:basedOn w:val="a"/>
    <w:link w:val="af1"/>
    <w:uiPriority w:val="99"/>
    <w:rsid w:val="00EB6E3F"/>
    <w:pPr>
      <w:tabs>
        <w:tab w:val="center" w:pos="4677"/>
        <w:tab w:val="right" w:pos="9355"/>
      </w:tabs>
    </w:pPr>
    <w:rPr>
      <w:sz w:val="20"/>
      <w:szCs w:val="20"/>
    </w:rPr>
  </w:style>
  <w:style w:type="character" w:customStyle="1" w:styleId="af1">
    <w:name w:val="Верхний колонтитул Знак"/>
    <w:link w:val="af0"/>
    <w:uiPriority w:val="99"/>
    <w:rsid w:val="00EB6E3F"/>
    <w:rPr>
      <w:rFonts w:ascii="Times New Roman" w:eastAsia="Times New Roman" w:hAnsi="Times New Roman" w:cs="Times New Roman"/>
      <w:sz w:val="20"/>
      <w:szCs w:val="20"/>
      <w:lang w:eastAsia="ru-RU"/>
    </w:rPr>
  </w:style>
  <w:style w:type="paragraph" w:styleId="af2">
    <w:name w:val="Signature"/>
    <w:basedOn w:val="a"/>
    <w:link w:val="af3"/>
    <w:rsid w:val="00EB6E3F"/>
    <w:pPr>
      <w:tabs>
        <w:tab w:val="right" w:pos="10206"/>
      </w:tabs>
      <w:spacing w:before="240"/>
    </w:pPr>
    <w:rPr>
      <w:rFonts w:ascii="Arial" w:hAnsi="Arial"/>
      <w:b/>
      <w:bCs/>
      <w:sz w:val="20"/>
    </w:rPr>
  </w:style>
  <w:style w:type="character" w:customStyle="1" w:styleId="af3">
    <w:name w:val="Подпись Знак"/>
    <w:link w:val="af2"/>
    <w:rsid w:val="00EB6E3F"/>
    <w:rPr>
      <w:rFonts w:ascii="Arial" w:eastAsia="Times New Roman" w:hAnsi="Arial" w:cs="Times New Roman"/>
      <w:b/>
      <w:bCs/>
      <w:sz w:val="20"/>
      <w:szCs w:val="24"/>
      <w:lang w:eastAsia="ru-RU"/>
    </w:rPr>
  </w:style>
  <w:style w:type="paragraph" w:customStyle="1" w:styleId="af4">
    <w:name w:val="Исх./Вх.номер"/>
    <w:basedOn w:val="aa"/>
    <w:rsid w:val="00EB6E3F"/>
    <w:pPr>
      <w:tabs>
        <w:tab w:val="right" w:pos="10260"/>
      </w:tabs>
      <w:spacing w:after="0"/>
      <w:jc w:val="both"/>
    </w:pPr>
    <w:rPr>
      <w:rFonts w:ascii="Arial" w:hAnsi="Arial" w:cs="Arial"/>
      <w:b/>
      <w:bCs/>
      <w:sz w:val="20"/>
      <w:szCs w:val="20"/>
    </w:rPr>
  </w:style>
  <w:style w:type="paragraph" w:customStyle="1" w:styleId="af5">
    <w:name w:val="Адресат"/>
    <w:basedOn w:val="aa"/>
    <w:rsid w:val="00EB6E3F"/>
    <w:pPr>
      <w:tabs>
        <w:tab w:val="right" w:pos="10260"/>
      </w:tabs>
      <w:spacing w:after="0"/>
      <w:jc w:val="right"/>
    </w:pPr>
    <w:rPr>
      <w:rFonts w:ascii="Arial" w:hAnsi="Arial" w:cs="Arial"/>
      <w:b/>
      <w:bCs/>
      <w:sz w:val="20"/>
      <w:szCs w:val="20"/>
    </w:rPr>
  </w:style>
  <w:style w:type="character" w:styleId="af6">
    <w:name w:val="Hyperlink"/>
    <w:uiPriority w:val="99"/>
    <w:unhideWhenUsed/>
    <w:rsid w:val="00A86317"/>
    <w:rPr>
      <w:color w:val="0563C1"/>
      <w:u w:val="single"/>
    </w:rPr>
  </w:style>
  <w:style w:type="character" w:customStyle="1" w:styleId="UnresolvedMention">
    <w:name w:val="Unresolved Mention"/>
    <w:uiPriority w:val="99"/>
    <w:semiHidden/>
    <w:unhideWhenUsed/>
    <w:rsid w:val="00A86317"/>
    <w:rPr>
      <w:color w:val="605E5C"/>
      <w:shd w:val="clear" w:color="auto" w:fill="E1DFDD"/>
    </w:rPr>
  </w:style>
  <w:style w:type="paragraph" w:styleId="af7">
    <w:name w:val="footer"/>
    <w:basedOn w:val="a"/>
    <w:link w:val="af8"/>
    <w:uiPriority w:val="99"/>
    <w:unhideWhenUsed/>
    <w:rsid w:val="00704AA4"/>
    <w:pPr>
      <w:tabs>
        <w:tab w:val="center" w:pos="4677"/>
        <w:tab w:val="right" w:pos="9355"/>
      </w:tabs>
    </w:pPr>
  </w:style>
  <w:style w:type="character" w:customStyle="1" w:styleId="af8">
    <w:name w:val="Нижний колонтитул Знак"/>
    <w:link w:val="af7"/>
    <w:uiPriority w:val="99"/>
    <w:rsid w:val="00704AA4"/>
    <w:rPr>
      <w:rFonts w:ascii="Times New Roman" w:eastAsia="Times New Roman" w:hAnsi="Times New Roman" w:cs="Times New Roman"/>
      <w:sz w:val="24"/>
      <w:szCs w:val="24"/>
      <w:lang w:eastAsia="ru-RU"/>
    </w:rPr>
  </w:style>
  <w:style w:type="table" w:styleId="af9">
    <w:name w:val="Table Grid"/>
    <w:basedOn w:val="a1"/>
    <w:uiPriority w:val="39"/>
    <w:rsid w:val="0070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D6731D"/>
    <w:rPr>
      <w:rFonts w:ascii="Calibri Light" w:eastAsia="Times New Roman" w:hAnsi="Calibri Light" w:cs="Times New Roman"/>
      <w:b/>
      <w:bCs/>
      <w:i/>
      <w:iCs/>
      <w:sz w:val="28"/>
      <w:szCs w:val="28"/>
    </w:rPr>
  </w:style>
  <w:style w:type="paragraph" w:customStyle="1" w:styleId="afa">
    <w:name w:val="Вспомогательный заголовок"/>
    <w:basedOn w:val="a"/>
    <w:next w:val="a"/>
    <w:unhideWhenUsed/>
    <w:rsid w:val="00D6731D"/>
    <w:pPr>
      <w:keepNext/>
      <w:keepLines/>
      <w:spacing w:after="200" w:line="259" w:lineRule="auto"/>
      <w:jc w:val="center"/>
    </w:pPr>
    <w:rPr>
      <w:b/>
      <w:sz w:val="32"/>
      <w:szCs w:val="22"/>
      <w:lang w:eastAsia="en-US"/>
    </w:rPr>
  </w:style>
  <w:style w:type="paragraph" w:customStyle="1" w:styleId="afb">
    <w:name w:val="Подзаг"/>
    <w:basedOn w:val="2"/>
    <w:link w:val="afc"/>
    <w:qFormat/>
    <w:rsid w:val="005E75A5"/>
    <w:pPr>
      <w:spacing w:before="400" w:after="120" w:line="288" w:lineRule="auto"/>
    </w:pPr>
    <w:rPr>
      <w:rFonts w:ascii="Arial" w:hAnsi="Arial" w:cs="Arial"/>
      <w:i w:val="0"/>
      <w:color w:val="2F5496"/>
      <w:sz w:val="20"/>
      <w:szCs w:val="20"/>
    </w:rPr>
  </w:style>
  <w:style w:type="character" w:customStyle="1" w:styleId="10">
    <w:name w:val="Заголовок 1 Знак"/>
    <w:link w:val="1"/>
    <w:uiPriority w:val="9"/>
    <w:rsid w:val="005E75A5"/>
    <w:rPr>
      <w:rFonts w:ascii="Calibri Light" w:eastAsia="Times New Roman" w:hAnsi="Calibri Light" w:cs="Times New Roman"/>
      <w:b/>
      <w:bCs/>
      <w:kern w:val="32"/>
      <w:sz w:val="32"/>
      <w:szCs w:val="32"/>
    </w:rPr>
  </w:style>
  <w:style w:type="character" w:customStyle="1" w:styleId="afc">
    <w:name w:val="Подзаг Знак"/>
    <w:link w:val="afb"/>
    <w:rsid w:val="005E75A5"/>
    <w:rPr>
      <w:rFonts w:ascii="Arial" w:eastAsia="Times New Roman" w:hAnsi="Arial" w:cs="Arial"/>
      <w:b/>
      <w:bCs/>
      <w:i w:val="0"/>
      <w:iCs/>
      <w:color w:val="2F5496"/>
      <w:sz w:val="28"/>
      <w:szCs w:val="28"/>
    </w:rPr>
  </w:style>
  <w:style w:type="paragraph" w:styleId="afd">
    <w:name w:val="TOC Heading"/>
    <w:basedOn w:val="1"/>
    <w:next w:val="a"/>
    <w:uiPriority w:val="39"/>
    <w:unhideWhenUsed/>
    <w:rsid w:val="005E75A5"/>
    <w:pPr>
      <w:keepLines/>
      <w:spacing w:after="0" w:line="259" w:lineRule="auto"/>
      <w:outlineLvl w:val="9"/>
    </w:pPr>
    <w:rPr>
      <w:b w:val="0"/>
      <w:bCs w:val="0"/>
      <w:color w:val="2E74B5"/>
      <w:kern w:val="0"/>
    </w:rPr>
  </w:style>
  <w:style w:type="paragraph" w:styleId="25">
    <w:name w:val="toc 2"/>
    <w:basedOn w:val="a"/>
    <w:next w:val="a"/>
    <w:autoRedefine/>
    <w:uiPriority w:val="39"/>
    <w:unhideWhenUsed/>
    <w:rsid w:val="005E75A5"/>
    <w:pPr>
      <w:spacing w:before="240"/>
    </w:pPr>
    <w:rPr>
      <w:rFonts w:ascii="Calibri" w:hAnsi="Calibri"/>
      <w:b/>
      <w:bCs/>
      <w:sz w:val="20"/>
      <w:szCs w:val="20"/>
    </w:rPr>
  </w:style>
  <w:style w:type="paragraph" w:styleId="33">
    <w:name w:val="toc 3"/>
    <w:basedOn w:val="a"/>
    <w:next w:val="a"/>
    <w:autoRedefine/>
    <w:uiPriority w:val="39"/>
    <w:unhideWhenUsed/>
    <w:rsid w:val="005E75A5"/>
    <w:pPr>
      <w:ind w:left="240"/>
    </w:pPr>
    <w:rPr>
      <w:rFonts w:ascii="Calibri" w:hAnsi="Calibri"/>
      <w:sz w:val="20"/>
      <w:szCs w:val="20"/>
    </w:rPr>
  </w:style>
  <w:style w:type="paragraph" w:styleId="11">
    <w:name w:val="toc 1"/>
    <w:basedOn w:val="a"/>
    <w:next w:val="a"/>
    <w:autoRedefine/>
    <w:uiPriority w:val="39"/>
    <w:unhideWhenUsed/>
    <w:rsid w:val="00F91D4D"/>
    <w:pPr>
      <w:framePr w:wrap="around" w:vAnchor="text" w:hAnchor="text" w:y="1"/>
    </w:pPr>
    <w:rPr>
      <w:rFonts w:ascii="Arial" w:hAnsi="Arial"/>
      <w:bCs/>
      <w:caps/>
      <w:color w:val="2E74B5"/>
      <w:sz w:val="20"/>
    </w:rPr>
  </w:style>
  <w:style w:type="paragraph" w:styleId="41">
    <w:name w:val="toc 4"/>
    <w:basedOn w:val="a"/>
    <w:next w:val="a"/>
    <w:autoRedefine/>
    <w:uiPriority w:val="39"/>
    <w:unhideWhenUsed/>
    <w:rsid w:val="005E75A5"/>
    <w:pPr>
      <w:ind w:left="480"/>
    </w:pPr>
    <w:rPr>
      <w:rFonts w:ascii="Calibri" w:hAnsi="Calibri"/>
      <w:sz w:val="20"/>
      <w:szCs w:val="20"/>
    </w:rPr>
  </w:style>
  <w:style w:type="paragraph" w:styleId="51">
    <w:name w:val="toc 5"/>
    <w:basedOn w:val="a"/>
    <w:next w:val="a"/>
    <w:autoRedefine/>
    <w:uiPriority w:val="39"/>
    <w:unhideWhenUsed/>
    <w:rsid w:val="005E75A5"/>
    <w:pPr>
      <w:ind w:left="720"/>
    </w:pPr>
    <w:rPr>
      <w:rFonts w:ascii="Calibri" w:hAnsi="Calibri"/>
      <w:sz w:val="20"/>
      <w:szCs w:val="20"/>
    </w:rPr>
  </w:style>
  <w:style w:type="paragraph" w:styleId="6">
    <w:name w:val="toc 6"/>
    <w:basedOn w:val="a"/>
    <w:next w:val="a"/>
    <w:autoRedefine/>
    <w:uiPriority w:val="39"/>
    <w:unhideWhenUsed/>
    <w:rsid w:val="005E75A5"/>
    <w:pPr>
      <w:ind w:left="960"/>
    </w:pPr>
    <w:rPr>
      <w:rFonts w:ascii="Calibri" w:hAnsi="Calibri"/>
      <w:sz w:val="20"/>
      <w:szCs w:val="20"/>
    </w:rPr>
  </w:style>
  <w:style w:type="paragraph" w:styleId="7">
    <w:name w:val="toc 7"/>
    <w:basedOn w:val="a"/>
    <w:next w:val="a"/>
    <w:autoRedefine/>
    <w:uiPriority w:val="39"/>
    <w:unhideWhenUsed/>
    <w:rsid w:val="005E75A5"/>
    <w:pPr>
      <w:ind w:left="1200"/>
    </w:pPr>
    <w:rPr>
      <w:rFonts w:ascii="Calibri" w:hAnsi="Calibri"/>
      <w:sz w:val="20"/>
      <w:szCs w:val="20"/>
    </w:rPr>
  </w:style>
  <w:style w:type="paragraph" w:styleId="8">
    <w:name w:val="toc 8"/>
    <w:basedOn w:val="a"/>
    <w:next w:val="a"/>
    <w:autoRedefine/>
    <w:uiPriority w:val="39"/>
    <w:unhideWhenUsed/>
    <w:rsid w:val="005E75A5"/>
    <w:pPr>
      <w:ind w:left="1440"/>
    </w:pPr>
    <w:rPr>
      <w:rFonts w:ascii="Calibri" w:hAnsi="Calibri"/>
      <w:sz w:val="20"/>
      <w:szCs w:val="20"/>
    </w:rPr>
  </w:style>
  <w:style w:type="paragraph" w:styleId="9">
    <w:name w:val="toc 9"/>
    <w:basedOn w:val="a"/>
    <w:next w:val="a"/>
    <w:autoRedefine/>
    <w:uiPriority w:val="39"/>
    <w:unhideWhenUsed/>
    <w:rsid w:val="005E75A5"/>
    <w:pPr>
      <w:ind w:left="1680"/>
    </w:pPr>
    <w:rPr>
      <w:rFonts w:ascii="Calibri" w:hAnsi="Calibri"/>
      <w:sz w:val="20"/>
      <w:szCs w:val="20"/>
    </w:rPr>
  </w:style>
  <w:style w:type="paragraph" w:styleId="afe">
    <w:name w:val="No Spacing"/>
    <w:aliases w:val="Основной"/>
    <w:uiPriority w:val="1"/>
    <w:qFormat/>
    <w:rsid w:val="00BD6D3B"/>
    <w:pPr>
      <w:spacing w:after="80" w:line="288" w:lineRule="auto"/>
      <w:jc w:val="both"/>
    </w:pPr>
    <w:rPr>
      <w:rFonts w:ascii="Arial" w:eastAsia="Times New Roman" w:hAnsi="Arial"/>
      <w:szCs w:val="24"/>
    </w:rPr>
  </w:style>
  <w:style w:type="character" w:styleId="aff">
    <w:name w:val="Strong"/>
    <w:uiPriority w:val="22"/>
    <w:qFormat/>
    <w:rsid w:val="00D90A29"/>
    <w:rPr>
      <w:b/>
      <w:bCs/>
    </w:rPr>
  </w:style>
  <w:style w:type="paragraph" w:customStyle="1" w:styleId="ConsPlusTitle">
    <w:name w:val="ConsPlusTitle"/>
    <w:rsid w:val="00176057"/>
    <w:pPr>
      <w:widowControl w:val="0"/>
      <w:autoSpaceDE w:val="0"/>
      <w:autoSpaceDN w:val="0"/>
    </w:pPr>
    <w:rPr>
      <w:rFonts w:eastAsia="Times New Roman" w:cs="Calibri"/>
      <w:b/>
      <w:sz w:val="22"/>
      <w:szCs w:val="22"/>
    </w:rPr>
  </w:style>
  <w:style w:type="paragraph" w:customStyle="1" w:styleId="ConsPlusTitlePage">
    <w:name w:val="ConsPlusTitlePage"/>
    <w:rsid w:val="00176057"/>
    <w:pPr>
      <w:widowControl w:val="0"/>
      <w:autoSpaceDE w:val="0"/>
      <w:autoSpaceDN w:val="0"/>
    </w:pPr>
    <w:rPr>
      <w:rFonts w:ascii="Tahoma" w:eastAsia="Times New Roman" w:hAnsi="Tahoma" w:cs="Tahoma"/>
      <w:szCs w:val="22"/>
    </w:rPr>
  </w:style>
  <w:style w:type="character" w:customStyle="1" w:styleId="tags-newsitem">
    <w:name w:val="tags-news__item"/>
    <w:rsid w:val="00171088"/>
  </w:style>
  <w:style w:type="character" w:customStyle="1" w:styleId="tags-newstext">
    <w:name w:val="tags-news__text"/>
    <w:rsid w:val="00171088"/>
  </w:style>
  <w:style w:type="character" w:customStyle="1" w:styleId="apple-converted-space">
    <w:name w:val="apple-converted-space"/>
    <w:rsid w:val="00171088"/>
  </w:style>
  <w:style w:type="character" w:customStyle="1" w:styleId="30">
    <w:name w:val="Заголовок 3 Знак"/>
    <w:link w:val="3"/>
    <w:uiPriority w:val="9"/>
    <w:semiHidden/>
    <w:rsid w:val="00171088"/>
    <w:rPr>
      <w:rFonts w:ascii="Calibri Light" w:eastAsia="Times New Roman" w:hAnsi="Calibri Light" w:cs="Times New Roman"/>
      <w:b/>
      <w:bCs/>
      <w:sz w:val="26"/>
      <w:szCs w:val="26"/>
    </w:rPr>
  </w:style>
  <w:style w:type="paragraph" w:styleId="aff0">
    <w:name w:val="Normal (Web)"/>
    <w:basedOn w:val="a"/>
    <w:uiPriority w:val="99"/>
    <w:semiHidden/>
    <w:unhideWhenUsed/>
    <w:rsid w:val="00171088"/>
    <w:pPr>
      <w:spacing w:before="100" w:beforeAutospacing="1" w:after="100" w:afterAutospacing="1"/>
    </w:pPr>
  </w:style>
  <w:style w:type="character" w:styleId="aff1">
    <w:name w:val="Emphasis"/>
    <w:uiPriority w:val="20"/>
    <w:qFormat/>
    <w:rsid w:val="009A41C8"/>
    <w:rPr>
      <w:i/>
      <w:iCs/>
    </w:rPr>
  </w:style>
  <w:style w:type="paragraph" w:customStyle="1" w:styleId="ConsPlusNonformat">
    <w:name w:val="ConsPlusNonformat"/>
    <w:rsid w:val="00423ECB"/>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423ECB"/>
    <w:pPr>
      <w:widowControl w:val="0"/>
      <w:autoSpaceDE w:val="0"/>
      <w:autoSpaceDN w:val="0"/>
      <w:adjustRightInd w:val="0"/>
    </w:pPr>
    <w:rPr>
      <w:rFonts w:ascii="Tahoma" w:eastAsia="Times New Roman" w:hAnsi="Tahoma" w:cs="Tahoma"/>
      <w:sz w:val="18"/>
      <w:szCs w:val="18"/>
    </w:rPr>
  </w:style>
  <w:style w:type="paragraph" w:customStyle="1" w:styleId="ConsPlusJurTerm">
    <w:name w:val="ConsPlusJurTerm"/>
    <w:rsid w:val="00423ECB"/>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rsid w:val="00423ECB"/>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423ECB"/>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991">
      <w:bodyDiv w:val="1"/>
      <w:marLeft w:val="0"/>
      <w:marRight w:val="0"/>
      <w:marTop w:val="0"/>
      <w:marBottom w:val="0"/>
      <w:divBdr>
        <w:top w:val="none" w:sz="0" w:space="0" w:color="auto"/>
        <w:left w:val="none" w:sz="0" w:space="0" w:color="auto"/>
        <w:bottom w:val="none" w:sz="0" w:space="0" w:color="auto"/>
        <w:right w:val="none" w:sz="0" w:space="0" w:color="auto"/>
      </w:divBdr>
    </w:div>
    <w:div w:id="57556372">
      <w:bodyDiv w:val="1"/>
      <w:marLeft w:val="0"/>
      <w:marRight w:val="0"/>
      <w:marTop w:val="0"/>
      <w:marBottom w:val="0"/>
      <w:divBdr>
        <w:top w:val="none" w:sz="0" w:space="0" w:color="auto"/>
        <w:left w:val="none" w:sz="0" w:space="0" w:color="auto"/>
        <w:bottom w:val="none" w:sz="0" w:space="0" w:color="auto"/>
        <w:right w:val="none" w:sz="0" w:space="0" w:color="auto"/>
      </w:divBdr>
    </w:div>
    <w:div w:id="125777477">
      <w:bodyDiv w:val="1"/>
      <w:marLeft w:val="0"/>
      <w:marRight w:val="0"/>
      <w:marTop w:val="0"/>
      <w:marBottom w:val="0"/>
      <w:divBdr>
        <w:top w:val="none" w:sz="0" w:space="0" w:color="auto"/>
        <w:left w:val="none" w:sz="0" w:space="0" w:color="auto"/>
        <w:bottom w:val="none" w:sz="0" w:space="0" w:color="auto"/>
        <w:right w:val="none" w:sz="0" w:space="0" w:color="auto"/>
      </w:divBdr>
      <w:divsChild>
        <w:div w:id="558786667">
          <w:marLeft w:val="0"/>
          <w:marRight w:val="0"/>
          <w:marTop w:val="0"/>
          <w:marBottom w:val="0"/>
          <w:divBdr>
            <w:top w:val="none" w:sz="0" w:space="0" w:color="auto"/>
            <w:left w:val="none" w:sz="0" w:space="0" w:color="auto"/>
            <w:bottom w:val="none" w:sz="0" w:space="0" w:color="auto"/>
            <w:right w:val="none" w:sz="0" w:space="0" w:color="auto"/>
          </w:divBdr>
          <w:divsChild>
            <w:div w:id="692806638">
              <w:marLeft w:val="0"/>
              <w:marRight w:val="0"/>
              <w:marTop w:val="0"/>
              <w:marBottom w:val="0"/>
              <w:divBdr>
                <w:top w:val="none" w:sz="0" w:space="0" w:color="auto"/>
                <w:left w:val="none" w:sz="0" w:space="0" w:color="auto"/>
                <w:bottom w:val="none" w:sz="0" w:space="0" w:color="auto"/>
                <w:right w:val="none" w:sz="0" w:space="0" w:color="auto"/>
              </w:divBdr>
              <w:divsChild>
                <w:div w:id="1230963156">
                  <w:marLeft w:val="0"/>
                  <w:marRight w:val="0"/>
                  <w:marTop w:val="0"/>
                  <w:marBottom w:val="0"/>
                  <w:divBdr>
                    <w:top w:val="none" w:sz="0" w:space="0" w:color="auto"/>
                    <w:left w:val="none" w:sz="0" w:space="0" w:color="auto"/>
                    <w:bottom w:val="none" w:sz="0" w:space="0" w:color="auto"/>
                    <w:right w:val="none" w:sz="0" w:space="0" w:color="auto"/>
                  </w:divBdr>
                  <w:divsChild>
                    <w:div w:id="1453017218">
                      <w:marLeft w:val="0"/>
                      <w:marRight w:val="0"/>
                      <w:marTop w:val="0"/>
                      <w:marBottom w:val="0"/>
                      <w:divBdr>
                        <w:top w:val="none" w:sz="0" w:space="0" w:color="auto"/>
                        <w:left w:val="none" w:sz="0" w:space="0" w:color="auto"/>
                        <w:bottom w:val="none" w:sz="0" w:space="0" w:color="auto"/>
                        <w:right w:val="none" w:sz="0" w:space="0" w:color="auto"/>
                      </w:divBdr>
                      <w:divsChild>
                        <w:div w:id="674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2895">
              <w:marLeft w:val="0"/>
              <w:marRight w:val="0"/>
              <w:marTop w:val="0"/>
              <w:marBottom w:val="0"/>
              <w:divBdr>
                <w:top w:val="none" w:sz="0" w:space="0" w:color="auto"/>
                <w:left w:val="none" w:sz="0" w:space="0" w:color="auto"/>
                <w:bottom w:val="none" w:sz="0" w:space="0" w:color="auto"/>
                <w:right w:val="none" w:sz="0" w:space="0" w:color="auto"/>
              </w:divBdr>
              <w:divsChild>
                <w:div w:id="1007516549">
                  <w:marLeft w:val="0"/>
                  <w:marRight w:val="0"/>
                  <w:marTop w:val="0"/>
                  <w:marBottom w:val="0"/>
                  <w:divBdr>
                    <w:top w:val="none" w:sz="0" w:space="0" w:color="auto"/>
                    <w:left w:val="none" w:sz="0" w:space="0" w:color="auto"/>
                    <w:bottom w:val="none" w:sz="0" w:space="0" w:color="auto"/>
                    <w:right w:val="none" w:sz="0" w:space="0" w:color="auto"/>
                  </w:divBdr>
                </w:div>
                <w:div w:id="1114254779">
                  <w:marLeft w:val="0"/>
                  <w:marRight w:val="0"/>
                  <w:marTop w:val="0"/>
                  <w:marBottom w:val="0"/>
                  <w:divBdr>
                    <w:top w:val="none" w:sz="0" w:space="0" w:color="auto"/>
                    <w:left w:val="none" w:sz="0" w:space="0" w:color="auto"/>
                    <w:bottom w:val="none" w:sz="0" w:space="0" w:color="auto"/>
                    <w:right w:val="none" w:sz="0" w:space="0" w:color="auto"/>
                  </w:divBdr>
                </w:div>
                <w:div w:id="352612084">
                  <w:marLeft w:val="0"/>
                  <w:marRight w:val="0"/>
                  <w:marTop w:val="0"/>
                  <w:marBottom w:val="0"/>
                  <w:divBdr>
                    <w:top w:val="none" w:sz="0" w:space="0" w:color="auto"/>
                    <w:left w:val="none" w:sz="0" w:space="0" w:color="auto"/>
                    <w:bottom w:val="none" w:sz="0" w:space="0" w:color="auto"/>
                    <w:right w:val="none" w:sz="0" w:space="0" w:color="auto"/>
                  </w:divBdr>
                  <w:divsChild>
                    <w:div w:id="566574635">
                      <w:marLeft w:val="0"/>
                      <w:marRight w:val="0"/>
                      <w:marTop w:val="0"/>
                      <w:marBottom w:val="0"/>
                      <w:divBdr>
                        <w:top w:val="none" w:sz="0" w:space="0" w:color="auto"/>
                        <w:left w:val="none" w:sz="0" w:space="0" w:color="auto"/>
                        <w:bottom w:val="none" w:sz="0" w:space="0" w:color="auto"/>
                        <w:right w:val="none" w:sz="0" w:space="0" w:color="auto"/>
                      </w:divBdr>
                      <w:divsChild>
                        <w:div w:id="12476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94152">
              <w:marLeft w:val="0"/>
              <w:marRight w:val="0"/>
              <w:marTop w:val="0"/>
              <w:marBottom w:val="0"/>
              <w:divBdr>
                <w:top w:val="none" w:sz="0" w:space="0" w:color="auto"/>
                <w:left w:val="none" w:sz="0" w:space="0" w:color="auto"/>
                <w:bottom w:val="none" w:sz="0" w:space="0" w:color="auto"/>
                <w:right w:val="none" w:sz="0" w:space="0" w:color="auto"/>
              </w:divBdr>
              <w:divsChild>
                <w:div w:id="2095079840">
                  <w:marLeft w:val="0"/>
                  <w:marRight w:val="0"/>
                  <w:marTop w:val="0"/>
                  <w:marBottom w:val="0"/>
                  <w:divBdr>
                    <w:top w:val="none" w:sz="0" w:space="0" w:color="auto"/>
                    <w:left w:val="none" w:sz="0" w:space="0" w:color="auto"/>
                    <w:bottom w:val="none" w:sz="0" w:space="0" w:color="auto"/>
                    <w:right w:val="none" w:sz="0" w:space="0" w:color="auto"/>
                  </w:divBdr>
                  <w:divsChild>
                    <w:div w:id="407849275">
                      <w:marLeft w:val="0"/>
                      <w:marRight w:val="0"/>
                      <w:marTop w:val="0"/>
                      <w:marBottom w:val="0"/>
                      <w:divBdr>
                        <w:top w:val="none" w:sz="0" w:space="0" w:color="auto"/>
                        <w:left w:val="none" w:sz="0" w:space="0" w:color="auto"/>
                        <w:bottom w:val="none" w:sz="0" w:space="0" w:color="auto"/>
                        <w:right w:val="none" w:sz="0" w:space="0" w:color="auto"/>
                      </w:divBdr>
                      <w:divsChild>
                        <w:div w:id="9983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663498">
      <w:bodyDiv w:val="1"/>
      <w:marLeft w:val="0"/>
      <w:marRight w:val="0"/>
      <w:marTop w:val="0"/>
      <w:marBottom w:val="0"/>
      <w:divBdr>
        <w:top w:val="none" w:sz="0" w:space="0" w:color="auto"/>
        <w:left w:val="none" w:sz="0" w:space="0" w:color="auto"/>
        <w:bottom w:val="none" w:sz="0" w:space="0" w:color="auto"/>
        <w:right w:val="none" w:sz="0" w:space="0" w:color="auto"/>
      </w:divBdr>
    </w:div>
    <w:div w:id="693073232">
      <w:bodyDiv w:val="1"/>
      <w:marLeft w:val="0"/>
      <w:marRight w:val="0"/>
      <w:marTop w:val="0"/>
      <w:marBottom w:val="0"/>
      <w:divBdr>
        <w:top w:val="none" w:sz="0" w:space="0" w:color="auto"/>
        <w:left w:val="none" w:sz="0" w:space="0" w:color="auto"/>
        <w:bottom w:val="none" w:sz="0" w:space="0" w:color="auto"/>
        <w:right w:val="none" w:sz="0" w:space="0" w:color="auto"/>
      </w:divBdr>
    </w:div>
    <w:div w:id="715619884">
      <w:bodyDiv w:val="1"/>
      <w:marLeft w:val="0"/>
      <w:marRight w:val="0"/>
      <w:marTop w:val="0"/>
      <w:marBottom w:val="0"/>
      <w:divBdr>
        <w:top w:val="none" w:sz="0" w:space="0" w:color="auto"/>
        <w:left w:val="none" w:sz="0" w:space="0" w:color="auto"/>
        <w:bottom w:val="none" w:sz="0" w:space="0" w:color="auto"/>
        <w:right w:val="none" w:sz="0" w:space="0" w:color="auto"/>
      </w:divBdr>
      <w:divsChild>
        <w:div w:id="793325752">
          <w:marLeft w:val="0"/>
          <w:marRight w:val="0"/>
          <w:marTop w:val="0"/>
          <w:marBottom w:val="0"/>
          <w:divBdr>
            <w:top w:val="none" w:sz="0" w:space="0" w:color="auto"/>
            <w:left w:val="none" w:sz="0" w:space="0" w:color="auto"/>
            <w:bottom w:val="none" w:sz="0" w:space="0" w:color="auto"/>
            <w:right w:val="none" w:sz="0" w:space="0" w:color="auto"/>
          </w:divBdr>
          <w:divsChild>
            <w:div w:id="1964918783">
              <w:marLeft w:val="0"/>
              <w:marRight w:val="0"/>
              <w:marTop w:val="0"/>
              <w:marBottom w:val="0"/>
              <w:divBdr>
                <w:top w:val="none" w:sz="0" w:space="0" w:color="auto"/>
                <w:left w:val="none" w:sz="0" w:space="0" w:color="auto"/>
                <w:bottom w:val="none" w:sz="0" w:space="0" w:color="auto"/>
                <w:right w:val="none" w:sz="0" w:space="0" w:color="auto"/>
              </w:divBdr>
              <w:divsChild>
                <w:div w:id="942225201">
                  <w:marLeft w:val="0"/>
                  <w:marRight w:val="0"/>
                  <w:marTop w:val="0"/>
                  <w:marBottom w:val="0"/>
                  <w:divBdr>
                    <w:top w:val="none" w:sz="0" w:space="0" w:color="auto"/>
                    <w:left w:val="none" w:sz="0" w:space="0" w:color="auto"/>
                    <w:bottom w:val="none" w:sz="0" w:space="0" w:color="auto"/>
                    <w:right w:val="none" w:sz="0" w:space="0" w:color="auto"/>
                  </w:divBdr>
                  <w:divsChild>
                    <w:div w:id="351954379">
                      <w:marLeft w:val="0"/>
                      <w:marRight w:val="0"/>
                      <w:marTop w:val="0"/>
                      <w:marBottom w:val="0"/>
                      <w:divBdr>
                        <w:top w:val="none" w:sz="0" w:space="0" w:color="auto"/>
                        <w:left w:val="none" w:sz="0" w:space="0" w:color="auto"/>
                        <w:bottom w:val="none" w:sz="0" w:space="0" w:color="auto"/>
                        <w:right w:val="none" w:sz="0" w:space="0" w:color="auto"/>
                      </w:divBdr>
                      <w:divsChild>
                        <w:div w:id="6831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67628">
      <w:bodyDiv w:val="1"/>
      <w:marLeft w:val="0"/>
      <w:marRight w:val="0"/>
      <w:marTop w:val="0"/>
      <w:marBottom w:val="0"/>
      <w:divBdr>
        <w:top w:val="none" w:sz="0" w:space="0" w:color="auto"/>
        <w:left w:val="none" w:sz="0" w:space="0" w:color="auto"/>
        <w:bottom w:val="none" w:sz="0" w:space="0" w:color="auto"/>
        <w:right w:val="none" w:sz="0" w:space="0" w:color="auto"/>
      </w:divBdr>
      <w:divsChild>
        <w:div w:id="18431885">
          <w:marLeft w:val="0"/>
          <w:marRight w:val="0"/>
          <w:marTop w:val="0"/>
          <w:marBottom w:val="0"/>
          <w:divBdr>
            <w:top w:val="none" w:sz="0" w:space="0" w:color="auto"/>
            <w:left w:val="none" w:sz="0" w:space="0" w:color="auto"/>
            <w:bottom w:val="none" w:sz="0" w:space="0" w:color="auto"/>
            <w:right w:val="none" w:sz="0" w:space="0" w:color="auto"/>
          </w:divBdr>
          <w:divsChild>
            <w:div w:id="504632199">
              <w:marLeft w:val="0"/>
              <w:marRight w:val="0"/>
              <w:marTop w:val="0"/>
              <w:marBottom w:val="0"/>
              <w:divBdr>
                <w:top w:val="none" w:sz="0" w:space="0" w:color="auto"/>
                <w:left w:val="none" w:sz="0" w:space="0" w:color="auto"/>
                <w:bottom w:val="none" w:sz="0" w:space="0" w:color="auto"/>
                <w:right w:val="none" w:sz="0" w:space="0" w:color="auto"/>
              </w:divBdr>
              <w:divsChild>
                <w:div w:id="1747069645">
                  <w:marLeft w:val="0"/>
                  <w:marRight w:val="0"/>
                  <w:marTop w:val="0"/>
                  <w:marBottom w:val="0"/>
                  <w:divBdr>
                    <w:top w:val="none" w:sz="0" w:space="0" w:color="auto"/>
                    <w:left w:val="none" w:sz="0" w:space="0" w:color="auto"/>
                    <w:bottom w:val="none" w:sz="0" w:space="0" w:color="auto"/>
                    <w:right w:val="none" w:sz="0" w:space="0" w:color="auto"/>
                  </w:divBdr>
                  <w:divsChild>
                    <w:div w:id="1366910542">
                      <w:marLeft w:val="0"/>
                      <w:marRight w:val="0"/>
                      <w:marTop w:val="0"/>
                      <w:marBottom w:val="0"/>
                      <w:divBdr>
                        <w:top w:val="none" w:sz="0" w:space="0" w:color="auto"/>
                        <w:left w:val="none" w:sz="0" w:space="0" w:color="auto"/>
                        <w:bottom w:val="none" w:sz="0" w:space="0" w:color="auto"/>
                        <w:right w:val="none" w:sz="0" w:space="0" w:color="auto"/>
                      </w:divBdr>
                      <w:divsChild>
                        <w:div w:id="2969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2365">
              <w:marLeft w:val="0"/>
              <w:marRight w:val="0"/>
              <w:marTop w:val="0"/>
              <w:marBottom w:val="0"/>
              <w:divBdr>
                <w:top w:val="none" w:sz="0" w:space="0" w:color="auto"/>
                <w:left w:val="none" w:sz="0" w:space="0" w:color="auto"/>
                <w:bottom w:val="none" w:sz="0" w:space="0" w:color="auto"/>
                <w:right w:val="none" w:sz="0" w:space="0" w:color="auto"/>
              </w:divBdr>
              <w:divsChild>
                <w:div w:id="988821501">
                  <w:marLeft w:val="0"/>
                  <w:marRight w:val="0"/>
                  <w:marTop w:val="0"/>
                  <w:marBottom w:val="0"/>
                  <w:divBdr>
                    <w:top w:val="none" w:sz="0" w:space="0" w:color="auto"/>
                    <w:left w:val="none" w:sz="0" w:space="0" w:color="auto"/>
                    <w:bottom w:val="none" w:sz="0" w:space="0" w:color="auto"/>
                    <w:right w:val="none" w:sz="0" w:space="0" w:color="auto"/>
                  </w:divBdr>
                </w:div>
                <w:div w:id="223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0748">
      <w:bodyDiv w:val="1"/>
      <w:marLeft w:val="0"/>
      <w:marRight w:val="0"/>
      <w:marTop w:val="0"/>
      <w:marBottom w:val="0"/>
      <w:divBdr>
        <w:top w:val="none" w:sz="0" w:space="0" w:color="auto"/>
        <w:left w:val="none" w:sz="0" w:space="0" w:color="auto"/>
        <w:bottom w:val="none" w:sz="0" w:space="0" w:color="auto"/>
        <w:right w:val="none" w:sz="0" w:space="0" w:color="auto"/>
      </w:divBdr>
    </w:div>
    <w:div w:id="913976912">
      <w:bodyDiv w:val="1"/>
      <w:marLeft w:val="0"/>
      <w:marRight w:val="0"/>
      <w:marTop w:val="0"/>
      <w:marBottom w:val="0"/>
      <w:divBdr>
        <w:top w:val="none" w:sz="0" w:space="0" w:color="auto"/>
        <w:left w:val="none" w:sz="0" w:space="0" w:color="auto"/>
        <w:bottom w:val="none" w:sz="0" w:space="0" w:color="auto"/>
        <w:right w:val="none" w:sz="0" w:space="0" w:color="auto"/>
      </w:divBdr>
    </w:div>
    <w:div w:id="995962989">
      <w:bodyDiv w:val="1"/>
      <w:marLeft w:val="0"/>
      <w:marRight w:val="0"/>
      <w:marTop w:val="0"/>
      <w:marBottom w:val="0"/>
      <w:divBdr>
        <w:top w:val="none" w:sz="0" w:space="0" w:color="auto"/>
        <w:left w:val="none" w:sz="0" w:space="0" w:color="auto"/>
        <w:bottom w:val="none" w:sz="0" w:space="0" w:color="auto"/>
        <w:right w:val="none" w:sz="0" w:space="0" w:color="auto"/>
      </w:divBdr>
    </w:div>
    <w:div w:id="1087505092">
      <w:bodyDiv w:val="1"/>
      <w:marLeft w:val="0"/>
      <w:marRight w:val="0"/>
      <w:marTop w:val="0"/>
      <w:marBottom w:val="0"/>
      <w:divBdr>
        <w:top w:val="none" w:sz="0" w:space="0" w:color="auto"/>
        <w:left w:val="none" w:sz="0" w:space="0" w:color="auto"/>
        <w:bottom w:val="none" w:sz="0" w:space="0" w:color="auto"/>
        <w:right w:val="none" w:sz="0" w:space="0" w:color="auto"/>
      </w:divBdr>
      <w:divsChild>
        <w:div w:id="1633636471">
          <w:marLeft w:val="0"/>
          <w:marRight w:val="0"/>
          <w:marTop w:val="0"/>
          <w:marBottom w:val="0"/>
          <w:divBdr>
            <w:top w:val="none" w:sz="0" w:space="0" w:color="auto"/>
            <w:left w:val="none" w:sz="0" w:space="0" w:color="auto"/>
            <w:bottom w:val="none" w:sz="0" w:space="0" w:color="auto"/>
            <w:right w:val="none" w:sz="0" w:space="0" w:color="auto"/>
          </w:divBdr>
        </w:div>
        <w:div w:id="1069377925">
          <w:marLeft w:val="0"/>
          <w:marRight w:val="0"/>
          <w:marTop w:val="0"/>
          <w:marBottom w:val="0"/>
          <w:divBdr>
            <w:top w:val="none" w:sz="0" w:space="0" w:color="auto"/>
            <w:left w:val="none" w:sz="0" w:space="0" w:color="auto"/>
            <w:bottom w:val="none" w:sz="0" w:space="0" w:color="auto"/>
            <w:right w:val="none" w:sz="0" w:space="0" w:color="auto"/>
          </w:divBdr>
        </w:div>
      </w:divsChild>
    </w:div>
    <w:div w:id="1324699700">
      <w:bodyDiv w:val="1"/>
      <w:marLeft w:val="0"/>
      <w:marRight w:val="0"/>
      <w:marTop w:val="0"/>
      <w:marBottom w:val="0"/>
      <w:divBdr>
        <w:top w:val="none" w:sz="0" w:space="0" w:color="auto"/>
        <w:left w:val="none" w:sz="0" w:space="0" w:color="auto"/>
        <w:bottom w:val="none" w:sz="0" w:space="0" w:color="auto"/>
        <w:right w:val="none" w:sz="0" w:space="0" w:color="auto"/>
      </w:divBdr>
    </w:div>
    <w:div w:id="1583100595">
      <w:bodyDiv w:val="1"/>
      <w:marLeft w:val="0"/>
      <w:marRight w:val="0"/>
      <w:marTop w:val="0"/>
      <w:marBottom w:val="0"/>
      <w:divBdr>
        <w:top w:val="none" w:sz="0" w:space="0" w:color="auto"/>
        <w:left w:val="none" w:sz="0" w:space="0" w:color="auto"/>
        <w:bottom w:val="none" w:sz="0" w:space="0" w:color="auto"/>
        <w:right w:val="none" w:sz="0" w:space="0" w:color="auto"/>
      </w:divBdr>
      <w:divsChild>
        <w:div w:id="265622812">
          <w:marLeft w:val="0"/>
          <w:marRight w:val="0"/>
          <w:marTop w:val="0"/>
          <w:marBottom w:val="0"/>
          <w:divBdr>
            <w:top w:val="none" w:sz="0" w:space="0" w:color="auto"/>
            <w:left w:val="none" w:sz="0" w:space="0" w:color="auto"/>
            <w:bottom w:val="none" w:sz="0" w:space="0" w:color="auto"/>
            <w:right w:val="none" w:sz="0" w:space="0" w:color="auto"/>
          </w:divBdr>
          <w:divsChild>
            <w:div w:id="1336571895">
              <w:marLeft w:val="0"/>
              <w:marRight w:val="0"/>
              <w:marTop w:val="0"/>
              <w:marBottom w:val="0"/>
              <w:divBdr>
                <w:top w:val="none" w:sz="0" w:space="0" w:color="auto"/>
                <w:left w:val="none" w:sz="0" w:space="0" w:color="auto"/>
                <w:bottom w:val="none" w:sz="0" w:space="0" w:color="auto"/>
                <w:right w:val="none" w:sz="0" w:space="0" w:color="auto"/>
              </w:divBdr>
              <w:divsChild>
                <w:div w:id="2040428781">
                  <w:marLeft w:val="0"/>
                  <w:marRight w:val="0"/>
                  <w:marTop w:val="0"/>
                  <w:marBottom w:val="0"/>
                  <w:divBdr>
                    <w:top w:val="none" w:sz="0" w:space="0" w:color="auto"/>
                    <w:left w:val="none" w:sz="0" w:space="0" w:color="auto"/>
                    <w:bottom w:val="none" w:sz="0" w:space="0" w:color="auto"/>
                    <w:right w:val="none" w:sz="0" w:space="0" w:color="auto"/>
                  </w:divBdr>
                  <w:divsChild>
                    <w:div w:id="1400905099">
                      <w:marLeft w:val="0"/>
                      <w:marRight w:val="0"/>
                      <w:marTop w:val="0"/>
                      <w:marBottom w:val="0"/>
                      <w:divBdr>
                        <w:top w:val="none" w:sz="0" w:space="0" w:color="auto"/>
                        <w:left w:val="none" w:sz="0" w:space="0" w:color="auto"/>
                        <w:bottom w:val="none" w:sz="0" w:space="0" w:color="auto"/>
                        <w:right w:val="none" w:sz="0" w:space="0" w:color="auto"/>
                      </w:divBdr>
                      <w:divsChild>
                        <w:div w:id="2124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7218">
              <w:marLeft w:val="0"/>
              <w:marRight w:val="0"/>
              <w:marTop w:val="0"/>
              <w:marBottom w:val="0"/>
              <w:divBdr>
                <w:top w:val="none" w:sz="0" w:space="0" w:color="auto"/>
                <w:left w:val="none" w:sz="0" w:space="0" w:color="auto"/>
                <w:bottom w:val="none" w:sz="0" w:space="0" w:color="auto"/>
                <w:right w:val="none" w:sz="0" w:space="0" w:color="auto"/>
              </w:divBdr>
              <w:divsChild>
                <w:div w:id="1731423068">
                  <w:marLeft w:val="0"/>
                  <w:marRight w:val="0"/>
                  <w:marTop w:val="0"/>
                  <w:marBottom w:val="0"/>
                  <w:divBdr>
                    <w:top w:val="none" w:sz="0" w:space="0" w:color="auto"/>
                    <w:left w:val="none" w:sz="0" w:space="0" w:color="auto"/>
                    <w:bottom w:val="none" w:sz="0" w:space="0" w:color="auto"/>
                    <w:right w:val="none" w:sz="0" w:space="0" w:color="auto"/>
                  </w:divBdr>
                </w:div>
                <w:div w:id="1311784519">
                  <w:marLeft w:val="0"/>
                  <w:marRight w:val="0"/>
                  <w:marTop w:val="0"/>
                  <w:marBottom w:val="0"/>
                  <w:divBdr>
                    <w:top w:val="none" w:sz="0" w:space="0" w:color="auto"/>
                    <w:left w:val="none" w:sz="0" w:space="0" w:color="auto"/>
                    <w:bottom w:val="none" w:sz="0" w:space="0" w:color="auto"/>
                    <w:right w:val="none" w:sz="0" w:space="0" w:color="auto"/>
                  </w:divBdr>
                </w:div>
                <w:div w:id="14953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2412">
      <w:bodyDiv w:val="1"/>
      <w:marLeft w:val="0"/>
      <w:marRight w:val="0"/>
      <w:marTop w:val="0"/>
      <w:marBottom w:val="0"/>
      <w:divBdr>
        <w:top w:val="none" w:sz="0" w:space="0" w:color="auto"/>
        <w:left w:val="none" w:sz="0" w:space="0" w:color="auto"/>
        <w:bottom w:val="none" w:sz="0" w:space="0" w:color="auto"/>
        <w:right w:val="none" w:sz="0" w:space="0" w:color="auto"/>
      </w:divBdr>
    </w:div>
    <w:div w:id="1726491639">
      <w:bodyDiv w:val="1"/>
      <w:marLeft w:val="0"/>
      <w:marRight w:val="0"/>
      <w:marTop w:val="0"/>
      <w:marBottom w:val="0"/>
      <w:divBdr>
        <w:top w:val="none" w:sz="0" w:space="0" w:color="auto"/>
        <w:left w:val="none" w:sz="0" w:space="0" w:color="auto"/>
        <w:bottom w:val="none" w:sz="0" w:space="0" w:color="auto"/>
        <w:right w:val="none" w:sz="0" w:space="0" w:color="auto"/>
      </w:divBdr>
    </w:div>
    <w:div w:id="1734542683">
      <w:bodyDiv w:val="1"/>
      <w:marLeft w:val="0"/>
      <w:marRight w:val="0"/>
      <w:marTop w:val="0"/>
      <w:marBottom w:val="0"/>
      <w:divBdr>
        <w:top w:val="none" w:sz="0" w:space="0" w:color="auto"/>
        <w:left w:val="none" w:sz="0" w:space="0" w:color="auto"/>
        <w:bottom w:val="none" w:sz="0" w:space="0" w:color="auto"/>
        <w:right w:val="none" w:sz="0" w:space="0" w:color="auto"/>
      </w:divBdr>
      <w:divsChild>
        <w:div w:id="1740593374">
          <w:marLeft w:val="0"/>
          <w:marRight w:val="0"/>
          <w:marTop w:val="0"/>
          <w:marBottom w:val="0"/>
          <w:divBdr>
            <w:top w:val="none" w:sz="0" w:space="0" w:color="auto"/>
            <w:left w:val="none" w:sz="0" w:space="0" w:color="auto"/>
            <w:bottom w:val="none" w:sz="0" w:space="0" w:color="auto"/>
            <w:right w:val="none" w:sz="0" w:space="0" w:color="auto"/>
          </w:divBdr>
          <w:divsChild>
            <w:div w:id="328945045">
              <w:marLeft w:val="0"/>
              <w:marRight w:val="0"/>
              <w:marTop w:val="0"/>
              <w:marBottom w:val="0"/>
              <w:divBdr>
                <w:top w:val="none" w:sz="0" w:space="0" w:color="auto"/>
                <w:left w:val="none" w:sz="0" w:space="0" w:color="auto"/>
                <w:bottom w:val="none" w:sz="0" w:space="0" w:color="auto"/>
                <w:right w:val="none" w:sz="0" w:space="0" w:color="auto"/>
              </w:divBdr>
              <w:divsChild>
                <w:div w:id="1967544493">
                  <w:marLeft w:val="0"/>
                  <w:marRight w:val="0"/>
                  <w:marTop w:val="0"/>
                  <w:marBottom w:val="0"/>
                  <w:divBdr>
                    <w:top w:val="none" w:sz="0" w:space="0" w:color="auto"/>
                    <w:left w:val="none" w:sz="0" w:space="0" w:color="auto"/>
                    <w:bottom w:val="none" w:sz="0" w:space="0" w:color="auto"/>
                    <w:right w:val="none" w:sz="0" w:space="0" w:color="auto"/>
                  </w:divBdr>
                  <w:divsChild>
                    <w:div w:id="1189484192">
                      <w:marLeft w:val="0"/>
                      <w:marRight w:val="0"/>
                      <w:marTop w:val="0"/>
                      <w:marBottom w:val="0"/>
                      <w:divBdr>
                        <w:top w:val="none" w:sz="0" w:space="0" w:color="auto"/>
                        <w:left w:val="none" w:sz="0" w:space="0" w:color="auto"/>
                        <w:bottom w:val="none" w:sz="0" w:space="0" w:color="auto"/>
                        <w:right w:val="none" w:sz="0" w:space="0" w:color="auto"/>
                      </w:divBdr>
                      <w:divsChild>
                        <w:div w:id="1032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6967">
              <w:marLeft w:val="0"/>
              <w:marRight w:val="0"/>
              <w:marTop w:val="0"/>
              <w:marBottom w:val="0"/>
              <w:divBdr>
                <w:top w:val="none" w:sz="0" w:space="0" w:color="auto"/>
                <w:left w:val="none" w:sz="0" w:space="0" w:color="auto"/>
                <w:bottom w:val="none" w:sz="0" w:space="0" w:color="auto"/>
                <w:right w:val="none" w:sz="0" w:space="0" w:color="auto"/>
              </w:divBdr>
              <w:divsChild>
                <w:div w:id="1871138616">
                  <w:marLeft w:val="0"/>
                  <w:marRight w:val="0"/>
                  <w:marTop w:val="0"/>
                  <w:marBottom w:val="0"/>
                  <w:divBdr>
                    <w:top w:val="none" w:sz="0" w:space="0" w:color="auto"/>
                    <w:left w:val="none" w:sz="0" w:space="0" w:color="auto"/>
                    <w:bottom w:val="none" w:sz="0" w:space="0" w:color="auto"/>
                    <w:right w:val="none" w:sz="0" w:space="0" w:color="auto"/>
                  </w:divBdr>
                </w:div>
                <w:div w:id="877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4200">
      <w:bodyDiv w:val="1"/>
      <w:marLeft w:val="0"/>
      <w:marRight w:val="0"/>
      <w:marTop w:val="0"/>
      <w:marBottom w:val="0"/>
      <w:divBdr>
        <w:top w:val="none" w:sz="0" w:space="0" w:color="auto"/>
        <w:left w:val="none" w:sz="0" w:space="0" w:color="auto"/>
        <w:bottom w:val="none" w:sz="0" w:space="0" w:color="auto"/>
        <w:right w:val="none" w:sz="0" w:space="0" w:color="auto"/>
      </w:divBdr>
      <w:divsChild>
        <w:div w:id="959340625">
          <w:marLeft w:val="0"/>
          <w:marRight w:val="0"/>
          <w:marTop w:val="0"/>
          <w:marBottom w:val="0"/>
          <w:divBdr>
            <w:top w:val="none" w:sz="0" w:space="0" w:color="auto"/>
            <w:left w:val="none" w:sz="0" w:space="0" w:color="auto"/>
            <w:bottom w:val="none" w:sz="0" w:space="0" w:color="auto"/>
            <w:right w:val="none" w:sz="0" w:space="0" w:color="auto"/>
          </w:divBdr>
        </w:div>
        <w:div w:id="798954170">
          <w:marLeft w:val="0"/>
          <w:marRight w:val="0"/>
          <w:marTop w:val="0"/>
          <w:marBottom w:val="0"/>
          <w:divBdr>
            <w:top w:val="none" w:sz="0" w:space="0" w:color="auto"/>
            <w:left w:val="none" w:sz="0" w:space="0" w:color="auto"/>
            <w:bottom w:val="none" w:sz="0" w:space="0" w:color="auto"/>
            <w:right w:val="none" w:sz="0" w:space="0" w:color="auto"/>
          </w:divBdr>
        </w:div>
      </w:divsChild>
    </w:div>
    <w:div w:id="20478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474&amp;dst=100833" TargetMode="External"/><Relationship Id="rId21" Type="http://schemas.openxmlformats.org/officeDocument/2006/relationships/hyperlink" Target="https://login.consultant.ru/link/?req=doc&amp;base=LAW&amp;n=518515" TargetMode="External"/><Relationship Id="rId324" Type="http://schemas.openxmlformats.org/officeDocument/2006/relationships/hyperlink" Target="https://login.consultant.ru/link/?req=doc&amp;base=LAW&amp;n=482750&amp;dst=3" TargetMode="External"/><Relationship Id="rId531" Type="http://schemas.openxmlformats.org/officeDocument/2006/relationships/hyperlink" Target="https://login.consultant.ru/link/?req=doc&amp;base=LAW&amp;n=515584&amp;dst=100899" TargetMode="External"/><Relationship Id="rId170" Type="http://schemas.openxmlformats.org/officeDocument/2006/relationships/hyperlink" Target="https://login.consultant.ru/link/?req=doc&amp;base=LAW&amp;n=518532" TargetMode="External"/><Relationship Id="rId268" Type="http://schemas.openxmlformats.org/officeDocument/2006/relationships/hyperlink" Target="https://login.consultant.ru/link/?req=doc&amp;base=LAW&amp;n=515584&amp;dst=100900" TargetMode="External"/><Relationship Id="rId475" Type="http://schemas.openxmlformats.org/officeDocument/2006/relationships/hyperlink" Target="https://login.consultant.ru/link/?req=doc&amp;base=LAW&amp;n=473476&amp;dst=100013" TargetMode="External"/><Relationship Id="rId32" Type="http://schemas.openxmlformats.org/officeDocument/2006/relationships/hyperlink" Target="https://login.consultant.ru/link/?req=doc&amp;base=LAW&amp;n=519474&amp;dst=100014" TargetMode="External"/><Relationship Id="rId128" Type="http://schemas.openxmlformats.org/officeDocument/2006/relationships/hyperlink" Target="https://login.consultant.ru/link/?req=doc&amp;base=LAW&amp;n=507387&amp;dst=225" TargetMode="External"/><Relationship Id="rId335" Type="http://schemas.openxmlformats.org/officeDocument/2006/relationships/hyperlink" Target="https://login.consultant.ru/link/?req=doc&amp;base=LAW&amp;n=519034&amp;dst=25021" TargetMode="External"/><Relationship Id="rId542" Type="http://schemas.openxmlformats.org/officeDocument/2006/relationships/hyperlink" Target="https://login.consultant.ru/link/?req=doc&amp;base=LAW&amp;n=518138&amp;dst=104534" TargetMode="External"/><Relationship Id="rId181" Type="http://schemas.openxmlformats.org/officeDocument/2006/relationships/hyperlink" Target="https://login.consultant.ru/link/?req=doc&amp;base=LAW&amp;n=508495&amp;dst=187" TargetMode="External"/><Relationship Id="rId402" Type="http://schemas.openxmlformats.org/officeDocument/2006/relationships/hyperlink" Target="https://login.consultant.ru/link/?req=doc&amp;base=LAW&amp;n=494689&amp;dst=100004" TargetMode="External"/><Relationship Id="rId279" Type="http://schemas.openxmlformats.org/officeDocument/2006/relationships/hyperlink" Target="https://login.consultant.ru/link/?req=doc&amp;base=LAW&amp;n=514313&amp;dst=101379" TargetMode="External"/><Relationship Id="rId486" Type="http://schemas.openxmlformats.org/officeDocument/2006/relationships/hyperlink" Target="https://login.consultant.ru/link/?req=doc&amp;base=LAW&amp;n=515584&amp;dst=147" TargetMode="External"/><Relationship Id="rId43" Type="http://schemas.openxmlformats.org/officeDocument/2006/relationships/hyperlink" Target="https://login.consultant.ru/link/?req=doc&amp;base=LAW&amp;n=519482&amp;dst=100006" TargetMode="External"/><Relationship Id="rId139" Type="http://schemas.openxmlformats.org/officeDocument/2006/relationships/hyperlink" Target="https://login.consultant.ru/link/?req=doc&amp;base=LAW&amp;n=507387&amp;dst=340" TargetMode="External"/><Relationship Id="rId346" Type="http://schemas.openxmlformats.org/officeDocument/2006/relationships/hyperlink" Target="https://login.consultant.ru/link/?req=doc&amp;base=LAW&amp;n=494495&amp;dst=100007" TargetMode="External"/><Relationship Id="rId553" Type="http://schemas.openxmlformats.org/officeDocument/2006/relationships/hyperlink" Target="https://login.consultant.ru/link/?req=doc&amp;base=LAW&amp;n=515694&amp;dst=100130" TargetMode="External"/><Relationship Id="rId192" Type="http://schemas.openxmlformats.org/officeDocument/2006/relationships/hyperlink" Target="https://login.consultant.ru/link/?req=doc&amp;base=LAW&amp;n=498700&amp;dst=100685" TargetMode="External"/><Relationship Id="rId206" Type="http://schemas.openxmlformats.org/officeDocument/2006/relationships/hyperlink" Target="https://login.consultant.ru/link/?req=doc&amp;base=LAW&amp;n=514313&amp;dst=101379" TargetMode="External"/><Relationship Id="rId413" Type="http://schemas.openxmlformats.org/officeDocument/2006/relationships/hyperlink" Target="https://login.consultant.ru/link/?req=doc&amp;base=LAW&amp;n=494429&amp;dst=100228" TargetMode="External"/><Relationship Id="rId497" Type="http://schemas.openxmlformats.org/officeDocument/2006/relationships/hyperlink" Target="https://login.consultant.ru/link/?req=doc&amp;base=LAW&amp;n=436209&amp;dst=100050" TargetMode="External"/><Relationship Id="rId357" Type="http://schemas.openxmlformats.org/officeDocument/2006/relationships/hyperlink" Target="https://login.consultant.ru/link/?req=doc&amp;base=LAW&amp;n=497472&amp;dst=100004" TargetMode="External"/><Relationship Id="rId54" Type="http://schemas.openxmlformats.org/officeDocument/2006/relationships/hyperlink" Target="https://login.consultant.ru/link/?req=doc&amp;base=LAW&amp;n=484851&amp;dst=100013" TargetMode="External"/><Relationship Id="rId217" Type="http://schemas.openxmlformats.org/officeDocument/2006/relationships/hyperlink" Target="https://login.consultant.ru/link/?req=doc&amp;base=LAW&amp;n=499669&amp;dst=101309" TargetMode="External"/><Relationship Id="rId564" Type="http://schemas.openxmlformats.org/officeDocument/2006/relationships/hyperlink" Target="https://login.consultant.ru/link/?req=doc&amp;base=LAW&amp;n=496469&amp;dst=100007" TargetMode="External"/><Relationship Id="rId424" Type="http://schemas.openxmlformats.org/officeDocument/2006/relationships/hyperlink" Target="https://login.consultant.ru/link/?req=doc&amp;base=LAW&amp;n=503503&amp;dst=1" TargetMode="External"/><Relationship Id="rId270" Type="http://schemas.openxmlformats.org/officeDocument/2006/relationships/hyperlink" Target="https://login.consultant.ru/link/?req=doc&amp;base=LAW&amp;n=515584&amp;dst=100646" TargetMode="External"/><Relationship Id="rId65" Type="http://schemas.openxmlformats.org/officeDocument/2006/relationships/hyperlink" Target="https://login.consultant.ru/link/?req=doc&amp;base=LAW&amp;n=506870&amp;dst=40" TargetMode="External"/><Relationship Id="rId130" Type="http://schemas.openxmlformats.org/officeDocument/2006/relationships/hyperlink" Target="https://login.consultant.ru/link/?req=doc&amp;base=LAW&amp;n=507387&amp;dst=228" TargetMode="External"/><Relationship Id="rId368" Type="http://schemas.openxmlformats.org/officeDocument/2006/relationships/hyperlink" Target="https://login.consultant.ru/link/?req=doc&amp;base=LAW&amp;n=508703&amp;dst=100048" TargetMode="External"/><Relationship Id="rId575" Type="http://schemas.openxmlformats.org/officeDocument/2006/relationships/hyperlink" Target="https://login.consultant.ru/link/?req=doc&amp;base=LAW&amp;n=514313&amp;dst=101379" TargetMode="External"/><Relationship Id="rId228" Type="http://schemas.openxmlformats.org/officeDocument/2006/relationships/hyperlink" Target="https://login.consultant.ru/link/?req=doc&amp;base=LAW&amp;n=515584&amp;dst=100832" TargetMode="External"/><Relationship Id="rId435" Type="http://schemas.openxmlformats.org/officeDocument/2006/relationships/hyperlink" Target="https://login.consultant.ru/link/?req=doc&amp;base=LAW&amp;n=496256&amp;dst=1" TargetMode="External"/><Relationship Id="rId281" Type="http://schemas.openxmlformats.org/officeDocument/2006/relationships/hyperlink" Target="https://login.consultant.ru/link/?req=doc&amp;base=LAW&amp;n=515584&amp;dst=100935" TargetMode="External"/><Relationship Id="rId502" Type="http://schemas.openxmlformats.org/officeDocument/2006/relationships/hyperlink" Target="https://login.consultant.ru/link/?req=doc&amp;base=LAW&amp;n=497827" TargetMode="External"/><Relationship Id="rId76" Type="http://schemas.openxmlformats.org/officeDocument/2006/relationships/hyperlink" Target="https://login.consultant.ru/link/?req=doc&amp;base=LAW&amp;n=506736&amp;dst=100013" TargetMode="External"/><Relationship Id="rId141" Type="http://schemas.openxmlformats.org/officeDocument/2006/relationships/hyperlink" Target="https://login.consultant.ru/link/?req=doc&amp;base=LAW&amp;n=507386&amp;dst=482" TargetMode="External"/><Relationship Id="rId379" Type="http://schemas.openxmlformats.org/officeDocument/2006/relationships/hyperlink" Target="https://login.consultant.ru/link/?req=doc&amp;base=LAW&amp;n=498939" TargetMode="External"/><Relationship Id="rId586" Type="http://schemas.openxmlformats.org/officeDocument/2006/relationships/hyperlink" Target="https://login.consultant.ru/link/?req=doc&amp;base=LAW&amp;n=513396&amp;dst=115759" TargetMode="External"/><Relationship Id="rId7" Type="http://schemas.openxmlformats.org/officeDocument/2006/relationships/endnotes" Target="endnotes.xml"/><Relationship Id="rId239" Type="http://schemas.openxmlformats.org/officeDocument/2006/relationships/hyperlink" Target="https://login.consultant.ru/link/?req=doc&amp;base=LAW&amp;n=494990&amp;dst=12212" TargetMode="External"/><Relationship Id="rId446" Type="http://schemas.openxmlformats.org/officeDocument/2006/relationships/hyperlink" Target="https://login.consultant.ru/link/?req=doc&amp;base=LAW&amp;n=483070&amp;dst=206" TargetMode="External"/><Relationship Id="rId292" Type="http://schemas.openxmlformats.org/officeDocument/2006/relationships/hyperlink" Target="https://login.consultant.ru/link/?req=doc&amp;base=LAW&amp;n=514313&amp;dst=101379" TargetMode="External"/><Relationship Id="rId306" Type="http://schemas.openxmlformats.org/officeDocument/2006/relationships/hyperlink" Target="https://login.consultant.ru/link/?req=doc&amp;base=LAW&amp;n=493941&amp;dst=1" TargetMode="External"/><Relationship Id="rId87" Type="http://schemas.openxmlformats.org/officeDocument/2006/relationships/hyperlink" Target="https://login.consultant.ru/link/?req=doc&amp;base=LAW&amp;n=515317&amp;dst=122883" TargetMode="External"/><Relationship Id="rId513" Type="http://schemas.openxmlformats.org/officeDocument/2006/relationships/hyperlink" Target="https://login.consultant.ru/link/?req=doc&amp;base=LAW&amp;n=500134&amp;dst=823" TargetMode="External"/><Relationship Id="rId597" Type="http://schemas.openxmlformats.org/officeDocument/2006/relationships/hyperlink" Target="https://login.consultant.ru/link/?req=doc&amp;base=LAW&amp;n=496466&amp;dst=100007" TargetMode="External"/><Relationship Id="rId152" Type="http://schemas.openxmlformats.org/officeDocument/2006/relationships/hyperlink" Target="https://login.consultant.ru/link/?req=doc&amp;base=LAW&amp;n=516662" TargetMode="External"/><Relationship Id="rId457" Type="http://schemas.openxmlformats.org/officeDocument/2006/relationships/hyperlink" Target="https://login.consultant.ru/link/?req=doc&amp;base=LAW&amp;n=495414&amp;dst=100030" TargetMode="External"/><Relationship Id="rId14" Type="http://schemas.openxmlformats.org/officeDocument/2006/relationships/hyperlink" Target="https://login.consultant.ru/link/?req=doc&amp;base=LAW&amp;n=517747&amp;dst=100005" TargetMode="External"/><Relationship Id="rId317" Type="http://schemas.openxmlformats.org/officeDocument/2006/relationships/hyperlink" Target="https://login.consultant.ru/link/?req=doc&amp;base=LAW&amp;n=495165&amp;dst=14" TargetMode="External"/><Relationship Id="rId524" Type="http://schemas.openxmlformats.org/officeDocument/2006/relationships/hyperlink" Target="https://login.consultant.ru/link/?req=doc&amp;base=LAW&amp;n=499863&amp;dst=100587" TargetMode="External"/><Relationship Id="rId98" Type="http://schemas.openxmlformats.org/officeDocument/2006/relationships/hyperlink" Target="https://login.consultant.ru/link/?req=doc&amp;base=LAW&amp;n=517986&amp;dst=100014" TargetMode="External"/><Relationship Id="rId121" Type="http://schemas.openxmlformats.org/officeDocument/2006/relationships/hyperlink" Target="https://login.consultant.ru/link/?req=doc&amp;base=LAW&amp;n=507487&amp;dst=352" TargetMode="External"/><Relationship Id="rId163" Type="http://schemas.openxmlformats.org/officeDocument/2006/relationships/hyperlink" Target="https://login.consultant.ru/link/?req=doc&amp;base=LAW&amp;n=518295&amp;dst=100121" TargetMode="External"/><Relationship Id="rId219" Type="http://schemas.openxmlformats.org/officeDocument/2006/relationships/hyperlink" Target="https://login.consultant.ru/link/?req=doc&amp;base=LAW&amp;n=509190&amp;dst=100011" TargetMode="External"/><Relationship Id="rId370" Type="http://schemas.openxmlformats.org/officeDocument/2006/relationships/hyperlink" Target="https://login.consultant.ru/link/?req=doc&amp;base=LAW&amp;n=494671&amp;dst=100004" TargetMode="External"/><Relationship Id="rId426" Type="http://schemas.openxmlformats.org/officeDocument/2006/relationships/hyperlink" Target="https://login.consultant.ru/link/?req=doc&amp;base=LAW&amp;n=494934&amp;dst=100033" TargetMode="External"/><Relationship Id="rId230" Type="http://schemas.openxmlformats.org/officeDocument/2006/relationships/hyperlink" Target="https://login.consultant.ru/link/?req=doc&amp;base=LAW&amp;n=515584&amp;dst=100833" TargetMode="External"/><Relationship Id="rId468" Type="http://schemas.openxmlformats.org/officeDocument/2006/relationships/hyperlink" Target="https://login.consultant.ru/link/?req=doc&amp;base=LAW&amp;n=495427&amp;dst=100022" TargetMode="External"/><Relationship Id="rId25" Type="http://schemas.openxmlformats.org/officeDocument/2006/relationships/hyperlink" Target="https://login.consultant.ru/link/?req=doc&amp;base=LAW&amp;n=502319&amp;dst=596" TargetMode="External"/><Relationship Id="rId67" Type="http://schemas.openxmlformats.org/officeDocument/2006/relationships/hyperlink" Target="https://login.consultant.ru/link/?req=doc&amp;base=LAW&amp;n=506870&amp;dst=50" TargetMode="External"/><Relationship Id="rId272" Type="http://schemas.openxmlformats.org/officeDocument/2006/relationships/hyperlink" Target="https://login.consultant.ru/link/?req=doc&amp;base=LAW&amp;n=512104&amp;dst=100007" TargetMode="External"/><Relationship Id="rId328" Type="http://schemas.openxmlformats.org/officeDocument/2006/relationships/hyperlink" Target="https://login.consultant.ru/link/?req=doc&amp;base=LAW&amp;n=509048" TargetMode="External"/><Relationship Id="rId535" Type="http://schemas.openxmlformats.org/officeDocument/2006/relationships/hyperlink" Target="https://login.consultant.ru/link/?req=doc&amp;base=LAW&amp;n=514313&amp;dst=101379" TargetMode="External"/><Relationship Id="rId577" Type="http://schemas.openxmlformats.org/officeDocument/2006/relationships/hyperlink" Target="https://login.consultant.ru/link/?req=doc&amp;base=LAW&amp;n=369333" TargetMode="External"/><Relationship Id="rId132" Type="http://schemas.openxmlformats.org/officeDocument/2006/relationships/hyperlink" Target="https://login.consultant.ru/link/?req=doc&amp;base=LAW&amp;n=507387&amp;dst=231" TargetMode="External"/><Relationship Id="rId174" Type="http://schemas.openxmlformats.org/officeDocument/2006/relationships/hyperlink" Target="https://login.consultant.ru/link/?req=doc&amp;base=LAW&amp;n=471003&amp;dst=100006" TargetMode="External"/><Relationship Id="rId381" Type="http://schemas.openxmlformats.org/officeDocument/2006/relationships/hyperlink" Target="https://login.consultant.ru/link/?req=doc&amp;base=LAW&amp;n=518143&amp;dst=100057" TargetMode="External"/><Relationship Id="rId602" Type="http://schemas.openxmlformats.org/officeDocument/2006/relationships/header" Target="header2.xml"/><Relationship Id="rId241" Type="http://schemas.openxmlformats.org/officeDocument/2006/relationships/hyperlink" Target="https://login.consultant.ru/link/?req=doc&amp;base=LAW&amp;n=511074&amp;dst=42" TargetMode="External"/><Relationship Id="rId437" Type="http://schemas.openxmlformats.org/officeDocument/2006/relationships/hyperlink" Target="https://login.consultant.ru/link/?req=doc&amp;base=LAW&amp;n=513377&amp;dst=11497" TargetMode="External"/><Relationship Id="rId479" Type="http://schemas.openxmlformats.org/officeDocument/2006/relationships/hyperlink" Target="https://login.consultant.ru/link/?req=doc&amp;base=LAW&amp;n=519034&amp;dst=23056" TargetMode="External"/><Relationship Id="rId36" Type="http://schemas.openxmlformats.org/officeDocument/2006/relationships/hyperlink" Target="https://login.consultant.ru/link/?req=doc&amp;base=LAW&amp;n=519474&amp;dst=100053" TargetMode="External"/><Relationship Id="rId283" Type="http://schemas.openxmlformats.org/officeDocument/2006/relationships/hyperlink" Target="https://login.consultant.ru/link/?req=doc&amp;base=LAW&amp;n=510625&amp;dst=1077" TargetMode="External"/><Relationship Id="rId339" Type="http://schemas.openxmlformats.org/officeDocument/2006/relationships/hyperlink" Target="https://login.consultant.ru/link/?req=doc&amp;base=LAW&amp;n=513953&amp;dst=100007" TargetMode="External"/><Relationship Id="rId490" Type="http://schemas.openxmlformats.org/officeDocument/2006/relationships/hyperlink" Target="https://login.consultant.ru/link/?req=doc&amp;base=LAW&amp;n=440271&amp;dst=104875" TargetMode="External"/><Relationship Id="rId504" Type="http://schemas.openxmlformats.org/officeDocument/2006/relationships/hyperlink" Target="https://login.consultant.ru/link/?req=doc&amp;base=LAW&amp;n=499816" TargetMode="External"/><Relationship Id="rId546" Type="http://schemas.openxmlformats.org/officeDocument/2006/relationships/hyperlink" Target="https://login.consultant.ru/link/?req=doc&amp;base=LAW&amp;n=511074&amp;dst=100158" TargetMode="External"/><Relationship Id="rId78" Type="http://schemas.openxmlformats.org/officeDocument/2006/relationships/hyperlink" Target="https://login.consultant.ru/link/?req=doc&amp;base=LAW&amp;n=516409&amp;dst=1" TargetMode="External"/><Relationship Id="rId101" Type="http://schemas.openxmlformats.org/officeDocument/2006/relationships/hyperlink" Target="https://login.consultant.ru/link/?req=doc&amp;base=LAW&amp;n=514313&amp;dst=101379" TargetMode="External"/><Relationship Id="rId143" Type="http://schemas.openxmlformats.org/officeDocument/2006/relationships/hyperlink" Target="https://login.consultant.ru/link/?req=doc&amp;base=LAW&amp;n=503613&amp;dst=100218" TargetMode="External"/><Relationship Id="rId185" Type="http://schemas.openxmlformats.org/officeDocument/2006/relationships/hyperlink" Target="https://login.consultant.ru/link/?req=doc&amp;base=LAW&amp;n=514313&amp;dst=101379" TargetMode="External"/><Relationship Id="rId350" Type="http://schemas.openxmlformats.org/officeDocument/2006/relationships/hyperlink" Target="https://login.consultant.ru/link/?req=doc&amp;base=LAW&amp;n=494480&amp;dst=100204" TargetMode="External"/><Relationship Id="rId406" Type="http://schemas.openxmlformats.org/officeDocument/2006/relationships/hyperlink" Target="https://login.consultant.ru/link/?req=doc&amp;base=LAW&amp;n=494501&amp;dst=100006" TargetMode="External"/><Relationship Id="rId588" Type="http://schemas.openxmlformats.org/officeDocument/2006/relationships/hyperlink" Target="https://login.consultant.ru/link/?req=doc&amp;base=LAW&amp;n=495425&amp;dst=100041" TargetMode="External"/><Relationship Id="rId9" Type="http://schemas.openxmlformats.org/officeDocument/2006/relationships/hyperlink" Target="https://login.consultant.ru/link/?req=doc&amp;base=LAW&amp;n=462886&amp;dst=100465" TargetMode="External"/><Relationship Id="rId210" Type="http://schemas.openxmlformats.org/officeDocument/2006/relationships/hyperlink" Target="https://login.consultant.ru/link/?req=doc&amp;base=LAW&amp;n=514313&amp;dst=101379" TargetMode="External"/><Relationship Id="rId392" Type="http://schemas.openxmlformats.org/officeDocument/2006/relationships/hyperlink" Target="https://login.consultant.ru/link/?req=doc&amp;base=LAW&amp;n=516946&amp;dst=101260" TargetMode="External"/><Relationship Id="rId448" Type="http://schemas.openxmlformats.org/officeDocument/2006/relationships/hyperlink" Target="https://login.consultant.ru/link/?req=doc&amp;base=LAW&amp;n=483070&amp;dst=205" TargetMode="External"/><Relationship Id="rId252" Type="http://schemas.openxmlformats.org/officeDocument/2006/relationships/hyperlink" Target="https://login.consultant.ru/link/?req=doc&amp;base=LAW&amp;n=516614" TargetMode="External"/><Relationship Id="rId294" Type="http://schemas.openxmlformats.org/officeDocument/2006/relationships/hyperlink" Target="https://login.consultant.ru/link/?req=doc&amp;base=LAW&amp;n=495426&amp;dst=100012" TargetMode="External"/><Relationship Id="rId308" Type="http://schemas.openxmlformats.org/officeDocument/2006/relationships/hyperlink" Target="https://login.consultant.ru/link/?req=doc&amp;base=LAW&amp;n=509074&amp;dst=100007" TargetMode="External"/><Relationship Id="rId515" Type="http://schemas.openxmlformats.org/officeDocument/2006/relationships/hyperlink" Target="https://login.consultant.ru/link/?req=doc&amp;base=LAW&amp;n=500917&amp;dst=100061" TargetMode="External"/><Relationship Id="rId47" Type="http://schemas.openxmlformats.org/officeDocument/2006/relationships/hyperlink" Target="https://login.consultant.ru/link/?req=doc&amp;base=LAW&amp;n=519503&amp;dst=100964" TargetMode="External"/><Relationship Id="rId89" Type="http://schemas.openxmlformats.org/officeDocument/2006/relationships/hyperlink" Target="https://login.consultant.ru/link/?req=doc&amp;base=LAW&amp;n=516774&amp;dst=100008" TargetMode="External"/><Relationship Id="rId112" Type="http://schemas.openxmlformats.org/officeDocument/2006/relationships/hyperlink" Target="https://login.consultant.ru/link/?req=doc&amp;base=LAW&amp;n=510991" TargetMode="External"/><Relationship Id="rId154" Type="http://schemas.openxmlformats.org/officeDocument/2006/relationships/hyperlink" Target="https://login.consultant.ru/link/?req=doc&amp;base=LAW&amp;n=495353&amp;dst=100005" TargetMode="External"/><Relationship Id="rId361" Type="http://schemas.openxmlformats.org/officeDocument/2006/relationships/hyperlink" Target="https://login.consultant.ru/link/?req=doc&amp;base=LAW&amp;n=494693&amp;dst=100006" TargetMode="External"/><Relationship Id="rId557" Type="http://schemas.openxmlformats.org/officeDocument/2006/relationships/hyperlink" Target="https://login.consultant.ru/link/?req=doc&amp;base=LAW&amp;n=466521&amp;dst=2" TargetMode="External"/><Relationship Id="rId599" Type="http://schemas.openxmlformats.org/officeDocument/2006/relationships/hyperlink" Target="https://login.consultant.ru/link/?req=doc&amp;base=LAW&amp;n=517982&amp;dst=100013" TargetMode="External"/><Relationship Id="rId196" Type="http://schemas.openxmlformats.org/officeDocument/2006/relationships/hyperlink" Target="https://login.consultant.ru/link/?req=doc&amp;base=LAW&amp;n=505114&amp;dst=19308" TargetMode="External"/><Relationship Id="rId417" Type="http://schemas.openxmlformats.org/officeDocument/2006/relationships/hyperlink" Target="https://login.consultant.ru/link/?req=doc&amp;base=LAW&amp;n=511279&amp;dst=100076" TargetMode="External"/><Relationship Id="rId459" Type="http://schemas.openxmlformats.org/officeDocument/2006/relationships/hyperlink" Target="https://login.consultant.ru/link/?req=doc&amp;base=LAW&amp;n=511074&amp;dst=100130" TargetMode="External"/><Relationship Id="rId16" Type="http://schemas.openxmlformats.org/officeDocument/2006/relationships/hyperlink" Target="https://login.consultant.ru/link/?req=doc&amp;base=LAW&amp;n=518047&amp;dst=2095" TargetMode="External"/><Relationship Id="rId221" Type="http://schemas.openxmlformats.org/officeDocument/2006/relationships/hyperlink" Target="https://login.consultant.ru/link/?req=doc&amp;base=LAW&amp;n=509190&amp;dst=1" TargetMode="External"/><Relationship Id="rId263" Type="http://schemas.openxmlformats.org/officeDocument/2006/relationships/hyperlink" Target="https://login.consultant.ru/link/?req=doc&amp;base=LAW&amp;n=514313&amp;dst=101379" TargetMode="External"/><Relationship Id="rId319" Type="http://schemas.openxmlformats.org/officeDocument/2006/relationships/hyperlink" Target="https://login.consultant.ru/link/?req=doc&amp;base=LAW&amp;n=511249&amp;dst=6845" TargetMode="External"/><Relationship Id="rId470" Type="http://schemas.openxmlformats.org/officeDocument/2006/relationships/hyperlink" Target="https://login.consultant.ru/link/?req=doc&amp;base=LAW&amp;n=510658&amp;dst=100318" TargetMode="External"/><Relationship Id="rId526" Type="http://schemas.openxmlformats.org/officeDocument/2006/relationships/hyperlink" Target="https://login.consultant.ru/link/?req=doc&amp;base=LAW&amp;n=511319&amp;dst=92" TargetMode="External"/><Relationship Id="rId58" Type="http://schemas.openxmlformats.org/officeDocument/2006/relationships/hyperlink" Target="https://login.consultant.ru/link/?req=doc&amp;base=LAW&amp;n=516112&amp;dst=181821" TargetMode="External"/><Relationship Id="rId123" Type="http://schemas.openxmlformats.org/officeDocument/2006/relationships/hyperlink" Target="https://login.consultant.ru/link/?req=doc&amp;base=LAW&amp;n=514354" TargetMode="External"/><Relationship Id="rId330" Type="http://schemas.openxmlformats.org/officeDocument/2006/relationships/hyperlink" Target="https://login.consultant.ru/link/?req=doc&amp;base=LAW&amp;n=514313&amp;dst=101379" TargetMode="External"/><Relationship Id="rId568" Type="http://schemas.openxmlformats.org/officeDocument/2006/relationships/hyperlink" Target="https://login.consultant.ru/link/?req=doc&amp;base=LAW&amp;n=515584&amp;dst=100298" TargetMode="External"/><Relationship Id="rId165" Type="http://schemas.openxmlformats.org/officeDocument/2006/relationships/hyperlink" Target="https://login.consultant.ru/link/?req=doc&amp;base=LAW&amp;n=517700&amp;dst=100052" TargetMode="External"/><Relationship Id="rId372" Type="http://schemas.openxmlformats.org/officeDocument/2006/relationships/hyperlink" Target="https://login.consultant.ru/link/?req=doc&amp;base=LAW&amp;n=494673" TargetMode="External"/><Relationship Id="rId428" Type="http://schemas.openxmlformats.org/officeDocument/2006/relationships/hyperlink" Target="https://login.consultant.ru/link/?req=doc&amp;base=LAW&amp;n=494366&amp;dst=100095" TargetMode="External"/><Relationship Id="rId232" Type="http://schemas.openxmlformats.org/officeDocument/2006/relationships/hyperlink" Target="https://login.consultant.ru/link/?req=doc&amp;base=LAW&amp;n=515584&amp;dst=100896" TargetMode="External"/><Relationship Id="rId274" Type="http://schemas.openxmlformats.org/officeDocument/2006/relationships/hyperlink" Target="https://login.consultant.ru/link/?req=doc&amp;base=LAW&amp;n=514313&amp;dst=101379" TargetMode="External"/><Relationship Id="rId481" Type="http://schemas.openxmlformats.org/officeDocument/2006/relationships/hyperlink" Target="https://login.consultant.ru/link/?req=doc&amp;base=LAW&amp;n=510731&amp;dst=100013" TargetMode="External"/><Relationship Id="rId27" Type="http://schemas.openxmlformats.org/officeDocument/2006/relationships/hyperlink" Target="https://login.consultant.ru/link/?req=doc&amp;base=LAW&amp;n=515066&amp;dst=100014" TargetMode="External"/><Relationship Id="rId69" Type="http://schemas.openxmlformats.org/officeDocument/2006/relationships/hyperlink" Target="https://login.consultant.ru/link/?req=doc&amp;base=LAW&amp;n=506871&amp;dst=16" TargetMode="External"/><Relationship Id="rId134" Type="http://schemas.openxmlformats.org/officeDocument/2006/relationships/hyperlink" Target="https://login.consultant.ru/link/?req=doc&amp;base=LAW&amp;n=507387&amp;dst=254" TargetMode="External"/><Relationship Id="rId537" Type="http://schemas.openxmlformats.org/officeDocument/2006/relationships/hyperlink" Target="https://login.consultant.ru/link/?req=doc&amp;base=LAW&amp;n=421952&amp;dst=100112" TargetMode="External"/><Relationship Id="rId579" Type="http://schemas.openxmlformats.org/officeDocument/2006/relationships/hyperlink" Target="https://login.consultant.ru/link/?req=doc&amp;base=LAW&amp;n=369338&amp;dst=100009" TargetMode="External"/><Relationship Id="rId80" Type="http://schemas.openxmlformats.org/officeDocument/2006/relationships/hyperlink" Target="https://login.consultant.ru/link/?req=doc&amp;base=LAW&amp;n=515317&amp;dst=122760" TargetMode="External"/><Relationship Id="rId176" Type="http://schemas.openxmlformats.org/officeDocument/2006/relationships/hyperlink" Target="https://login.consultant.ru/link/?req=doc&amp;base=LAW&amp;n=471003&amp;dst=100007" TargetMode="External"/><Relationship Id="rId341" Type="http://schemas.openxmlformats.org/officeDocument/2006/relationships/hyperlink" Target="https://login.consultant.ru/link/?req=doc&amp;base=LAW&amp;n=509053&amp;dst=100008" TargetMode="External"/><Relationship Id="rId383" Type="http://schemas.openxmlformats.org/officeDocument/2006/relationships/hyperlink" Target="https://login.consultant.ru/link/?req=doc&amp;base=LAW&amp;n=518143&amp;dst=100061" TargetMode="External"/><Relationship Id="rId439" Type="http://schemas.openxmlformats.org/officeDocument/2006/relationships/hyperlink" Target="https://login.consultant.ru/link/?req=doc&amp;base=LAW&amp;n=494004&amp;dst=100011" TargetMode="External"/><Relationship Id="rId590" Type="http://schemas.openxmlformats.org/officeDocument/2006/relationships/hyperlink" Target="https://login.consultant.ru/link/?req=doc&amp;base=LAW&amp;n=515317&amp;dst=100162" TargetMode="External"/><Relationship Id="rId604" Type="http://schemas.openxmlformats.org/officeDocument/2006/relationships/fontTable" Target="fontTable.xml"/><Relationship Id="rId201" Type="http://schemas.openxmlformats.org/officeDocument/2006/relationships/hyperlink" Target="https://login.consultant.ru/link/?req=doc&amp;base=LAW&amp;n=494149" TargetMode="External"/><Relationship Id="rId243" Type="http://schemas.openxmlformats.org/officeDocument/2006/relationships/hyperlink" Target="https://login.consultant.ru/link/?req=doc&amp;base=LAW&amp;n=514313&amp;dst=101379" TargetMode="External"/><Relationship Id="rId285" Type="http://schemas.openxmlformats.org/officeDocument/2006/relationships/hyperlink" Target="https://login.consultant.ru/link/?req=doc&amp;base=LAW&amp;n=515584&amp;dst=296" TargetMode="External"/><Relationship Id="rId450" Type="http://schemas.openxmlformats.org/officeDocument/2006/relationships/hyperlink" Target="https://login.consultant.ru/link/?req=doc&amp;base=LAW&amp;n=213023&amp;dst=100010" TargetMode="External"/><Relationship Id="rId506" Type="http://schemas.openxmlformats.org/officeDocument/2006/relationships/hyperlink" Target="https://login.consultant.ru/link/?req=doc&amp;base=LAW&amp;n=515584&amp;dst=100904" TargetMode="External"/><Relationship Id="rId38" Type="http://schemas.openxmlformats.org/officeDocument/2006/relationships/hyperlink" Target="https://login.consultant.ru/link/?req=doc&amp;base=LAW&amp;n=519474&amp;dst=100058" TargetMode="External"/><Relationship Id="rId103" Type="http://schemas.openxmlformats.org/officeDocument/2006/relationships/hyperlink" Target="https://login.consultant.ru/link/?req=doc&amp;base=LAW&amp;n=517325&amp;dst=100007" TargetMode="External"/><Relationship Id="rId310" Type="http://schemas.openxmlformats.org/officeDocument/2006/relationships/hyperlink" Target="https://login.consultant.ru/link/?req=doc&amp;base=LAW&amp;n=505891&amp;dst=100100" TargetMode="External"/><Relationship Id="rId492" Type="http://schemas.openxmlformats.org/officeDocument/2006/relationships/hyperlink" Target="https://login.consultant.ru/link/?req=doc&amp;base=LAW&amp;n=480174&amp;dst=100011" TargetMode="External"/><Relationship Id="rId548" Type="http://schemas.openxmlformats.org/officeDocument/2006/relationships/hyperlink" Target="https://login.consultant.ru/link/?req=doc&amp;base=LAW&amp;n=514313&amp;dst=101379" TargetMode="External"/><Relationship Id="rId91" Type="http://schemas.openxmlformats.org/officeDocument/2006/relationships/hyperlink" Target="https://login.consultant.ru/link/?req=doc&amp;base=LAW&amp;n=517986&amp;dst=100009" TargetMode="External"/><Relationship Id="rId145" Type="http://schemas.openxmlformats.org/officeDocument/2006/relationships/hyperlink" Target="https://login.consultant.ru/link/?req=doc&amp;base=LAW&amp;n=517313&amp;dst=100013" TargetMode="External"/><Relationship Id="rId187" Type="http://schemas.openxmlformats.org/officeDocument/2006/relationships/hyperlink" Target="https://login.consultant.ru/link/?req=doc&amp;base=LAW&amp;n=477669&amp;dst=1" TargetMode="External"/><Relationship Id="rId352" Type="http://schemas.openxmlformats.org/officeDocument/2006/relationships/hyperlink" Target="https://login.consultant.ru/link/?req=doc&amp;base=LAW&amp;n=494311" TargetMode="External"/><Relationship Id="rId394" Type="http://schemas.openxmlformats.org/officeDocument/2006/relationships/hyperlink" Target="https://login.consultant.ru/link/?req=doc&amp;base=LAW&amp;n=513618&amp;dst=100007" TargetMode="External"/><Relationship Id="rId408" Type="http://schemas.openxmlformats.org/officeDocument/2006/relationships/hyperlink" Target="https://login.consultant.ru/link/?req=doc&amp;base=LAW&amp;n=518988&amp;dst=100014" TargetMode="External"/><Relationship Id="rId212" Type="http://schemas.openxmlformats.org/officeDocument/2006/relationships/hyperlink" Target="https://login.consultant.ru/link/?req=doc&amp;base=LAW&amp;n=514916&amp;dst=100012" TargetMode="External"/><Relationship Id="rId254" Type="http://schemas.openxmlformats.org/officeDocument/2006/relationships/hyperlink" Target="https://login.consultant.ru/link/?req=doc&amp;base=LAW&amp;n=373210" TargetMode="External"/><Relationship Id="rId49" Type="http://schemas.openxmlformats.org/officeDocument/2006/relationships/hyperlink" Target="https://login.consultant.ru/link/?req=doc&amp;base=LAW&amp;n=519498&amp;dst=100419" TargetMode="External"/><Relationship Id="rId114" Type="http://schemas.openxmlformats.org/officeDocument/2006/relationships/hyperlink" Target="https://login.consultant.ru/link/?req=doc&amp;base=LAW&amp;n=513693" TargetMode="External"/><Relationship Id="rId296" Type="http://schemas.openxmlformats.org/officeDocument/2006/relationships/hyperlink" Target="https://login.consultant.ru/link/?req=doc&amp;base=LAW&amp;n=507386" TargetMode="External"/><Relationship Id="rId461" Type="http://schemas.openxmlformats.org/officeDocument/2006/relationships/hyperlink" Target="https://login.consultant.ru/link/?req=doc&amp;base=LAW&amp;n=507524&amp;dst=3607" TargetMode="External"/><Relationship Id="rId517" Type="http://schemas.openxmlformats.org/officeDocument/2006/relationships/hyperlink" Target="https://login.consultant.ru/link/?req=doc&amp;base=LAW&amp;n=500917&amp;dst=100016" TargetMode="External"/><Relationship Id="rId559" Type="http://schemas.openxmlformats.org/officeDocument/2006/relationships/hyperlink" Target="https://login.consultant.ru/link/?req=doc&amp;base=LAW&amp;n=506858&amp;dst=100109" TargetMode="External"/><Relationship Id="rId60" Type="http://schemas.openxmlformats.org/officeDocument/2006/relationships/hyperlink" Target="https://login.consultant.ru/link/?req=doc&amp;base=LAW&amp;n=517749" TargetMode="External"/><Relationship Id="rId156" Type="http://schemas.openxmlformats.org/officeDocument/2006/relationships/hyperlink" Target="https://login.consultant.ru/link/?req=doc&amp;base=LAW&amp;n=517918&amp;dst=100064" TargetMode="External"/><Relationship Id="rId198" Type="http://schemas.openxmlformats.org/officeDocument/2006/relationships/hyperlink" Target="https://login.consultant.ru/link/?req=doc&amp;base=LAW&amp;n=505114&amp;dst=19321" TargetMode="External"/><Relationship Id="rId321" Type="http://schemas.openxmlformats.org/officeDocument/2006/relationships/hyperlink" Target="https://login.consultant.ru/link/?req=doc&amp;base=LAW&amp;n=482750&amp;dst=3" TargetMode="External"/><Relationship Id="rId363" Type="http://schemas.openxmlformats.org/officeDocument/2006/relationships/hyperlink" Target="https://login.consultant.ru/link/?req=doc&amp;base=LAW&amp;n=495075&amp;dst=100007" TargetMode="External"/><Relationship Id="rId419" Type="http://schemas.openxmlformats.org/officeDocument/2006/relationships/hyperlink" Target="https://login.consultant.ru/link/?req=doc&amp;base=LAW&amp;n=482676&amp;dst=100195" TargetMode="External"/><Relationship Id="rId570" Type="http://schemas.openxmlformats.org/officeDocument/2006/relationships/hyperlink" Target="https://login.consultant.ru/link/?req=doc&amp;base=LAW&amp;n=514313&amp;dst=101379" TargetMode="External"/><Relationship Id="rId223" Type="http://schemas.openxmlformats.org/officeDocument/2006/relationships/hyperlink" Target="https://login.consultant.ru/link/?req=doc&amp;base=LAW&amp;n=515026&amp;dst=100056" TargetMode="External"/><Relationship Id="rId430" Type="http://schemas.openxmlformats.org/officeDocument/2006/relationships/hyperlink" Target="https://login.consultant.ru/link/?req=doc&amp;base=LAW&amp;n=494990&amp;dst=2933" TargetMode="External"/><Relationship Id="rId18" Type="http://schemas.openxmlformats.org/officeDocument/2006/relationships/hyperlink" Target="https://login.consultant.ru/link/?req=doc&amp;base=LAW&amp;n=518047&amp;dst=2091" TargetMode="External"/><Relationship Id="rId265" Type="http://schemas.openxmlformats.org/officeDocument/2006/relationships/hyperlink" Target="https://login.consultant.ru/link/?req=doc&amp;base=LAW&amp;n=514313&amp;dst=101379" TargetMode="External"/><Relationship Id="rId472" Type="http://schemas.openxmlformats.org/officeDocument/2006/relationships/hyperlink" Target="https://login.consultant.ru/link/?req=doc&amp;base=LAW&amp;n=495361&amp;dst=100239" TargetMode="External"/><Relationship Id="rId528" Type="http://schemas.openxmlformats.org/officeDocument/2006/relationships/hyperlink" Target="https://login.consultant.ru/link/?req=doc&amp;base=LAW&amp;n=449598&amp;dst=4" TargetMode="External"/><Relationship Id="rId125" Type="http://schemas.openxmlformats.org/officeDocument/2006/relationships/hyperlink" Target="https://login.consultant.ru/link/?req=doc&amp;base=LAW&amp;n=514313&amp;dst=101379" TargetMode="External"/><Relationship Id="rId167" Type="http://schemas.openxmlformats.org/officeDocument/2006/relationships/hyperlink" Target="https://login.consultant.ru/link/?req=doc&amp;base=LAW&amp;n=517700&amp;dst=101521" TargetMode="External"/><Relationship Id="rId332" Type="http://schemas.openxmlformats.org/officeDocument/2006/relationships/hyperlink" Target="https://login.consultant.ru/link/?req=doc&amp;base=LAW&amp;n=495457&amp;dst=100315" TargetMode="External"/><Relationship Id="rId374" Type="http://schemas.openxmlformats.org/officeDocument/2006/relationships/hyperlink" Target="https://login.consultant.ru/link/?req=doc&amp;base=LAW&amp;n=494813&amp;dst=100019" TargetMode="External"/><Relationship Id="rId581" Type="http://schemas.openxmlformats.org/officeDocument/2006/relationships/hyperlink" Target="https://login.consultant.ru/link/?req=doc&amp;base=LAW&amp;n=369333&amp;dst=100011" TargetMode="External"/><Relationship Id="rId71" Type="http://schemas.openxmlformats.org/officeDocument/2006/relationships/hyperlink" Target="https://login.consultant.ru/link/?req=doc&amp;base=LAW&amp;n=506871&amp;dst=19" TargetMode="External"/><Relationship Id="rId234" Type="http://schemas.openxmlformats.org/officeDocument/2006/relationships/hyperlink" Target="https://login.consultant.ru/link/?req=doc&amp;base=LAW&amp;n=514313&amp;dst=101379" TargetMode="External"/><Relationship Id="rId2" Type="http://schemas.openxmlformats.org/officeDocument/2006/relationships/numbering" Target="numbering.xml"/><Relationship Id="rId29" Type="http://schemas.openxmlformats.org/officeDocument/2006/relationships/hyperlink" Target="https://login.consultant.ru/link/?req=doc&amp;base=LAW&amp;n=515066&amp;dst=101150" TargetMode="External"/><Relationship Id="rId276" Type="http://schemas.openxmlformats.org/officeDocument/2006/relationships/hyperlink" Target="https://login.consultant.ru/link/?req=doc&amp;base=LAW&amp;n=514313&amp;dst=101379" TargetMode="External"/><Relationship Id="rId441" Type="http://schemas.openxmlformats.org/officeDocument/2006/relationships/hyperlink" Target="https://login.consultant.ru/link/?req=doc&amp;base=LAW&amp;n=494650&amp;dst=100305" TargetMode="External"/><Relationship Id="rId483" Type="http://schemas.openxmlformats.org/officeDocument/2006/relationships/hyperlink" Target="https://login.consultant.ru/link/?req=doc&amp;base=LAW&amp;n=510731&amp;dst=50" TargetMode="External"/><Relationship Id="rId539" Type="http://schemas.openxmlformats.org/officeDocument/2006/relationships/hyperlink" Target="https://login.consultant.ru/link/?req=doc&amp;base=LAW&amp;n=508525&amp;dst=863" TargetMode="External"/><Relationship Id="rId40" Type="http://schemas.openxmlformats.org/officeDocument/2006/relationships/hyperlink" Target="https://login.consultant.ru/link/?req=doc&amp;base=LAW&amp;n=519474&amp;dst=100016" TargetMode="External"/><Relationship Id="rId136" Type="http://schemas.openxmlformats.org/officeDocument/2006/relationships/hyperlink" Target="https://login.consultant.ru/link/?req=doc&amp;base=LAW&amp;n=507387&amp;dst=325" TargetMode="External"/><Relationship Id="rId178" Type="http://schemas.openxmlformats.org/officeDocument/2006/relationships/hyperlink" Target="https://login.consultant.ru/link/?req=doc&amp;base=LAW&amp;n=499942&amp;dst=100084" TargetMode="External"/><Relationship Id="rId301" Type="http://schemas.openxmlformats.org/officeDocument/2006/relationships/hyperlink" Target="https://login.consultant.ru/link/?req=doc&amp;base=LAW&amp;n=499669" TargetMode="External"/><Relationship Id="rId343" Type="http://schemas.openxmlformats.org/officeDocument/2006/relationships/hyperlink" Target="https://login.consultant.ru/link/?req=doc&amp;base=LAW&amp;n=494692&amp;dst=100028" TargetMode="External"/><Relationship Id="rId550" Type="http://schemas.openxmlformats.org/officeDocument/2006/relationships/hyperlink" Target="https://login.consultant.ru/link/?req=doc&amp;base=LAW&amp;n=514313&amp;dst=101379" TargetMode="External"/><Relationship Id="rId82" Type="http://schemas.openxmlformats.org/officeDocument/2006/relationships/hyperlink" Target="https://login.consultant.ru/link/?req=doc&amp;base=LAW&amp;n=515317&amp;dst=122775" TargetMode="External"/><Relationship Id="rId203" Type="http://schemas.openxmlformats.org/officeDocument/2006/relationships/hyperlink" Target="https://login.consultant.ru/link/?req=doc&amp;base=LAW&amp;n=514313&amp;dst=101379" TargetMode="External"/><Relationship Id="rId385" Type="http://schemas.openxmlformats.org/officeDocument/2006/relationships/hyperlink" Target="https://login.consultant.ru/link/?req=doc&amp;base=LAW&amp;n=518143&amp;dst=100066" TargetMode="External"/><Relationship Id="rId592" Type="http://schemas.openxmlformats.org/officeDocument/2006/relationships/hyperlink" Target="https://login.consultant.ru/link/?req=doc&amp;base=LAW&amp;n=510614&amp;dst=100052" TargetMode="External"/><Relationship Id="rId245" Type="http://schemas.openxmlformats.org/officeDocument/2006/relationships/hyperlink" Target="https://login.consultant.ru/link/?req=doc&amp;base=LAW&amp;n=517660&amp;dst=100013" TargetMode="External"/><Relationship Id="rId287" Type="http://schemas.openxmlformats.org/officeDocument/2006/relationships/hyperlink" Target="https://login.consultant.ru/link/?req=doc&amp;base=LAW&amp;n=494965&amp;dst=100169" TargetMode="External"/><Relationship Id="rId410" Type="http://schemas.openxmlformats.org/officeDocument/2006/relationships/hyperlink" Target="https://login.consultant.ru/link/?req=doc&amp;base=LAW&amp;n=512062" TargetMode="External"/><Relationship Id="rId452" Type="http://schemas.openxmlformats.org/officeDocument/2006/relationships/hyperlink" Target="https://login.consultant.ru/link/?req=doc&amp;base=LAW&amp;n=501074" TargetMode="External"/><Relationship Id="rId494" Type="http://schemas.openxmlformats.org/officeDocument/2006/relationships/hyperlink" Target="https://login.consultant.ru/link/?req=doc&amp;base=LAW&amp;n=480174&amp;dst=15212" TargetMode="External"/><Relationship Id="rId508" Type="http://schemas.openxmlformats.org/officeDocument/2006/relationships/hyperlink" Target="https://login.consultant.ru/link/?req=doc&amp;base=LAW&amp;n=387179&amp;dst=100155" TargetMode="External"/><Relationship Id="rId105" Type="http://schemas.openxmlformats.org/officeDocument/2006/relationships/hyperlink" Target="https://login.consultant.ru/link/?req=doc&amp;base=LAW&amp;n=502241&amp;dst=100015" TargetMode="External"/><Relationship Id="rId147" Type="http://schemas.openxmlformats.org/officeDocument/2006/relationships/hyperlink" Target="https://login.consultant.ru/link/?req=doc&amp;base=LAW&amp;n=517313" TargetMode="External"/><Relationship Id="rId312" Type="http://schemas.openxmlformats.org/officeDocument/2006/relationships/hyperlink" Target="https://login.consultant.ru/link/?req=doc&amp;base=LAW&amp;n=515584&amp;dst=215" TargetMode="External"/><Relationship Id="rId354" Type="http://schemas.openxmlformats.org/officeDocument/2006/relationships/hyperlink" Target="https://login.consultant.ru/link/?req=doc&amp;base=LAW&amp;n=511594&amp;dst=100007" TargetMode="External"/><Relationship Id="rId51" Type="http://schemas.openxmlformats.org/officeDocument/2006/relationships/hyperlink" Target="https://login.consultant.ru/link/?req=doc&amp;base=LAW&amp;n=506907&amp;dst=805" TargetMode="External"/><Relationship Id="rId93" Type="http://schemas.openxmlformats.org/officeDocument/2006/relationships/hyperlink" Target="https://login.consultant.ru/link/?req=doc&amp;base=LAW&amp;n=491930" TargetMode="External"/><Relationship Id="rId189" Type="http://schemas.openxmlformats.org/officeDocument/2006/relationships/hyperlink" Target="https://login.consultant.ru/link/?req=doc&amp;base=LAW&amp;n=519583&amp;dst=100018" TargetMode="External"/><Relationship Id="rId396" Type="http://schemas.openxmlformats.org/officeDocument/2006/relationships/hyperlink" Target="https://login.consultant.ru/link/?req=doc&amp;base=LAW&amp;n=494497&amp;dst=100004" TargetMode="External"/><Relationship Id="rId561" Type="http://schemas.openxmlformats.org/officeDocument/2006/relationships/hyperlink" Target="https://login.consultant.ru/link/?req=doc&amp;base=LAW&amp;n=489005&amp;dst=100005" TargetMode="External"/><Relationship Id="rId214" Type="http://schemas.openxmlformats.org/officeDocument/2006/relationships/hyperlink" Target="https://login.consultant.ru/link/?req=doc&amp;base=LAW&amp;n=514313&amp;dst=101379" TargetMode="External"/><Relationship Id="rId256" Type="http://schemas.openxmlformats.org/officeDocument/2006/relationships/hyperlink" Target="https://login.consultant.ru/link/?req=doc&amp;base=LAW&amp;n=495283" TargetMode="External"/><Relationship Id="rId298" Type="http://schemas.openxmlformats.org/officeDocument/2006/relationships/hyperlink" Target="https://login.consultant.ru/link/?req=doc&amp;base=LAW&amp;n=507386&amp;dst=442" TargetMode="External"/><Relationship Id="rId421" Type="http://schemas.openxmlformats.org/officeDocument/2006/relationships/hyperlink" Target="https://login.consultant.ru/link/?req=doc&amp;base=LAW&amp;n=514313&amp;dst=101379" TargetMode="External"/><Relationship Id="rId463" Type="http://schemas.openxmlformats.org/officeDocument/2006/relationships/hyperlink" Target="https://login.consultant.ru/link/?req=doc&amp;base=LAW&amp;n=511074&amp;dst=100328" TargetMode="External"/><Relationship Id="rId519" Type="http://schemas.openxmlformats.org/officeDocument/2006/relationships/hyperlink" Target="https://login.consultant.ru/link/?req=doc&amp;base=LAW&amp;n=514313&amp;dst=101379" TargetMode="External"/><Relationship Id="rId116" Type="http://schemas.openxmlformats.org/officeDocument/2006/relationships/hyperlink" Target="https://login.consultant.ru/link/?req=doc&amp;base=LAW&amp;n=507487" TargetMode="External"/><Relationship Id="rId158" Type="http://schemas.openxmlformats.org/officeDocument/2006/relationships/hyperlink" Target="https://login.consultant.ru/link/?req=doc&amp;base=LAW&amp;n=517918&amp;dst=100100" TargetMode="External"/><Relationship Id="rId323" Type="http://schemas.openxmlformats.org/officeDocument/2006/relationships/hyperlink" Target="https://login.consultant.ru/link/?req=doc&amp;base=LAW&amp;n=514313&amp;dst=101379" TargetMode="External"/><Relationship Id="rId530" Type="http://schemas.openxmlformats.org/officeDocument/2006/relationships/hyperlink" Target="https://login.consultant.ru/link/?req=doc&amp;base=LAW&amp;n=515584&amp;dst=100898" TargetMode="External"/><Relationship Id="rId20" Type="http://schemas.openxmlformats.org/officeDocument/2006/relationships/hyperlink" Target="https://login.consultant.ru/link/?req=doc&amp;base=LAW&amp;n=517977" TargetMode="External"/><Relationship Id="rId62" Type="http://schemas.openxmlformats.org/officeDocument/2006/relationships/hyperlink" Target="https://login.consultant.ru/link/?req=doc&amp;base=LAW&amp;n=514535&amp;dst=762" TargetMode="External"/><Relationship Id="rId365" Type="http://schemas.openxmlformats.org/officeDocument/2006/relationships/hyperlink" Target="https://login.consultant.ru/link/?req=doc&amp;base=LAW&amp;n=494498&amp;dst=100006" TargetMode="External"/><Relationship Id="rId572" Type="http://schemas.openxmlformats.org/officeDocument/2006/relationships/hyperlink" Target="https://login.consultant.ru/link/?req=doc&amp;base=LAW&amp;n=504274&amp;dst=100017" TargetMode="External"/><Relationship Id="rId225" Type="http://schemas.openxmlformats.org/officeDocument/2006/relationships/hyperlink" Target="https://login.consultant.ru/link/?req=doc&amp;base=LAW&amp;n=514313&amp;dst=101379" TargetMode="External"/><Relationship Id="rId267" Type="http://schemas.openxmlformats.org/officeDocument/2006/relationships/hyperlink" Target="https://login.consultant.ru/link/?req=doc&amp;base=LAW&amp;n=514313&amp;dst=101379" TargetMode="External"/><Relationship Id="rId432" Type="http://schemas.openxmlformats.org/officeDocument/2006/relationships/hyperlink" Target="https://login.consultant.ru/link/?req=doc&amp;base=LAW&amp;n=511074&amp;dst=100137" TargetMode="External"/><Relationship Id="rId474" Type="http://schemas.openxmlformats.org/officeDocument/2006/relationships/hyperlink" Target="https://login.consultant.ru/link/?req=doc&amp;base=LAW&amp;n=372860&amp;dst=100077" TargetMode="External"/><Relationship Id="rId127" Type="http://schemas.openxmlformats.org/officeDocument/2006/relationships/hyperlink" Target="https://login.consultant.ru/link/?req=doc&amp;base=LAW&amp;n=510330&amp;dst=1720" TargetMode="External"/><Relationship Id="rId31" Type="http://schemas.openxmlformats.org/officeDocument/2006/relationships/hyperlink" Target="https://login.consultant.ru/link/?req=doc&amp;base=LAW&amp;n=515066" TargetMode="External"/><Relationship Id="rId73" Type="http://schemas.openxmlformats.org/officeDocument/2006/relationships/hyperlink" Target="https://login.consultant.ru/link/?req=doc&amp;base=LAW&amp;n=506738&amp;dst=100324" TargetMode="External"/><Relationship Id="rId169" Type="http://schemas.openxmlformats.org/officeDocument/2006/relationships/hyperlink" Target="https://login.consultant.ru/link/?req=doc&amp;base=LAW&amp;n=517700&amp;dst=100002" TargetMode="External"/><Relationship Id="rId334" Type="http://schemas.openxmlformats.org/officeDocument/2006/relationships/hyperlink" Target="https://login.consultant.ru/link/?req=doc&amp;base=LAW&amp;n=519034&amp;dst=25013" TargetMode="External"/><Relationship Id="rId376" Type="http://schemas.openxmlformats.org/officeDocument/2006/relationships/hyperlink" Target="https://login.consultant.ru/link/?req=doc&amp;base=LAW&amp;n=494680&amp;dst=100004" TargetMode="External"/><Relationship Id="rId541" Type="http://schemas.openxmlformats.org/officeDocument/2006/relationships/hyperlink" Target="https://login.consultant.ru/link/?req=doc&amp;base=LAW&amp;n=515584&amp;dst=100893" TargetMode="External"/><Relationship Id="rId583" Type="http://schemas.openxmlformats.org/officeDocument/2006/relationships/hyperlink" Target="https://login.consultant.ru/link/?req=doc&amp;base=LAW&amp;n=511444&amp;dst=100591" TargetMode="External"/><Relationship Id="rId4" Type="http://schemas.openxmlformats.org/officeDocument/2006/relationships/settings" Target="settings.xml"/><Relationship Id="rId180" Type="http://schemas.openxmlformats.org/officeDocument/2006/relationships/hyperlink" Target="https://login.consultant.ru/link/?req=doc&amp;base=LAW&amp;n=508495&amp;dst=186" TargetMode="External"/><Relationship Id="rId236" Type="http://schemas.openxmlformats.org/officeDocument/2006/relationships/hyperlink" Target="https://login.consultant.ru/link/?req=doc&amp;base=LAW&amp;n=514313&amp;dst=101379" TargetMode="External"/><Relationship Id="rId278" Type="http://schemas.openxmlformats.org/officeDocument/2006/relationships/hyperlink" Target="https://login.consultant.ru/link/?req=doc&amp;base=LAW&amp;n=515584&amp;dst=100941" TargetMode="External"/><Relationship Id="rId401" Type="http://schemas.openxmlformats.org/officeDocument/2006/relationships/hyperlink" Target="https://login.consultant.ru/link/?req=doc&amp;base=LAW&amp;n=465634&amp;dst=100268" TargetMode="External"/><Relationship Id="rId443" Type="http://schemas.openxmlformats.org/officeDocument/2006/relationships/hyperlink" Target="https://login.consultant.ru/link/?req=doc&amp;base=LAW&amp;n=494419&amp;dst=100110" TargetMode="External"/><Relationship Id="rId303" Type="http://schemas.openxmlformats.org/officeDocument/2006/relationships/hyperlink" Target="https://login.consultant.ru/link/?req=doc&amp;base=LAW&amp;n=495146&amp;dst=100086" TargetMode="External"/><Relationship Id="rId485" Type="http://schemas.openxmlformats.org/officeDocument/2006/relationships/hyperlink" Target="https://login.consultant.ru/link/?req=doc&amp;base=LAW&amp;n=515584&amp;dst=144" TargetMode="External"/><Relationship Id="rId42" Type="http://schemas.openxmlformats.org/officeDocument/2006/relationships/hyperlink" Target="https://login.consultant.ru/link/?req=doc&amp;base=LAW&amp;n=514313&amp;dst=103387" TargetMode="External"/><Relationship Id="rId84" Type="http://schemas.openxmlformats.org/officeDocument/2006/relationships/hyperlink" Target="https://login.consultant.ru/link/?req=doc&amp;base=LAW&amp;n=515317&amp;dst=122862" TargetMode="External"/><Relationship Id="rId138" Type="http://schemas.openxmlformats.org/officeDocument/2006/relationships/hyperlink" Target="https://login.consultant.ru/link/?req=doc&amp;base=LAW&amp;n=507387&amp;dst=268" TargetMode="External"/><Relationship Id="rId345" Type="http://schemas.openxmlformats.org/officeDocument/2006/relationships/hyperlink" Target="https://login.consultant.ru/link/?req=doc&amp;base=LAW&amp;n=494692&amp;dst=100036" TargetMode="External"/><Relationship Id="rId387" Type="http://schemas.openxmlformats.org/officeDocument/2006/relationships/hyperlink" Target="https://login.consultant.ru/link/?req=doc&amp;base=LAW&amp;n=493420" TargetMode="External"/><Relationship Id="rId510" Type="http://schemas.openxmlformats.org/officeDocument/2006/relationships/hyperlink" Target="https://login.consultant.ru/link/?req=doc&amp;base=LAW&amp;n=514313&amp;dst=101379" TargetMode="External"/><Relationship Id="rId552" Type="http://schemas.openxmlformats.org/officeDocument/2006/relationships/hyperlink" Target="https://login.consultant.ru/link/?req=doc&amp;base=LAW&amp;n=515694&amp;dst=102150" TargetMode="External"/><Relationship Id="rId594" Type="http://schemas.openxmlformats.org/officeDocument/2006/relationships/hyperlink" Target="https://login.consultant.ru/link/?req=doc&amp;base=LAW&amp;n=507592&amp;dst=100028" TargetMode="External"/><Relationship Id="rId191" Type="http://schemas.openxmlformats.org/officeDocument/2006/relationships/hyperlink" Target="https://login.consultant.ru/link/?req=doc&amp;base=LAW&amp;n=514313&amp;dst=101379" TargetMode="External"/><Relationship Id="rId205" Type="http://schemas.openxmlformats.org/officeDocument/2006/relationships/hyperlink" Target="https://login.consultant.ru/link/?req=doc&amp;base=LAW&amp;n=519589" TargetMode="External"/><Relationship Id="rId247" Type="http://schemas.openxmlformats.org/officeDocument/2006/relationships/hyperlink" Target="https://login.consultant.ru/link/?req=doc&amp;base=LAW&amp;n=514313&amp;dst=101379" TargetMode="External"/><Relationship Id="rId412" Type="http://schemas.openxmlformats.org/officeDocument/2006/relationships/hyperlink" Target="https://login.consultant.ru/link/?req=doc&amp;base=LAW&amp;n=499545&amp;dst=100005" TargetMode="External"/><Relationship Id="rId107" Type="http://schemas.openxmlformats.org/officeDocument/2006/relationships/hyperlink" Target="https://login.consultant.ru/link/?req=doc&amp;base=LAW&amp;n=507623" TargetMode="External"/><Relationship Id="rId289" Type="http://schemas.openxmlformats.org/officeDocument/2006/relationships/hyperlink" Target="https://login.consultant.ru/link/?req=doc&amp;base=LAW&amp;n=499992&amp;dst=100006" TargetMode="External"/><Relationship Id="rId454" Type="http://schemas.openxmlformats.org/officeDocument/2006/relationships/hyperlink" Target="https://login.consultant.ru/link/?req=doc&amp;base=LAW&amp;n=511074&amp;dst=100328" TargetMode="External"/><Relationship Id="rId496" Type="http://schemas.openxmlformats.org/officeDocument/2006/relationships/hyperlink" Target="https://login.consultant.ru/link/?req=doc&amp;base=LAW&amp;n=453970&amp;dst=100049" TargetMode="External"/><Relationship Id="rId11" Type="http://schemas.openxmlformats.org/officeDocument/2006/relationships/hyperlink" Target="https://login.consultant.ru/link/?req=doc&amp;base=LAW&amp;n=507825&amp;dst=106700" TargetMode="External"/><Relationship Id="rId53" Type="http://schemas.openxmlformats.org/officeDocument/2006/relationships/hyperlink" Target="https://login.consultant.ru/link/?req=doc&amp;base=LAW&amp;n=484862&amp;dst=100039" TargetMode="External"/><Relationship Id="rId149" Type="http://schemas.openxmlformats.org/officeDocument/2006/relationships/hyperlink" Target="https://login.consultant.ru/link/?req=doc&amp;base=LAW&amp;n=493188&amp;dst=513" TargetMode="External"/><Relationship Id="rId314" Type="http://schemas.openxmlformats.org/officeDocument/2006/relationships/hyperlink" Target="https://login.consultant.ru/link/?req=doc&amp;base=LAW&amp;n=515584" TargetMode="External"/><Relationship Id="rId356" Type="http://schemas.openxmlformats.org/officeDocument/2006/relationships/hyperlink" Target="https://login.consultant.ru/link/?req=doc&amp;base=LAW&amp;n=504334&amp;dst=100346" TargetMode="External"/><Relationship Id="rId398" Type="http://schemas.openxmlformats.org/officeDocument/2006/relationships/hyperlink" Target="https://login.consultant.ru/link/?req=doc&amp;base=LAW&amp;n=463739&amp;dst=100081" TargetMode="External"/><Relationship Id="rId521" Type="http://schemas.openxmlformats.org/officeDocument/2006/relationships/hyperlink" Target="https://login.consultant.ru/link/?req=doc&amp;base=LAW&amp;n=495349&amp;dst=100054" TargetMode="External"/><Relationship Id="rId563" Type="http://schemas.openxmlformats.org/officeDocument/2006/relationships/hyperlink" Target="https://login.consultant.ru/link/?req=doc&amp;base=LAW&amp;n=515584&amp;dst=100821" TargetMode="External"/><Relationship Id="rId95" Type="http://schemas.openxmlformats.org/officeDocument/2006/relationships/hyperlink" Target="https://login.consultant.ru/link/?req=doc&amp;base=LAW&amp;n=513396" TargetMode="External"/><Relationship Id="rId160" Type="http://schemas.openxmlformats.org/officeDocument/2006/relationships/hyperlink" Target="https://login.consultant.ru/link/?req=doc&amp;base=LAW&amp;n=518295&amp;dst=100325" TargetMode="External"/><Relationship Id="rId216" Type="http://schemas.openxmlformats.org/officeDocument/2006/relationships/hyperlink" Target="https://login.consultant.ru/link/?req=doc&amp;base=LAW&amp;n=499669&amp;dst=101308" TargetMode="External"/><Relationship Id="rId423" Type="http://schemas.openxmlformats.org/officeDocument/2006/relationships/hyperlink" Target="https://login.consultant.ru/link/?req=doc&amp;base=LAW&amp;n=495181&amp;dst=12445" TargetMode="External"/><Relationship Id="rId258" Type="http://schemas.openxmlformats.org/officeDocument/2006/relationships/hyperlink" Target="https://login.consultant.ru/link/?req=doc&amp;base=LAW&amp;n=511074&amp;dst=13" TargetMode="External"/><Relationship Id="rId465" Type="http://schemas.openxmlformats.org/officeDocument/2006/relationships/hyperlink" Target="https://login.consultant.ru/link/?req=doc&amp;base=LAW&amp;n=497805&amp;dst=100088" TargetMode="External"/><Relationship Id="rId22" Type="http://schemas.openxmlformats.org/officeDocument/2006/relationships/hyperlink" Target="https://login.consultant.ru/link/?req=doc&amp;base=LAW&amp;n=517873&amp;dst=100004" TargetMode="External"/><Relationship Id="rId64" Type="http://schemas.openxmlformats.org/officeDocument/2006/relationships/hyperlink" Target="https://login.consultant.ru/link/?req=doc&amp;base=LAW&amp;n=477732&amp;dst=100189" TargetMode="External"/><Relationship Id="rId118" Type="http://schemas.openxmlformats.org/officeDocument/2006/relationships/hyperlink" Target="https://login.consultant.ru/link/?req=doc&amp;base=LAW&amp;n=507487&amp;dst=336" TargetMode="External"/><Relationship Id="rId325" Type="http://schemas.openxmlformats.org/officeDocument/2006/relationships/hyperlink" Target="https://login.consultant.ru/link/?req=doc&amp;base=LAW&amp;n=489342&amp;dst=100047" TargetMode="External"/><Relationship Id="rId367" Type="http://schemas.openxmlformats.org/officeDocument/2006/relationships/hyperlink" Target="https://login.consultant.ru/link/?req=doc&amp;base=LAW&amp;n=487086&amp;dst=100017" TargetMode="External"/><Relationship Id="rId532" Type="http://schemas.openxmlformats.org/officeDocument/2006/relationships/hyperlink" Target="https://login.consultant.ru/link/?req=doc&amp;base=LAW&amp;n=500138&amp;dst=1021" TargetMode="External"/><Relationship Id="rId574" Type="http://schemas.openxmlformats.org/officeDocument/2006/relationships/hyperlink" Target="https://login.consultant.ru/link/?req=doc&amp;base=LAW&amp;n=515584&amp;dst=297" TargetMode="External"/><Relationship Id="rId171" Type="http://schemas.openxmlformats.org/officeDocument/2006/relationships/hyperlink" Target="https://login.consultant.ru/link/?req=doc&amp;base=LAW&amp;n=509350&amp;dst=100005" TargetMode="External"/><Relationship Id="rId227" Type="http://schemas.openxmlformats.org/officeDocument/2006/relationships/hyperlink" Target="https://login.consultant.ru/link/?req=doc&amp;base=LAW&amp;n=514313&amp;dst=101379" TargetMode="External"/><Relationship Id="rId269" Type="http://schemas.openxmlformats.org/officeDocument/2006/relationships/hyperlink" Target="https://login.consultant.ru/link/?req=doc&amp;base=LAW&amp;n=514313&amp;dst=101379" TargetMode="External"/><Relationship Id="rId434" Type="http://schemas.openxmlformats.org/officeDocument/2006/relationships/hyperlink" Target="https://login.consultant.ru/link/?req=doc&amp;base=LAW&amp;n=496256&amp;dst=1" TargetMode="External"/><Relationship Id="rId476" Type="http://schemas.openxmlformats.org/officeDocument/2006/relationships/hyperlink" Target="https://login.consultant.ru/link/?req=doc&amp;base=LAW&amp;n=473476&amp;dst=100009" TargetMode="External"/><Relationship Id="rId33" Type="http://schemas.openxmlformats.org/officeDocument/2006/relationships/hyperlink" Target="https://login.consultant.ru/link/?req=doc&amp;base=LAW&amp;n=519474&amp;dst=100015" TargetMode="External"/><Relationship Id="rId129" Type="http://schemas.openxmlformats.org/officeDocument/2006/relationships/hyperlink" Target="https://login.consultant.ru/link/?req=doc&amp;base=LAW&amp;n=507387&amp;dst=227" TargetMode="External"/><Relationship Id="rId280" Type="http://schemas.openxmlformats.org/officeDocument/2006/relationships/hyperlink" Target="https://login.consultant.ru/link/?req=doc&amp;base=LAW&amp;n=515584&amp;dst=100934" TargetMode="External"/><Relationship Id="rId336" Type="http://schemas.openxmlformats.org/officeDocument/2006/relationships/hyperlink" Target="https://login.consultant.ru/link/?req=doc&amp;base=LAW&amp;n=462886&amp;dst=100461" TargetMode="External"/><Relationship Id="rId501" Type="http://schemas.openxmlformats.org/officeDocument/2006/relationships/hyperlink" Target="https://login.consultant.ru/link/?req=doc&amp;base=LAW&amp;n=499898&amp;dst=180" TargetMode="External"/><Relationship Id="rId543" Type="http://schemas.openxmlformats.org/officeDocument/2006/relationships/hyperlink" Target="https://login.consultant.ru/link/?req=doc&amp;base=LAW&amp;n=494446&amp;dst=100082" TargetMode="External"/><Relationship Id="rId75" Type="http://schemas.openxmlformats.org/officeDocument/2006/relationships/hyperlink" Target="https://login.consultant.ru/link/?req=doc&amp;base=LAW&amp;n=506738&amp;dst=100329" TargetMode="External"/><Relationship Id="rId140" Type="http://schemas.openxmlformats.org/officeDocument/2006/relationships/hyperlink" Target="https://login.consultant.ru/link/?req=doc&amp;base=LAW&amp;n=507387&amp;dst=395" TargetMode="External"/><Relationship Id="rId182" Type="http://schemas.openxmlformats.org/officeDocument/2006/relationships/hyperlink" Target="https://login.consultant.ru/link/?req=doc&amp;base=LAW&amp;n=508495&amp;dst=100149" TargetMode="External"/><Relationship Id="rId378" Type="http://schemas.openxmlformats.org/officeDocument/2006/relationships/hyperlink" Target="https://login.consultant.ru/link/?req=doc&amp;base=LAW&amp;n=494674&amp;dst=100011" TargetMode="External"/><Relationship Id="rId403" Type="http://schemas.openxmlformats.org/officeDocument/2006/relationships/hyperlink" Target="https://login.consultant.ru/link/?req=doc&amp;base=LAW&amp;n=494689&amp;dst=100006" TargetMode="External"/><Relationship Id="rId585" Type="http://schemas.openxmlformats.org/officeDocument/2006/relationships/hyperlink" Target="https://login.consultant.ru/link/?req=doc&amp;base=LAW&amp;n=515629&amp;dst=100021" TargetMode="External"/><Relationship Id="rId6" Type="http://schemas.openxmlformats.org/officeDocument/2006/relationships/footnotes" Target="footnotes.xml"/><Relationship Id="rId238" Type="http://schemas.openxmlformats.org/officeDocument/2006/relationships/hyperlink" Target="https://login.consultant.ru/link/?req=doc&amp;base=LAW&amp;n=494990&amp;dst=12448" TargetMode="External"/><Relationship Id="rId445" Type="http://schemas.openxmlformats.org/officeDocument/2006/relationships/hyperlink" Target="https://login.consultant.ru/link/?req=doc&amp;base=LAW&amp;n=514313&amp;dst=101379" TargetMode="External"/><Relationship Id="rId487" Type="http://schemas.openxmlformats.org/officeDocument/2006/relationships/hyperlink" Target="https://login.consultant.ru/link/?req=doc&amp;base=LAW&amp;n=515584&amp;dst=100875" TargetMode="External"/><Relationship Id="rId291" Type="http://schemas.openxmlformats.org/officeDocument/2006/relationships/hyperlink" Target="https://login.consultant.ru/link/?req=doc&amp;base=LAW&amp;n=517476&amp;dst=100439" TargetMode="External"/><Relationship Id="rId305" Type="http://schemas.openxmlformats.org/officeDocument/2006/relationships/hyperlink" Target="https://login.consultant.ru/link/?req=doc&amp;base=LAW&amp;n=516247&amp;dst=8" TargetMode="External"/><Relationship Id="rId347" Type="http://schemas.openxmlformats.org/officeDocument/2006/relationships/hyperlink" Target="https://login.consultant.ru/link/?req=doc&amp;base=LAW&amp;n=494691&amp;dst=100006" TargetMode="External"/><Relationship Id="rId512" Type="http://schemas.openxmlformats.org/officeDocument/2006/relationships/hyperlink" Target="https://login.consultant.ru/link/?req=doc&amp;base=LAW&amp;n=470984&amp;dst=100668" TargetMode="External"/><Relationship Id="rId44" Type="http://schemas.openxmlformats.org/officeDocument/2006/relationships/hyperlink" Target="https://login.consultant.ru/link/?req=doc&amp;base=LAW&amp;n=519474" TargetMode="External"/><Relationship Id="rId86" Type="http://schemas.openxmlformats.org/officeDocument/2006/relationships/hyperlink" Target="https://login.consultant.ru/link/?req=doc&amp;base=LAW&amp;n=515317&amp;dst=2644" TargetMode="External"/><Relationship Id="rId151" Type="http://schemas.openxmlformats.org/officeDocument/2006/relationships/hyperlink" Target="https://login.consultant.ru/link/?req=doc&amp;base=LAW&amp;n=516662&amp;dst=100012" TargetMode="External"/><Relationship Id="rId389" Type="http://schemas.openxmlformats.org/officeDocument/2006/relationships/hyperlink" Target="https://login.consultant.ru/link/?req=doc&amp;base=LAW&amp;n=508613&amp;dst=100006" TargetMode="External"/><Relationship Id="rId554" Type="http://schemas.openxmlformats.org/officeDocument/2006/relationships/hyperlink" Target="https://login.consultant.ru/link/?req=doc&amp;base=LAW&amp;n=473432&amp;dst=100013" TargetMode="External"/><Relationship Id="rId596" Type="http://schemas.openxmlformats.org/officeDocument/2006/relationships/hyperlink" Target="https://login.consultant.ru/link/?req=doc&amp;base=LAW&amp;n=495353&amp;dst=100005" TargetMode="External"/><Relationship Id="rId193" Type="http://schemas.openxmlformats.org/officeDocument/2006/relationships/hyperlink" Target="https://login.consultant.ru/link/?req=doc&amp;base=LAW&amp;n=505114&amp;dst=100024" TargetMode="External"/><Relationship Id="rId207" Type="http://schemas.openxmlformats.org/officeDocument/2006/relationships/hyperlink" Target="https://login.consultant.ru/link/?req=doc&amp;base=LAW&amp;n=514313&amp;dst=102294" TargetMode="External"/><Relationship Id="rId249" Type="http://schemas.openxmlformats.org/officeDocument/2006/relationships/hyperlink" Target="https://login.consultant.ru/link/?req=doc&amp;base=LAW&amp;n=494647&amp;dst=100475" TargetMode="External"/><Relationship Id="rId414" Type="http://schemas.openxmlformats.org/officeDocument/2006/relationships/hyperlink" Target="https://login.consultant.ru/link/?req=doc&amp;base=LAW&amp;n=499270&amp;dst=100026" TargetMode="External"/><Relationship Id="rId456" Type="http://schemas.openxmlformats.org/officeDocument/2006/relationships/hyperlink" Target="https://login.consultant.ru/link/?req=doc&amp;base=LAW&amp;n=511074&amp;dst=100132" TargetMode="External"/><Relationship Id="rId498" Type="http://schemas.openxmlformats.org/officeDocument/2006/relationships/hyperlink" Target="https://login.consultant.ru/link/?req=doc&amp;base=LAW&amp;n=436209&amp;dst=100050" TargetMode="External"/><Relationship Id="rId13" Type="http://schemas.openxmlformats.org/officeDocument/2006/relationships/hyperlink" Target="https://login.consultant.ru/link/?req=doc&amp;base=LAW&amp;n=514313&amp;dst=102558" TargetMode="External"/><Relationship Id="rId109" Type="http://schemas.openxmlformats.org/officeDocument/2006/relationships/hyperlink" Target="https://login.consultant.ru/link/?req=doc&amp;base=LAW&amp;n=506049" TargetMode="External"/><Relationship Id="rId260" Type="http://schemas.openxmlformats.org/officeDocument/2006/relationships/hyperlink" Target="https://login.consultant.ru/link/?req=doc&amp;base=LAW&amp;n=495198&amp;dst=100006" TargetMode="External"/><Relationship Id="rId316" Type="http://schemas.openxmlformats.org/officeDocument/2006/relationships/hyperlink" Target="https://login.consultant.ru/link/?req=doc&amp;base=LAW&amp;n=514313&amp;dst=101379" TargetMode="External"/><Relationship Id="rId523" Type="http://schemas.openxmlformats.org/officeDocument/2006/relationships/hyperlink" Target="https://login.consultant.ru/link/?req=doc&amp;base=LAW&amp;n=482847&amp;dst=100251" TargetMode="External"/><Relationship Id="rId55" Type="http://schemas.openxmlformats.org/officeDocument/2006/relationships/hyperlink" Target="https://login.consultant.ru/link/?req=doc&amp;base=LAW&amp;n=516112" TargetMode="External"/><Relationship Id="rId97" Type="http://schemas.openxmlformats.org/officeDocument/2006/relationships/hyperlink" Target="https://login.consultant.ru/link/?req=doc&amp;base=LAW&amp;n=503959&amp;dst=2752" TargetMode="External"/><Relationship Id="rId120" Type="http://schemas.openxmlformats.org/officeDocument/2006/relationships/hyperlink" Target="https://login.consultant.ru/link/?req=doc&amp;base=LAW&amp;n=507487&amp;dst=350" TargetMode="External"/><Relationship Id="rId358" Type="http://schemas.openxmlformats.org/officeDocument/2006/relationships/hyperlink" Target="https://login.consultant.ru/link/?req=doc&amp;base=LAW&amp;n=494679&amp;dst=100004" TargetMode="External"/><Relationship Id="rId565" Type="http://schemas.openxmlformats.org/officeDocument/2006/relationships/hyperlink" Target="https://login.consultant.ru/link/?req=doc&amp;base=LAW&amp;n=491943&amp;dst=100073" TargetMode="External"/><Relationship Id="rId162" Type="http://schemas.openxmlformats.org/officeDocument/2006/relationships/hyperlink" Target="https://login.consultant.ru/link/?req=doc&amp;base=LAW&amp;n=518295&amp;dst=100117" TargetMode="External"/><Relationship Id="rId218" Type="http://schemas.openxmlformats.org/officeDocument/2006/relationships/hyperlink" Target="https://login.consultant.ru/link/?req=doc&amp;base=LAW&amp;n=516717&amp;dst=100013" TargetMode="External"/><Relationship Id="rId425" Type="http://schemas.openxmlformats.org/officeDocument/2006/relationships/hyperlink" Target="https://login.consultant.ru/link/?req=doc&amp;base=LAW&amp;n=494934&amp;dst=100033" TargetMode="External"/><Relationship Id="rId467" Type="http://schemas.openxmlformats.org/officeDocument/2006/relationships/hyperlink" Target="https://login.consultant.ru/link/?req=doc&amp;base=LAW&amp;n=511074&amp;dst=100330" TargetMode="External"/><Relationship Id="rId271" Type="http://schemas.openxmlformats.org/officeDocument/2006/relationships/hyperlink" Target="https://login.consultant.ru/link/?req=doc&amp;base=LAW&amp;n=514313&amp;dst=101379" TargetMode="External"/><Relationship Id="rId24" Type="http://schemas.openxmlformats.org/officeDocument/2006/relationships/hyperlink" Target="https://login.consultant.ru/link/?req=doc&amp;base=LAW&amp;n=517870&amp;dst=100055" TargetMode="External"/><Relationship Id="rId66" Type="http://schemas.openxmlformats.org/officeDocument/2006/relationships/hyperlink" Target="https://login.consultant.ru/link/?req=doc&amp;base=LAW&amp;n=506870&amp;dst=45" TargetMode="External"/><Relationship Id="rId131" Type="http://schemas.openxmlformats.org/officeDocument/2006/relationships/hyperlink" Target="https://login.consultant.ru/link/?req=doc&amp;base=LAW&amp;n=507387&amp;dst=229" TargetMode="External"/><Relationship Id="rId327" Type="http://schemas.openxmlformats.org/officeDocument/2006/relationships/hyperlink" Target="https://login.consultant.ru/link/?req=doc&amp;base=LAW&amp;n=464869&amp;dst=100193" TargetMode="External"/><Relationship Id="rId369" Type="http://schemas.openxmlformats.org/officeDocument/2006/relationships/hyperlink" Target="https://login.consultant.ru/link/?req=doc&amp;base=LAW&amp;n=508703&amp;dst=100040" TargetMode="External"/><Relationship Id="rId534" Type="http://schemas.openxmlformats.org/officeDocument/2006/relationships/hyperlink" Target="https://login.consultant.ru/link/?req=doc&amp;base=LAW&amp;n=499019&amp;dst=100006" TargetMode="External"/><Relationship Id="rId576" Type="http://schemas.openxmlformats.org/officeDocument/2006/relationships/hyperlink" Target="https://login.consultant.ru/link/?req=doc&amp;base=LAW&amp;n=369337" TargetMode="External"/><Relationship Id="rId173" Type="http://schemas.openxmlformats.org/officeDocument/2006/relationships/hyperlink" Target="https://login.consultant.ru/link/?req=doc&amp;base=LAW&amp;n=514313&amp;dst=101379" TargetMode="External"/><Relationship Id="rId229" Type="http://schemas.openxmlformats.org/officeDocument/2006/relationships/hyperlink" Target="https://login.consultant.ru/link/?req=doc&amp;base=LAW&amp;n=514313&amp;dst=101379" TargetMode="External"/><Relationship Id="rId380" Type="http://schemas.openxmlformats.org/officeDocument/2006/relationships/hyperlink" Target="https://login.consultant.ru/link/?req=doc&amp;base=LAW&amp;n=493420&amp;dst=4" TargetMode="External"/><Relationship Id="rId436" Type="http://schemas.openxmlformats.org/officeDocument/2006/relationships/hyperlink" Target="https://login.consultant.ru/link/?req=doc&amp;base=LAW&amp;n=513377&amp;dst=11503" TargetMode="External"/><Relationship Id="rId601" Type="http://schemas.openxmlformats.org/officeDocument/2006/relationships/footer" Target="footer1.xml"/><Relationship Id="rId240" Type="http://schemas.openxmlformats.org/officeDocument/2006/relationships/hyperlink" Target="https://login.consultant.ru/link/?req=doc&amp;base=LAW&amp;n=514313&amp;dst=101379" TargetMode="External"/><Relationship Id="rId478" Type="http://schemas.openxmlformats.org/officeDocument/2006/relationships/hyperlink" Target="https://login.consultant.ru/link/?req=doc&amp;base=LAW&amp;n=500406" TargetMode="External"/><Relationship Id="rId35" Type="http://schemas.openxmlformats.org/officeDocument/2006/relationships/hyperlink" Target="https://login.consultant.ru/link/?req=doc&amp;base=LAW&amp;n=519474&amp;dst=100032" TargetMode="External"/><Relationship Id="rId77" Type="http://schemas.openxmlformats.org/officeDocument/2006/relationships/hyperlink" Target="https://login.consultant.ru/link/?req=doc&amp;base=LAW&amp;n=506736&amp;dst=100013" TargetMode="External"/><Relationship Id="rId100" Type="http://schemas.openxmlformats.org/officeDocument/2006/relationships/hyperlink" Target="https://login.consultant.ru/link/?req=doc&amp;base=LAW&amp;n=517986" TargetMode="External"/><Relationship Id="rId282" Type="http://schemas.openxmlformats.org/officeDocument/2006/relationships/hyperlink" Target="https://login.consultant.ru/link/?req=doc&amp;base=LAW&amp;n=515584&amp;dst=100932" TargetMode="External"/><Relationship Id="rId338" Type="http://schemas.openxmlformats.org/officeDocument/2006/relationships/hyperlink" Target="https://login.consultant.ru/link/?req=doc&amp;base=LAW&amp;n=511249&amp;dst=6328" TargetMode="External"/><Relationship Id="rId503" Type="http://schemas.openxmlformats.org/officeDocument/2006/relationships/hyperlink" Target="https://login.consultant.ru/link/?req=doc&amp;base=LAW&amp;n=499898&amp;dst=180" TargetMode="External"/><Relationship Id="rId545" Type="http://schemas.openxmlformats.org/officeDocument/2006/relationships/hyperlink" Target="https://login.consultant.ru/link/?req=doc&amp;base=LAW&amp;n=511276&amp;dst=553" TargetMode="External"/><Relationship Id="rId587" Type="http://schemas.openxmlformats.org/officeDocument/2006/relationships/hyperlink" Target="https://login.consultant.ru/link/?req=doc&amp;base=LAW&amp;n=511074&amp;dst=100120" TargetMode="External"/><Relationship Id="rId8" Type="http://schemas.openxmlformats.org/officeDocument/2006/relationships/hyperlink" Target="https://login.consultant.ru/link/?req=doc&amp;base=LAW&amp;n=511249&amp;dst=6523" TargetMode="External"/><Relationship Id="rId142" Type="http://schemas.openxmlformats.org/officeDocument/2006/relationships/hyperlink" Target="https://login.consultant.ru/link/?req=doc&amp;base=LAW&amp;n=503613&amp;dst=100217" TargetMode="External"/><Relationship Id="rId184" Type="http://schemas.openxmlformats.org/officeDocument/2006/relationships/hyperlink" Target="https://login.consultant.ru/link/?req=doc&amp;base=LAW&amp;n=477669&amp;dst=100018" TargetMode="External"/><Relationship Id="rId391" Type="http://schemas.openxmlformats.org/officeDocument/2006/relationships/hyperlink" Target="https://login.consultant.ru/link/?req=doc&amp;base=LAW&amp;n=217196&amp;dst=100016" TargetMode="External"/><Relationship Id="rId405" Type="http://schemas.openxmlformats.org/officeDocument/2006/relationships/hyperlink" Target="https://login.consultant.ru/link/?req=doc&amp;base=LAW&amp;n=494501&amp;dst=100004" TargetMode="External"/><Relationship Id="rId447" Type="http://schemas.openxmlformats.org/officeDocument/2006/relationships/hyperlink" Target="https://login.consultant.ru/link/?req=doc&amp;base=LAW&amp;n=514313&amp;dst=101379" TargetMode="External"/><Relationship Id="rId251" Type="http://schemas.openxmlformats.org/officeDocument/2006/relationships/hyperlink" Target="https://login.consultant.ru/link/?req=doc&amp;base=LAW&amp;n=516974" TargetMode="External"/><Relationship Id="rId489" Type="http://schemas.openxmlformats.org/officeDocument/2006/relationships/hyperlink" Target="https://login.consultant.ru/link/?req=doc&amp;base=LAW&amp;n=515584&amp;dst=100948" TargetMode="External"/><Relationship Id="rId46" Type="http://schemas.openxmlformats.org/officeDocument/2006/relationships/hyperlink" Target="https://login.consultant.ru/link/?req=doc&amp;base=LAW&amp;n=519343" TargetMode="External"/><Relationship Id="rId293" Type="http://schemas.openxmlformats.org/officeDocument/2006/relationships/hyperlink" Target="https://login.consultant.ru/link/?req=doc&amp;base=LAW&amp;n=511074&amp;dst=100185" TargetMode="External"/><Relationship Id="rId307" Type="http://schemas.openxmlformats.org/officeDocument/2006/relationships/hyperlink" Target="https://login.consultant.ru/link/?req=doc&amp;base=LAW&amp;n=509075&amp;dst=100007" TargetMode="External"/><Relationship Id="rId349" Type="http://schemas.openxmlformats.org/officeDocument/2006/relationships/hyperlink" Target="https://login.consultant.ru/link/?req=doc&amp;base=LAW&amp;n=494690&amp;dst=100011" TargetMode="External"/><Relationship Id="rId514" Type="http://schemas.openxmlformats.org/officeDocument/2006/relationships/hyperlink" Target="https://login.consultant.ru/link/?req=doc&amp;base=LAW&amp;n=470984&amp;dst=3" TargetMode="External"/><Relationship Id="rId556" Type="http://schemas.openxmlformats.org/officeDocument/2006/relationships/hyperlink" Target="https://login.consultant.ru/link/?req=doc&amp;base=LAW&amp;n=466521&amp;dst=2" TargetMode="External"/><Relationship Id="rId88" Type="http://schemas.openxmlformats.org/officeDocument/2006/relationships/hyperlink" Target="https://login.consultant.ru/link/?req=doc&amp;base=LAW&amp;n=516774&amp;dst=100007" TargetMode="External"/><Relationship Id="rId111" Type="http://schemas.openxmlformats.org/officeDocument/2006/relationships/hyperlink" Target="https://login.consultant.ru/link/?req=doc&amp;base=LAW&amp;n=510992" TargetMode="External"/><Relationship Id="rId153" Type="http://schemas.openxmlformats.org/officeDocument/2006/relationships/hyperlink" Target="https://login.consultant.ru/link/?req=doc&amp;base=LAW&amp;n=493606&amp;dst=104942" TargetMode="External"/><Relationship Id="rId195" Type="http://schemas.openxmlformats.org/officeDocument/2006/relationships/hyperlink" Target="https://login.consultant.ru/link/?req=doc&amp;base=LAW&amp;n=505114&amp;dst=19253" TargetMode="External"/><Relationship Id="rId209" Type="http://schemas.openxmlformats.org/officeDocument/2006/relationships/hyperlink" Target="https://login.consultant.ru/link/?req=doc&amp;base=LAW&amp;n=517325&amp;dst=100014" TargetMode="External"/><Relationship Id="rId360" Type="http://schemas.openxmlformats.org/officeDocument/2006/relationships/hyperlink" Target="https://login.consultant.ru/link/?req=doc&amp;base=LAW&amp;n=494693&amp;dst=100004" TargetMode="External"/><Relationship Id="rId416" Type="http://schemas.openxmlformats.org/officeDocument/2006/relationships/hyperlink" Target="https://login.consultant.ru/link/?req=doc&amp;base=LAW&amp;n=494635&amp;dst=100079" TargetMode="External"/><Relationship Id="rId598" Type="http://schemas.openxmlformats.org/officeDocument/2006/relationships/hyperlink" Target="https://login.consultant.ru/link/?req=doc&amp;base=LAW&amp;n=508254&amp;dst=100005" TargetMode="External"/><Relationship Id="rId220" Type="http://schemas.openxmlformats.org/officeDocument/2006/relationships/hyperlink" Target="https://login.consultant.ru/link/?req=doc&amp;base=LAW&amp;n=514313&amp;dst=101379" TargetMode="External"/><Relationship Id="rId458" Type="http://schemas.openxmlformats.org/officeDocument/2006/relationships/hyperlink" Target="https://login.consultant.ru/link/?req=doc&amp;base=LAW&amp;n=508157&amp;dst=100003" TargetMode="External"/><Relationship Id="rId15" Type="http://schemas.openxmlformats.org/officeDocument/2006/relationships/hyperlink" Target="https://login.consultant.ru/link/?req=doc&amp;base=LAW&amp;n=518047" TargetMode="External"/><Relationship Id="rId57" Type="http://schemas.openxmlformats.org/officeDocument/2006/relationships/hyperlink" Target="https://login.consultant.ru/link/?req=doc&amp;base=LAW&amp;n=517749&amp;dst=100126" TargetMode="External"/><Relationship Id="rId262" Type="http://schemas.openxmlformats.org/officeDocument/2006/relationships/hyperlink" Target="https://login.consultant.ru/link/?req=doc&amp;base=LAW&amp;n=502174&amp;dst=100015" TargetMode="External"/><Relationship Id="rId318" Type="http://schemas.openxmlformats.org/officeDocument/2006/relationships/hyperlink" Target="https://login.consultant.ru/link/?req=doc&amp;base=LAW&amp;n=511249&amp;dst=6845" TargetMode="External"/><Relationship Id="rId525" Type="http://schemas.openxmlformats.org/officeDocument/2006/relationships/hyperlink" Target="https://login.consultant.ru/link/?req=doc&amp;base=LAW&amp;n=514313&amp;dst=101379" TargetMode="External"/><Relationship Id="rId567" Type="http://schemas.openxmlformats.org/officeDocument/2006/relationships/hyperlink" Target="https://login.consultant.ru/link/?req=doc&amp;base=LAW&amp;n=515584&amp;dst=100298" TargetMode="External"/><Relationship Id="rId99" Type="http://schemas.openxmlformats.org/officeDocument/2006/relationships/hyperlink" Target="https://login.consultant.ru/link/?req=doc&amp;base=LAW&amp;n=517986&amp;dst=100015" TargetMode="External"/><Relationship Id="rId122" Type="http://schemas.openxmlformats.org/officeDocument/2006/relationships/hyperlink" Target="https://login.consultant.ru/link/?req=doc&amp;base=LAW&amp;n=506049&amp;dst=100213" TargetMode="External"/><Relationship Id="rId164" Type="http://schemas.openxmlformats.org/officeDocument/2006/relationships/hyperlink" Target="https://login.consultant.ru/link/?req=doc&amp;base=LAW&amp;n=517918&amp;dst=100104" TargetMode="External"/><Relationship Id="rId371" Type="http://schemas.openxmlformats.org/officeDocument/2006/relationships/hyperlink" Target="https://login.consultant.ru/link/?req=doc&amp;base=LAW&amp;n=494671&amp;dst=100019" TargetMode="External"/><Relationship Id="rId427" Type="http://schemas.openxmlformats.org/officeDocument/2006/relationships/hyperlink" Target="https://login.consultant.ru/link/?req=doc&amp;base=LAW&amp;n=515968&amp;dst=50" TargetMode="External"/><Relationship Id="rId469" Type="http://schemas.openxmlformats.org/officeDocument/2006/relationships/hyperlink" Target="https://login.consultant.ru/link/?req=doc&amp;base=LAW&amp;n=514313&amp;dst=101379" TargetMode="External"/><Relationship Id="rId26" Type="http://schemas.openxmlformats.org/officeDocument/2006/relationships/hyperlink" Target="https://login.consultant.ru/link/?req=doc&amp;base=LAW&amp;n=495298&amp;dst=100184" TargetMode="External"/><Relationship Id="rId231" Type="http://schemas.openxmlformats.org/officeDocument/2006/relationships/hyperlink" Target="https://login.consultant.ru/link/?req=doc&amp;base=LAW&amp;n=514313&amp;dst=101379" TargetMode="External"/><Relationship Id="rId273" Type="http://schemas.openxmlformats.org/officeDocument/2006/relationships/hyperlink" Target="https://login.consultant.ru/link/?req=doc&amp;base=LAW&amp;n=515584&amp;dst=100642" TargetMode="External"/><Relationship Id="rId329" Type="http://schemas.openxmlformats.org/officeDocument/2006/relationships/hyperlink" Target="https://login.consultant.ru/link/?req=doc&amp;base=LAW&amp;n=489345&amp;dst=101644" TargetMode="External"/><Relationship Id="rId480" Type="http://schemas.openxmlformats.org/officeDocument/2006/relationships/hyperlink" Target="https://login.consultant.ru/link/?req=doc&amp;base=LAW&amp;n=519034&amp;dst=23056" TargetMode="External"/><Relationship Id="rId536" Type="http://schemas.openxmlformats.org/officeDocument/2006/relationships/hyperlink" Target="https://login.consultant.ru/link/?req=doc&amp;base=LAW&amp;n=500138&amp;dst=813" TargetMode="External"/><Relationship Id="rId68" Type="http://schemas.openxmlformats.org/officeDocument/2006/relationships/hyperlink" Target="https://login.consultant.ru/link/?req=doc&amp;base=LAW&amp;n=506871&amp;dst=15" TargetMode="External"/><Relationship Id="rId133" Type="http://schemas.openxmlformats.org/officeDocument/2006/relationships/hyperlink" Target="https://login.consultant.ru/link/?req=doc&amp;base=LAW&amp;n=507387&amp;dst=264" TargetMode="External"/><Relationship Id="rId175" Type="http://schemas.openxmlformats.org/officeDocument/2006/relationships/hyperlink" Target="https://login.consultant.ru/link/?req=doc&amp;base=LAW&amp;n=465284" TargetMode="External"/><Relationship Id="rId340" Type="http://schemas.openxmlformats.org/officeDocument/2006/relationships/hyperlink" Target="https://login.consultant.ru/link/?req=doc&amp;base=LAW&amp;n=490394&amp;dst=100049" TargetMode="External"/><Relationship Id="rId578" Type="http://schemas.openxmlformats.org/officeDocument/2006/relationships/hyperlink" Target="https://login.consultant.ru/link/?req=doc&amp;base=LAW&amp;n=369338" TargetMode="External"/><Relationship Id="rId200" Type="http://schemas.openxmlformats.org/officeDocument/2006/relationships/hyperlink" Target="https://login.consultant.ru/link/?req=doc&amp;base=LAW&amp;n=500319&amp;dst=100006" TargetMode="External"/><Relationship Id="rId382" Type="http://schemas.openxmlformats.org/officeDocument/2006/relationships/hyperlink" Target="https://login.consultant.ru/link/?req=doc&amp;base=LAW&amp;n=518143&amp;dst=100059" TargetMode="External"/><Relationship Id="rId438" Type="http://schemas.openxmlformats.org/officeDocument/2006/relationships/hyperlink" Target="https://login.consultant.ru/link/?req=doc&amp;base=LAW&amp;n=494004&amp;dst=100003" TargetMode="External"/><Relationship Id="rId603" Type="http://schemas.openxmlformats.org/officeDocument/2006/relationships/footer" Target="footer2.xml"/><Relationship Id="rId242" Type="http://schemas.openxmlformats.org/officeDocument/2006/relationships/hyperlink" Target="https://login.consultant.ru/link/?req=doc&amp;base=LAW&amp;n=511074&amp;dst=43" TargetMode="External"/><Relationship Id="rId284" Type="http://schemas.openxmlformats.org/officeDocument/2006/relationships/hyperlink" Target="https://login.consultant.ru/link/?req=doc&amp;base=LAW&amp;n=514313&amp;dst=101379" TargetMode="External"/><Relationship Id="rId491" Type="http://schemas.openxmlformats.org/officeDocument/2006/relationships/hyperlink" Target="https://login.consultant.ru/link/?req=doc&amp;base=LAW&amp;n=317157" TargetMode="External"/><Relationship Id="rId505" Type="http://schemas.openxmlformats.org/officeDocument/2006/relationships/hyperlink" Target="https://login.consultant.ru/link/?req=doc&amp;base=LAW&amp;n=515584&amp;dst=100904" TargetMode="External"/><Relationship Id="rId37" Type="http://schemas.openxmlformats.org/officeDocument/2006/relationships/hyperlink" Target="https://login.consultant.ru/link/?req=doc&amp;base=LAW&amp;n=519474&amp;dst=100055" TargetMode="External"/><Relationship Id="rId79" Type="http://schemas.openxmlformats.org/officeDocument/2006/relationships/hyperlink" Target="https://login.consultant.ru/link/?req=doc&amp;base=LAW&amp;n=515317&amp;dst=122756" TargetMode="External"/><Relationship Id="rId102" Type="http://schemas.openxmlformats.org/officeDocument/2006/relationships/hyperlink" Target="https://login.consultant.ru/link/?req=doc&amp;base=LAW&amp;n=514313&amp;dst=102294" TargetMode="External"/><Relationship Id="rId144" Type="http://schemas.openxmlformats.org/officeDocument/2006/relationships/hyperlink" Target="https://login.consultant.ru/link/?req=doc&amp;base=LAW&amp;n=507387&amp;dst=221" TargetMode="External"/><Relationship Id="rId547" Type="http://schemas.openxmlformats.org/officeDocument/2006/relationships/hyperlink" Target="https://login.consultant.ru/link/?req=doc&amp;base=LAW&amp;n=479961&amp;dst=100015" TargetMode="External"/><Relationship Id="rId589" Type="http://schemas.openxmlformats.org/officeDocument/2006/relationships/hyperlink" Target="https://login.consultant.ru/link/?req=doc&amp;base=LAW&amp;n=514313&amp;dst=101379" TargetMode="External"/><Relationship Id="rId90" Type="http://schemas.openxmlformats.org/officeDocument/2006/relationships/hyperlink" Target="https://login.consultant.ru/link/?req=doc&amp;base=LAW&amp;n=516774" TargetMode="External"/><Relationship Id="rId186" Type="http://schemas.openxmlformats.org/officeDocument/2006/relationships/hyperlink" Target="https://login.consultant.ru/link/?req=doc&amp;base=LAW&amp;n=491323" TargetMode="External"/><Relationship Id="rId351" Type="http://schemas.openxmlformats.org/officeDocument/2006/relationships/hyperlink" Target="https://login.consultant.ru/link/?req=doc&amp;base=LAW&amp;n=494504&amp;dst=100110" TargetMode="External"/><Relationship Id="rId393" Type="http://schemas.openxmlformats.org/officeDocument/2006/relationships/hyperlink" Target="https://login.consultant.ru/link/?req=doc&amp;base=LAW&amp;n=502327&amp;dst=968" TargetMode="External"/><Relationship Id="rId407" Type="http://schemas.openxmlformats.org/officeDocument/2006/relationships/hyperlink" Target="https://login.consultant.ru/link/?req=doc&amp;base=LAW&amp;n=514313&amp;dst=101379" TargetMode="External"/><Relationship Id="rId449" Type="http://schemas.openxmlformats.org/officeDocument/2006/relationships/hyperlink" Target="https://login.consultant.ru/link/?req=doc&amp;base=LAW&amp;n=515584&amp;dst=100938" TargetMode="External"/><Relationship Id="rId211" Type="http://schemas.openxmlformats.org/officeDocument/2006/relationships/hyperlink" Target="https://login.consultant.ru/link/?req=doc&amp;base=LAW&amp;n=457424" TargetMode="External"/><Relationship Id="rId253" Type="http://schemas.openxmlformats.org/officeDocument/2006/relationships/hyperlink" Target="https://login.consultant.ru/link/?req=doc&amp;base=LAW&amp;n=516615" TargetMode="External"/><Relationship Id="rId295" Type="http://schemas.openxmlformats.org/officeDocument/2006/relationships/hyperlink" Target="https://login.consultant.ru/link/?req=doc&amp;base=LAW&amp;n=507386&amp;dst=480" TargetMode="External"/><Relationship Id="rId309" Type="http://schemas.openxmlformats.org/officeDocument/2006/relationships/hyperlink" Target="https://login.consultant.ru/link/?req=doc&amp;base=LAW&amp;n=515584&amp;dst=100067" TargetMode="External"/><Relationship Id="rId460" Type="http://schemas.openxmlformats.org/officeDocument/2006/relationships/hyperlink" Target="https://login.consultant.ru/link/?req=doc&amp;base=LAW&amp;n=508157" TargetMode="External"/><Relationship Id="rId516" Type="http://schemas.openxmlformats.org/officeDocument/2006/relationships/hyperlink" Target="https://login.consultant.ru/link/?req=doc&amp;base=LAW&amp;n=514313&amp;dst=101379" TargetMode="External"/><Relationship Id="rId48" Type="http://schemas.openxmlformats.org/officeDocument/2006/relationships/hyperlink" Target="https://login.consultant.ru/link/?req=doc&amp;base=LAW&amp;n=519501&amp;dst=100704" TargetMode="External"/><Relationship Id="rId113" Type="http://schemas.openxmlformats.org/officeDocument/2006/relationships/hyperlink" Target="https://login.consultant.ru/link/?req=doc&amp;base=LAW&amp;n=513442" TargetMode="External"/><Relationship Id="rId320" Type="http://schemas.openxmlformats.org/officeDocument/2006/relationships/hyperlink" Target="https://login.consultant.ru/link/?req=doc&amp;base=LAW&amp;n=491812&amp;dst=100019" TargetMode="External"/><Relationship Id="rId558" Type="http://schemas.openxmlformats.org/officeDocument/2006/relationships/hyperlink" Target="https://login.consultant.ru/link/?req=doc&amp;base=LAW&amp;n=477029&amp;dst=100014" TargetMode="External"/><Relationship Id="rId155" Type="http://schemas.openxmlformats.org/officeDocument/2006/relationships/hyperlink" Target="https://login.consultant.ru/link/?req=doc&amp;base=LAW&amp;n=518295&amp;dst=100004" TargetMode="External"/><Relationship Id="rId197" Type="http://schemas.openxmlformats.org/officeDocument/2006/relationships/hyperlink" Target="https://login.consultant.ru/link/?req=doc&amp;base=LAW&amp;n=505114&amp;dst=19318" TargetMode="External"/><Relationship Id="rId362" Type="http://schemas.openxmlformats.org/officeDocument/2006/relationships/hyperlink" Target="https://login.consultant.ru/link/?req=doc&amp;base=LAW&amp;n=495075&amp;dst=100004" TargetMode="External"/><Relationship Id="rId418" Type="http://schemas.openxmlformats.org/officeDocument/2006/relationships/hyperlink" Target="https://login.consultant.ru/link/?req=doc&amp;base=LAW&amp;n=511279&amp;dst=100121" TargetMode="External"/><Relationship Id="rId222" Type="http://schemas.openxmlformats.org/officeDocument/2006/relationships/hyperlink" Target="https://login.consultant.ru/link/?req=doc&amp;base=LAW&amp;n=514313&amp;dst=101379" TargetMode="External"/><Relationship Id="rId264" Type="http://schemas.openxmlformats.org/officeDocument/2006/relationships/hyperlink" Target="https://login.consultant.ru/link/?req=doc&amp;base=LAW&amp;n=515584&amp;dst=100802" TargetMode="External"/><Relationship Id="rId471" Type="http://schemas.openxmlformats.org/officeDocument/2006/relationships/hyperlink" Target="https://login.consultant.ru/link/?req=doc&amp;base=LAW&amp;n=448086&amp;dst=100110" TargetMode="External"/><Relationship Id="rId17" Type="http://schemas.openxmlformats.org/officeDocument/2006/relationships/hyperlink" Target="https://login.consultant.ru/link/?req=doc&amp;base=LAW&amp;n=518047&amp;dst=2095" TargetMode="External"/><Relationship Id="rId59" Type="http://schemas.openxmlformats.org/officeDocument/2006/relationships/hyperlink" Target="https://login.consultant.ru/link/?req=doc&amp;base=LAW&amp;n=517749&amp;dst=100450" TargetMode="External"/><Relationship Id="rId124" Type="http://schemas.openxmlformats.org/officeDocument/2006/relationships/hyperlink" Target="https://login.consultant.ru/link/?req=doc&amp;base=LAW&amp;n=513420" TargetMode="External"/><Relationship Id="rId527" Type="http://schemas.openxmlformats.org/officeDocument/2006/relationships/hyperlink" Target="https://login.consultant.ru/link/?req=doc&amp;base=LAW&amp;n=449598&amp;dst=100259" TargetMode="External"/><Relationship Id="rId569" Type="http://schemas.openxmlformats.org/officeDocument/2006/relationships/hyperlink" Target="https://login.consultant.ru/link/?req=doc&amp;base=LAW&amp;n=494628&amp;dst=100954" TargetMode="External"/><Relationship Id="rId70" Type="http://schemas.openxmlformats.org/officeDocument/2006/relationships/hyperlink" Target="https://login.consultant.ru/link/?req=doc&amp;base=LAW&amp;n=506871&amp;dst=17" TargetMode="External"/><Relationship Id="rId166" Type="http://schemas.openxmlformats.org/officeDocument/2006/relationships/hyperlink" Target="https://login.consultant.ru/link/?req=doc&amp;base=LAW&amp;n=508207&amp;dst=100012" TargetMode="External"/><Relationship Id="rId331" Type="http://schemas.openxmlformats.org/officeDocument/2006/relationships/hyperlink" Target="https://login.consultant.ru/link/?req=doc&amp;base=LAW&amp;n=519034&amp;dst=27133" TargetMode="External"/><Relationship Id="rId373" Type="http://schemas.openxmlformats.org/officeDocument/2006/relationships/hyperlink" Target="https://login.consultant.ru/link/?req=doc&amp;base=LAW&amp;n=494673&amp;dst=100020" TargetMode="External"/><Relationship Id="rId429" Type="http://schemas.openxmlformats.org/officeDocument/2006/relationships/hyperlink" Target="https://login.consultant.ru/link/?req=doc&amp;base=LAW&amp;n=494366&amp;dst=100089" TargetMode="External"/><Relationship Id="rId580" Type="http://schemas.openxmlformats.org/officeDocument/2006/relationships/hyperlink" Target="https://login.consultant.ru/link/?req=doc&amp;base=LAW&amp;n=369333&amp;dst=100011" TargetMode="External"/><Relationship Id="rId1" Type="http://schemas.openxmlformats.org/officeDocument/2006/relationships/customXml" Target="../customXml/item1.xml"/><Relationship Id="rId233" Type="http://schemas.openxmlformats.org/officeDocument/2006/relationships/hyperlink" Target="https://login.consultant.ru/link/?req=doc&amp;base=LAW&amp;n=515584&amp;dst=100831" TargetMode="External"/><Relationship Id="rId440" Type="http://schemas.openxmlformats.org/officeDocument/2006/relationships/hyperlink" Target="https://login.consultant.ru/link/?req=doc&amp;base=LAW&amp;n=494650&amp;dst=100305" TargetMode="External"/><Relationship Id="rId28" Type="http://schemas.openxmlformats.org/officeDocument/2006/relationships/hyperlink" Target="https://login.consultant.ru/link/?req=doc&amp;base=LAW&amp;n=515066&amp;dst=101979" TargetMode="External"/><Relationship Id="rId275" Type="http://schemas.openxmlformats.org/officeDocument/2006/relationships/hyperlink" Target="https://login.consultant.ru/link/?req=doc&amp;base=LAW&amp;n=515584&amp;dst=100642" TargetMode="External"/><Relationship Id="rId300" Type="http://schemas.openxmlformats.org/officeDocument/2006/relationships/hyperlink" Target="https://login.consultant.ru/link/?req=doc&amp;base=LAW&amp;n=507386&amp;dst=459" TargetMode="External"/><Relationship Id="rId482" Type="http://schemas.openxmlformats.org/officeDocument/2006/relationships/hyperlink" Target="https://login.consultant.ru/link/?req=doc&amp;base=LAW&amp;n=514313&amp;dst=101379" TargetMode="External"/><Relationship Id="rId538" Type="http://schemas.openxmlformats.org/officeDocument/2006/relationships/hyperlink" Target="https://login.consultant.ru/link/?req=doc&amp;base=LAW&amp;n=514313&amp;dst=101379" TargetMode="External"/><Relationship Id="rId81" Type="http://schemas.openxmlformats.org/officeDocument/2006/relationships/hyperlink" Target="https://login.consultant.ru/link/?req=doc&amp;base=LAW&amp;n=515317&amp;dst=122801" TargetMode="External"/><Relationship Id="rId135" Type="http://schemas.openxmlformats.org/officeDocument/2006/relationships/hyperlink" Target="https://login.consultant.ru/link/?req=doc&amp;base=LAW&amp;n=507387&amp;dst=318" TargetMode="External"/><Relationship Id="rId177" Type="http://schemas.openxmlformats.org/officeDocument/2006/relationships/hyperlink" Target="https://login.consultant.ru/link/?req=doc&amp;base=LAW&amp;n=471003" TargetMode="External"/><Relationship Id="rId342" Type="http://schemas.openxmlformats.org/officeDocument/2006/relationships/hyperlink" Target="https://login.consultant.ru/link/?req=doc&amp;base=LAW&amp;n=509053&amp;dst=100030" TargetMode="External"/><Relationship Id="rId384" Type="http://schemas.openxmlformats.org/officeDocument/2006/relationships/hyperlink" Target="https://login.consultant.ru/link/?req=doc&amp;base=LAW&amp;n=518143&amp;dst=100063" TargetMode="External"/><Relationship Id="rId591" Type="http://schemas.openxmlformats.org/officeDocument/2006/relationships/hyperlink" Target="https://login.consultant.ru/link/?req=doc&amp;base=LAW&amp;n=507487&amp;dst=250" TargetMode="External"/><Relationship Id="rId605" Type="http://schemas.openxmlformats.org/officeDocument/2006/relationships/theme" Target="theme/theme1.xml"/><Relationship Id="rId202" Type="http://schemas.openxmlformats.org/officeDocument/2006/relationships/hyperlink" Target="https://login.consultant.ru/link/?req=doc&amp;base=LAW&amp;n=500319" TargetMode="External"/><Relationship Id="rId244" Type="http://schemas.openxmlformats.org/officeDocument/2006/relationships/hyperlink" Target="https://login.consultant.ru/link/?req=doc&amp;base=LAW&amp;n=474262&amp;dst=100136" TargetMode="External"/><Relationship Id="rId39" Type="http://schemas.openxmlformats.org/officeDocument/2006/relationships/hyperlink" Target="https://login.consultant.ru/link/?req=doc&amp;base=LAW&amp;n=519474&amp;dst=100066" TargetMode="External"/><Relationship Id="rId286" Type="http://schemas.openxmlformats.org/officeDocument/2006/relationships/hyperlink" Target="https://login.consultant.ru/link/?req=doc&amp;base=LAW&amp;n=514313&amp;dst=101379" TargetMode="External"/><Relationship Id="rId451" Type="http://schemas.openxmlformats.org/officeDocument/2006/relationships/hyperlink" Target="https://login.consultant.ru/link/?req=doc&amp;base=LAW&amp;n=515584&amp;dst=100939" TargetMode="External"/><Relationship Id="rId493" Type="http://schemas.openxmlformats.org/officeDocument/2006/relationships/hyperlink" Target="https://login.consultant.ru/link/?req=doc&amp;base=LAW&amp;n=514313&amp;dst=101379" TargetMode="External"/><Relationship Id="rId507" Type="http://schemas.openxmlformats.org/officeDocument/2006/relationships/hyperlink" Target="https://login.consultant.ru/link/?req=doc&amp;base=LAW&amp;n=475014&amp;dst=100005" TargetMode="External"/><Relationship Id="rId549" Type="http://schemas.openxmlformats.org/officeDocument/2006/relationships/hyperlink" Target="https://login.consultant.ru/link/?req=doc&amp;base=LAW&amp;n=479961&amp;dst=100116" TargetMode="External"/><Relationship Id="rId50" Type="http://schemas.openxmlformats.org/officeDocument/2006/relationships/hyperlink" Target="https://login.consultant.ru/link/?req=doc&amp;base=LAW&amp;n=500465&amp;dst=1" TargetMode="External"/><Relationship Id="rId104" Type="http://schemas.openxmlformats.org/officeDocument/2006/relationships/hyperlink" Target="https://login.consultant.ru/link/?req=doc&amp;base=LAW&amp;n=517325&amp;dst=100007" TargetMode="External"/><Relationship Id="rId146" Type="http://schemas.openxmlformats.org/officeDocument/2006/relationships/hyperlink" Target="https://login.consultant.ru/link/?req=doc&amp;base=LAW&amp;n=503613" TargetMode="External"/><Relationship Id="rId188" Type="http://schemas.openxmlformats.org/officeDocument/2006/relationships/hyperlink" Target="https://login.consultant.ru/link/?req=doc&amp;base=LAW&amp;n=519583&amp;dst=100012" TargetMode="External"/><Relationship Id="rId311" Type="http://schemas.openxmlformats.org/officeDocument/2006/relationships/hyperlink" Target="https://login.consultant.ru/link/?req=doc&amp;base=LAW&amp;n=515584&amp;dst=100884" TargetMode="External"/><Relationship Id="rId353" Type="http://schemas.openxmlformats.org/officeDocument/2006/relationships/hyperlink" Target="https://login.consultant.ru/link/?req=doc&amp;base=LAW&amp;n=511594&amp;dst=100004" TargetMode="External"/><Relationship Id="rId395" Type="http://schemas.openxmlformats.org/officeDocument/2006/relationships/hyperlink" Target="https://login.consultant.ru/link/?req=doc&amp;base=LAW&amp;n=498842&amp;dst=100006" TargetMode="External"/><Relationship Id="rId409" Type="http://schemas.openxmlformats.org/officeDocument/2006/relationships/hyperlink" Target="https://login.consultant.ru/link/?req=doc&amp;base=LAW&amp;n=506532&amp;dst=100003" TargetMode="External"/><Relationship Id="rId560" Type="http://schemas.openxmlformats.org/officeDocument/2006/relationships/hyperlink" Target="https://login.consultant.ru/link/?req=doc&amp;base=LAW&amp;n=491755&amp;dst=100005" TargetMode="External"/><Relationship Id="rId92" Type="http://schemas.openxmlformats.org/officeDocument/2006/relationships/hyperlink" Target="https://login.consultant.ru/link/?req=doc&amp;base=LAW&amp;n=486255&amp;dst=104180" TargetMode="External"/><Relationship Id="rId213" Type="http://schemas.openxmlformats.org/officeDocument/2006/relationships/hyperlink" Target="https://login.consultant.ru/link/?req=doc&amp;base=LAW&amp;n=514916&amp;dst=100012" TargetMode="External"/><Relationship Id="rId420" Type="http://schemas.openxmlformats.org/officeDocument/2006/relationships/hyperlink" Target="https://login.consultant.ru/link/?req=doc&amp;base=LAW&amp;n=482676&amp;dst=100196" TargetMode="External"/><Relationship Id="rId255" Type="http://schemas.openxmlformats.org/officeDocument/2006/relationships/hyperlink" Target="https://login.consultant.ru/link/?req=doc&amp;base=LAW&amp;n=514313&amp;dst=101379" TargetMode="External"/><Relationship Id="rId297" Type="http://schemas.openxmlformats.org/officeDocument/2006/relationships/hyperlink" Target="https://login.consultant.ru/link/?req=doc&amp;base=LAW&amp;n=507386" TargetMode="External"/><Relationship Id="rId462" Type="http://schemas.openxmlformats.org/officeDocument/2006/relationships/hyperlink" Target="https://login.consultant.ru/link/?req=doc&amp;base=LAW&amp;n=507524&amp;dst=3608" TargetMode="External"/><Relationship Id="rId518" Type="http://schemas.openxmlformats.org/officeDocument/2006/relationships/hyperlink" Target="https://login.consultant.ru/link/?req=doc&amp;base=LAW&amp;n=506604&amp;dst=5" TargetMode="External"/><Relationship Id="rId115" Type="http://schemas.openxmlformats.org/officeDocument/2006/relationships/hyperlink" Target="https://login.consultant.ru/link/?req=doc&amp;base=LAW&amp;n=514509" TargetMode="External"/><Relationship Id="rId157" Type="http://schemas.openxmlformats.org/officeDocument/2006/relationships/hyperlink" Target="https://login.consultant.ru/link/?req=doc&amp;base=LAW&amp;n=517918&amp;dst=100098" TargetMode="External"/><Relationship Id="rId322" Type="http://schemas.openxmlformats.org/officeDocument/2006/relationships/hyperlink" Target="https://login.consultant.ru/link/?req=doc&amp;base=LAW&amp;n=519034&amp;dst=22842" TargetMode="External"/><Relationship Id="rId364" Type="http://schemas.openxmlformats.org/officeDocument/2006/relationships/hyperlink" Target="https://login.consultant.ru/link/?req=doc&amp;base=LAW&amp;n=494498&amp;dst=100004" TargetMode="External"/><Relationship Id="rId61" Type="http://schemas.openxmlformats.org/officeDocument/2006/relationships/hyperlink" Target="https://login.consultant.ru/link/?req=doc&amp;base=LAW&amp;n=514535&amp;dst=1017" TargetMode="External"/><Relationship Id="rId199" Type="http://schemas.openxmlformats.org/officeDocument/2006/relationships/hyperlink" Target="https://login.consultant.ru/link/?req=doc&amp;base=LAW&amp;n=500319" TargetMode="External"/><Relationship Id="rId571" Type="http://schemas.openxmlformats.org/officeDocument/2006/relationships/hyperlink" Target="https://login.consultant.ru/link/?req=doc&amp;base=LAW&amp;n=494628&amp;dst=100954" TargetMode="External"/><Relationship Id="rId19" Type="http://schemas.openxmlformats.org/officeDocument/2006/relationships/hyperlink" Target="https://login.consultant.ru/link/?req=doc&amp;base=LAW&amp;n=518047&amp;dst=2093" TargetMode="External"/><Relationship Id="rId224" Type="http://schemas.openxmlformats.org/officeDocument/2006/relationships/hyperlink" Target="https://login.consultant.ru/link/?req=doc&amp;base=LAW&amp;n=513262&amp;dst=102358" TargetMode="External"/><Relationship Id="rId266" Type="http://schemas.openxmlformats.org/officeDocument/2006/relationships/hyperlink" Target="https://login.consultant.ru/link/?req=doc&amp;base=LAW&amp;n=471087&amp;dst=43" TargetMode="External"/><Relationship Id="rId431" Type="http://schemas.openxmlformats.org/officeDocument/2006/relationships/hyperlink" Target="https://login.consultant.ru/link/?req=doc&amp;base=LAW&amp;n=495428&amp;dst=2" TargetMode="External"/><Relationship Id="rId473" Type="http://schemas.openxmlformats.org/officeDocument/2006/relationships/hyperlink" Target="https://login.consultant.ru/link/?req=doc&amp;base=LAW&amp;n=479930&amp;dst=1" TargetMode="External"/><Relationship Id="rId529" Type="http://schemas.openxmlformats.org/officeDocument/2006/relationships/hyperlink" Target="https://login.consultant.ru/link/?req=doc&amp;base=LAW&amp;n=449598&amp;dst=4" TargetMode="External"/><Relationship Id="rId30" Type="http://schemas.openxmlformats.org/officeDocument/2006/relationships/hyperlink" Target="https://login.consultant.ru/link/?req=doc&amp;base=LAW&amp;n=515066&amp;dst=101192" TargetMode="External"/><Relationship Id="rId126" Type="http://schemas.openxmlformats.org/officeDocument/2006/relationships/hyperlink" Target="https://login.consultant.ru/link/?req=doc&amp;base=LAW&amp;n=510330&amp;dst=1719" TargetMode="External"/><Relationship Id="rId168" Type="http://schemas.openxmlformats.org/officeDocument/2006/relationships/hyperlink" Target="https://login.consultant.ru/link/?req=doc&amp;base=LAW&amp;n=517700&amp;dst=101796" TargetMode="External"/><Relationship Id="rId333" Type="http://schemas.openxmlformats.org/officeDocument/2006/relationships/hyperlink" Target="https://login.consultant.ru/link/?req=doc&amp;base=LAW&amp;n=519034&amp;dst=25010" TargetMode="External"/><Relationship Id="rId540" Type="http://schemas.openxmlformats.org/officeDocument/2006/relationships/hyperlink" Target="https://login.consultant.ru/link/?req=doc&amp;base=LAW&amp;n=464102&amp;dst=100063" TargetMode="External"/><Relationship Id="rId72" Type="http://schemas.openxmlformats.org/officeDocument/2006/relationships/hyperlink" Target="https://login.consultant.ru/link/?req=doc&amp;base=LAW&amp;n=506738&amp;dst=100032" TargetMode="External"/><Relationship Id="rId375" Type="http://schemas.openxmlformats.org/officeDocument/2006/relationships/hyperlink" Target="https://login.consultant.ru/link/?req=doc&amp;base=LAW&amp;n=494812&amp;dst=100021" TargetMode="External"/><Relationship Id="rId582" Type="http://schemas.openxmlformats.org/officeDocument/2006/relationships/hyperlink" Target="https://login.consultant.ru/link/?req=doc&amp;base=LAW&amp;n=511444&amp;dst=264" TargetMode="External"/><Relationship Id="rId3" Type="http://schemas.openxmlformats.org/officeDocument/2006/relationships/styles" Target="styles.xml"/><Relationship Id="rId235" Type="http://schemas.openxmlformats.org/officeDocument/2006/relationships/hyperlink" Target="https://login.consultant.ru/link/?req=doc&amp;base=LAW&amp;n=515584&amp;dst=100831" TargetMode="External"/><Relationship Id="rId277" Type="http://schemas.openxmlformats.org/officeDocument/2006/relationships/hyperlink" Target="https://login.consultant.ru/link/?req=doc&amp;base=LAW&amp;n=514313&amp;dst=101379" TargetMode="External"/><Relationship Id="rId400" Type="http://schemas.openxmlformats.org/officeDocument/2006/relationships/hyperlink" Target="https://login.consultant.ru/link/?req=doc&amp;base=LAW&amp;n=463739&amp;dst=100114" TargetMode="External"/><Relationship Id="rId442" Type="http://schemas.openxmlformats.org/officeDocument/2006/relationships/hyperlink" Target="https://login.consultant.ru/link/?req=doc&amp;base=LAW&amp;n=514313&amp;dst=101379" TargetMode="External"/><Relationship Id="rId484" Type="http://schemas.openxmlformats.org/officeDocument/2006/relationships/hyperlink" Target="https://login.consultant.ru/link/?req=doc&amp;base=LAW&amp;n=514313&amp;dst=101379" TargetMode="External"/><Relationship Id="rId137" Type="http://schemas.openxmlformats.org/officeDocument/2006/relationships/hyperlink" Target="https://login.consultant.ru/link/?req=doc&amp;base=LAW&amp;n=507387&amp;dst=375" TargetMode="External"/><Relationship Id="rId302" Type="http://schemas.openxmlformats.org/officeDocument/2006/relationships/hyperlink" Target="https://login.consultant.ru/link/?req=doc&amp;base=LAW&amp;n=507386&amp;dst=100381" TargetMode="External"/><Relationship Id="rId344" Type="http://schemas.openxmlformats.org/officeDocument/2006/relationships/hyperlink" Target="https://login.consultant.ru/link/?req=doc&amp;base=LAW&amp;n=494692&amp;dst=100035" TargetMode="External"/><Relationship Id="rId41" Type="http://schemas.openxmlformats.org/officeDocument/2006/relationships/hyperlink" Target="https://login.consultant.ru/link/?req=doc&amp;base=LAW&amp;n=519474&amp;dst=100006" TargetMode="External"/><Relationship Id="rId83" Type="http://schemas.openxmlformats.org/officeDocument/2006/relationships/hyperlink" Target="https://login.consultant.ru/link/?req=doc&amp;base=LAW&amp;n=515317&amp;dst=122779" TargetMode="External"/><Relationship Id="rId179" Type="http://schemas.openxmlformats.org/officeDocument/2006/relationships/hyperlink" Target="https://login.consultant.ru/link/?req=doc&amp;base=LAW&amp;n=508345&amp;dst=100015" TargetMode="External"/><Relationship Id="rId386" Type="http://schemas.openxmlformats.org/officeDocument/2006/relationships/hyperlink" Target="https://login.consultant.ru/link/?req=doc&amp;base=LAW&amp;n=493420&amp;dst=5" TargetMode="External"/><Relationship Id="rId551" Type="http://schemas.openxmlformats.org/officeDocument/2006/relationships/hyperlink" Target="https://login.consultant.ru/link/?req=doc&amp;base=LAW&amp;n=483239&amp;dst=416" TargetMode="External"/><Relationship Id="rId593" Type="http://schemas.openxmlformats.org/officeDocument/2006/relationships/hyperlink" Target="https://login.consultant.ru/link/?req=doc&amp;base=LAW&amp;n=507592" TargetMode="External"/><Relationship Id="rId190" Type="http://schemas.openxmlformats.org/officeDocument/2006/relationships/hyperlink" Target="https://login.consultant.ru/link/?req=doc&amp;base=LAW&amp;n=519583" TargetMode="External"/><Relationship Id="rId204" Type="http://schemas.openxmlformats.org/officeDocument/2006/relationships/hyperlink" Target="https://login.consultant.ru/link/?req=doc&amp;base=LAW&amp;n=519589&amp;dst=100016" TargetMode="External"/><Relationship Id="rId246" Type="http://schemas.openxmlformats.org/officeDocument/2006/relationships/hyperlink" Target="https://login.consultant.ru/link/?req=doc&amp;base=LAW&amp;n=510625&amp;dst=1170" TargetMode="External"/><Relationship Id="rId288" Type="http://schemas.openxmlformats.org/officeDocument/2006/relationships/hyperlink" Target="https://login.consultant.ru/link/?req=doc&amp;base=LAW&amp;n=426251&amp;dst=100005" TargetMode="External"/><Relationship Id="rId411" Type="http://schemas.openxmlformats.org/officeDocument/2006/relationships/hyperlink" Target="https://login.consultant.ru/link/?req=doc&amp;base=LAW&amp;n=494429&amp;dst=100227" TargetMode="External"/><Relationship Id="rId453" Type="http://schemas.openxmlformats.org/officeDocument/2006/relationships/hyperlink" Target="https://login.consultant.ru/link/?req=doc&amp;base=LAW&amp;n=500466&amp;dst=100037" TargetMode="External"/><Relationship Id="rId509" Type="http://schemas.openxmlformats.org/officeDocument/2006/relationships/hyperlink" Target="https://login.consultant.ru/link/?req=doc&amp;base=LAW&amp;n=494932&amp;dst=2" TargetMode="External"/><Relationship Id="rId106" Type="http://schemas.openxmlformats.org/officeDocument/2006/relationships/hyperlink" Target="https://login.consultant.ru/link/?req=doc&amp;base=LAW&amp;n=518772" TargetMode="External"/><Relationship Id="rId313" Type="http://schemas.openxmlformats.org/officeDocument/2006/relationships/hyperlink" Target="https://login.consultant.ru/link/?req=doc&amp;base=LAW&amp;n=515584&amp;dst=216" TargetMode="External"/><Relationship Id="rId495" Type="http://schemas.openxmlformats.org/officeDocument/2006/relationships/hyperlink" Target="https://login.consultant.ru/link/?req=doc&amp;base=LAW&amp;n=454210&amp;dst=100230" TargetMode="External"/><Relationship Id="rId10" Type="http://schemas.openxmlformats.org/officeDocument/2006/relationships/hyperlink" Target="https://login.consultant.ru/link/?req=doc&amp;base=LAW&amp;n=513953&amp;dst=100008" TargetMode="External"/><Relationship Id="rId52" Type="http://schemas.openxmlformats.org/officeDocument/2006/relationships/hyperlink" Target="https://login.consultant.ru/link/?req=doc&amp;base=LAW&amp;n=506907&amp;dst=806" TargetMode="External"/><Relationship Id="rId94" Type="http://schemas.openxmlformats.org/officeDocument/2006/relationships/hyperlink" Target="https://login.consultant.ru/link/?req=doc&amp;base=LAW&amp;n=517986&amp;dst=100012" TargetMode="External"/><Relationship Id="rId148" Type="http://schemas.openxmlformats.org/officeDocument/2006/relationships/hyperlink" Target="https://login.consultant.ru/link/?req=doc&amp;base=LAW&amp;n=517865" TargetMode="External"/><Relationship Id="rId355" Type="http://schemas.openxmlformats.org/officeDocument/2006/relationships/hyperlink" Target="https://login.consultant.ru/link/?req=doc&amp;base=LAW&amp;n=514313&amp;dst=101379" TargetMode="External"/><Relationship Id="rId397" Type="http://schemas.openxmlformats.org/officeDocument/2006/relationships/hyperlink" Target="https://login.consultant.ru/link/?req=doc&amp;base=LAW&amp;n=494497&amp;dst=100006" TargetMode="External"/><Relationship Id="rId520" Type="http://schemas.openxmlformats.org/officeDocument/2006/relationships/hyperlink" Target="https://login.consultant.ru/link/?req=doc&amp;base=LAW&amp;n=506604&amp;dst=100007" TargetMode="External"/><Relationship Id="rId562" Type="http://schemas.openxmlformats.org/officeDocument/2006/relationships/hyperlink" Target="https://login.consultant.ru/link/?req=doc&amp;base=LAW&amp;n=515584&amp;dst=100895" TargetMode="External"/><Relationship Id="rId215" Type="http://schemas.openxmlformats.org/officeDocument/2006/relationships/hyperlink" Target="https://login.consultant.ru/link/?req=doc&amp;base=LAW&amp;n=499669&amp;dst=101307" TargetMode="External"/><Relationship Id="rId257" Type="http://schemas.openxmlformats.org/officeDocument/2006/relationships/hyperlink" Target="https://login.consultant.ru/link/?req=doc&amp;base=LAW&amp;n=510625&amp;dst=1494" TargetMode="External"/><Relationship Id="rId422" Type="http://schemas.openxmlformats.org/officeDocument/2006/relationships/hyperlink" Target="https://login.consultant.ru/link/?req=doc&amp;base=LAW&amp;n=495181&amp;dst=12444" TargetMode="External"/><Relationship Id="rId464" Type="http://schemas.openxmlformats.org/officeDocument/2006/relationships/hyperlink" Target="https://login.consultant.ru/link/?req=doc&amp;base=LAW&amp;n=495289&amp;dst=100035" TargetMode="External"/><Relationship Id="rId299" Type="http://schemas.openxmlformats.org/officeDocument/2006/relationships/hyperlink" Target="https://login.consultant.ru/link/?req=doc&amp;base=LAW&amp;n=507386&amp;dst=458" TargetMode="External"/><Relationship Id="rId63" Type="http://schemas.openxmlformats.org/officeDocument/2006/relationships/hyperlink" Target="https://login.consultant.ru/link/?req=doc&amp;base=LAW&amp;n=477732&amp;dst=100189" TargetMode="External"/><Relationship Id="rId159" Type="http://schemas.openxmlformats.org/officeDocument/2006/relationships/hyperlink" Target="https://login.consultant.ru/link/?req=doc&amp;base=LAW&amp;n=518295&amp;dst=22" TargetMode="External"/><Relationship Id="rId366" Type="http://schemas.openxmlformats.org/officeDocument/2006/relationships/hyperlink" Target="https://login.consultant.ru/link/?req=doc&amp;base=LAW&amp;n=487086&amp;dst=100005" TargetMode="External"/><Relationship Id="rId573" Type="http://schemas.openxmlformats.org/officeDocument/2006/relationships/hyperlink" Target="https://login.consultant.ru/link/?req=doc&amp;base=LAW&amp;n=515584&amp;dst=100345" TargetMode="External"/><Relationship Id="rId226" Type="http://schemas.openxmlformats.org/officeDocument/2006/relationships/hyperlink" Target="https://login.consultant.ru/link/?req=doc&amp;base=LAW&amp;n=513262&amp;dst=101027" TargetMode="External"/><Relationship Id="rId433" Type="http://schemas.openxmlformats.org/officeDocument/2006/relationships/hyperlink" Target="https://login.consultant.ru/link/?req=doc&amp;base=LAW&amp;n=495428&amp;dst=2" TargetMode="External"/><Relationship Id="rId74" Type="http://schemas.openxmlformats.org/officeDocument/2006/relationships/hyperlink" Target="https://login.consultant.ru/link/?req=doc&amp;base=LAW&amp;n=506738&amp;dst=100328" TargetMode="External"/><Relationship Id="rId377" Type="http://schemas.openxmlformats.org/officeDocument/2006/relationships/hyperlink" Target="https://login.consultant.ru/link/?req=doc&amp;base=LAW&amp;n=494680&amp;dst=100007" TargetMode="External"/><Relationship Id="rId500" Type="http://schemas.openxmlformats.org/officeDocument/2006/relationships/hyperlink" Target="https://login.consultant.ru/link/?req=doc&amp;base=LAW&amp;n=497827&amp;dst=100011" TargetMode="External"/><Relationship Id="rId584" Type="http://schemas.openxmlformats.org/officeDocument/2006/relationships/hyperlink" Target="https://login.consultant.ru/link/?req=doc&amp;base=LAW&amp;n=515672&amp;dst=100021" TargetMode="External"/><Relationship Id="rId5" Type="http://schemas.openxmlformats.org/officeDocument/2006/relationships/webSettings" Target="webSettings.xml"/><Relationship Id="rId237" Type="http://schemas.openxmlformats.org/officeDocument/2006/relationships/hyperlink" Target="https://login.consultant.ru/link/?req=doc&amp;base=LAW&amp;n=494990&amp;dst=12447" TargetMode="External"/><Relationship Id="rId444" Type="http://schemas.openxmlformats.org/officeDocument/2006/relationships/hyperlink" Target="https://login.consultant.ru/link/?req=doc&amp;base=LAW&amp;n=483070&amp;dst=206" TargetMode="External"/><Relationship Id="rId290" Type="http://schemas.openxmlformats.org/officeDocument/2006/relationships/hyperlink" Target="https://login.consultant.ru/link/?req=doc&amp;base=LAW&amp;n=514313&amp;dst=101379" TargetMode="External"/><Relationship Id="rId304" Type="http://schemas.openxmlformats.org/officeDocument/2006/relationships/hyperlink" Target="https://login.consultant.ru/link/?req=doc&amp;base=LAW&amp;n=495152&amp;dst=100116" TargetMode="External"/><Relationship Id="rId388" Type="http://schemas.openxmlformats.org/officeDocument/2006/relationships/hyperlink" Target="https://login.consultant.ru/link/?req=doc&amp;base=LAW&amp;n=508615&amp;dst=100021" TargetMode="External"/><Relationship Id="rId511" Type="http://schemas.openxmlformats.org/officeDocument/2006/relationships/hyperlink" Target="https://login.consultant.ru/link/?req=doc&amp;base=LAW&amp;n=500134&amp;dst=1060" TargetMode="External"/><Relationship Id="rId85" Type="http://schemas.openxmlformats.org/officeDocument/2006/relationships/hyperlink" Target="https://login.consultant.ru/link/?req=doc&amp;base=LAW&amp;n=515317&amp;dst=122866" TargetMode="External"/><Relationship Id="rId150" Type="http://schemas.openxmlformats.org/officeDocument/2006/relationships/hyperlink" Target="https://login.consultant.ru/link/?req=doc&amp;base=LAW&amp;n=186706&amp;dst=100010" TargetMode="External"/><Relationship Id="rId595" Type="http://schemas.openxmlformats.org/officeDocument/2006/relationships/hyperlink" Target="https://login.consultant.ru/link/?req=doc&amp;base=LAW&amp;n=495353&amp;dst=100005" TargetMode="External"/><Relationship Id="rId248" Type="http://schemas.openxmlformats.org/officeDocument/2006/relationships/hyperlink" Target="https://login.consultant.ru/link/?req=doc&amp;base=LAW&amp;n=494647&amp;dst=100476" TargetMode="External"/><Relationship Id="rId455" Type="http://schemas.openxmlformats.org/officeDocument/2006/relationships/hyperlink" Target="https://login.consultant.ru/link/?req=doc&amp;base=LAW&amp;n=500466&amp;dst=100036" TargetMode="External"/><Relationship Id="rId12" Type="http://schemas.openxmlformats.org/officeDocument/2006/relationships/hyperlink" Target="https://login.consultant.ru/link/?req=doc&amp;base=LAW&amp;n=513953&amp;dst=100006" TargetMode="External"/><Relationship Id="rId108" Type="http://schemas.openxmlformats.org/officeDocument/2006/relationships/hyperlink" Target="https://login.consultant.ru/link/?req=doc&amp;base=LAW&amp;n=507623&amp;dst=3084" TargetMode="External"/><Relationship Id="rId315" Type="http://schemas.openxmlformats.org/officeDocument/2006/relationships/hyperlink" Target="https://login.consultant.ru/link/?req=doc&amp;base=LAW&amp;n=495165&amp;dst=15" TargetMode="External"/><Relationship Id="rId522" Type="http://schemas.openxmlformats.org/officeDocument/2006/relationships/hyperlink" Target="https://login.consultant.ru/link/?req=doc&amp;base=LAW&amp;n=495349&amp;dst=100010" TargetMode="External"/><Relationship Id="rId96" Type="http://schemas.openxmlformats.org/officeDocument/2006/relationships/hyperlink" Target="https://login.consultant.ru/link/?req=doc&amp;base=LAW&amp;n=517986&amp;dst=100013" TargetMode="External"/><Relationship Id="rId161" Type="http://schemas.openxmlformats.org/officeDocument/2006/relationships/hyperlink" Target="https://login.consultant.ru/link/?req=doc&amp;base=LAW&amp;n=518295&amp;dst=42" TargetMode="External"/><Relationship Id="rId399" Type="http://schemas.openxmlformats.org/officeDocument/2006/relationships/hyperlink" Target="https://login.consultant.ru/link/?req=doc&amp;base=LAW&amp;n=463739&amp;dst=100093" TargetMode="External"/><Relationship Id="rId259" Type="http://schemas.openxmlformats.org/officeDocument/2006/relationships/hyperlink" Target="https://login.consultant.ru/link/?req=doc&amp;base=LAW&amp;n=495283&amp;dst=100357" TargetMode="External"/><Relationship Id="rId466" Type="http://schemas.openxmlformats.org/officeDocument/2006/relationships/hyperlink" Target="https://login.consultant.ru/link/?req=doc&amp;base=LAW&amp;n=497805&amp;dst=100088" TargetMode="External"/><Relationship Id="rId23" Type="http://schemas.openxmlformats.org/officeDocument/2006/relationships/hyperlink" Target="https://login.consultant.ru/link/?req=doc&amp;base=LAW&amp;n=517873" TargetMode="External"/><Relationship Id="rId119" Type="http://schemas.openxmlformats.org/officeDocument/2006/relationships/hyperlink" Target="https://login.consultant.ru/link/?req=doc&amp;base=LAW&amp;n=507487&amp;dst=100810" TargetMode="External"/><Relationship Id="rId326" Type="http://schemas.openxmlformats.org/officeDocument/2006/relationships/hyperlink" Target="https://login.consultant.ru/link/?req=doc&amp;base=LAW&amp;n=519034&amp;dst=21471" TargetMode="External"/><Relationship Id="rId533" Type="http://schemas.openxmlformats.org/officeDocument/2006/relationships/hyperlink" Target="https://login.consultant.ru/link/?req=doc&amp;base=LAW&amp;n=499018&amp;dst=100007" TargetMode="External"/><Relationship Id="rId172" Type="http://schemas.openxmlformats.org/officeDocument/2006/relationships/hyperlink" Target="https://login.consultant.ru/link/?req=doc&amp;base=LAW&amp;n=476690&amp;dst=100030" TargetMode="External"/><Relationship Id="rId477" Type="http://schemas.openxmlformats.org/officeDocument/2006/relationships/hyperlink" Target="https://login.consultant.ru/link/?req=doc&amp;base=LAW&amp;n=455520&amp;dst=100012" TargetMode="External"/><Relationship Id="rId600" Type="http://schemas.openxmlformats.org/officeDocument/2006/relationships/header" Target="header1.xml"/><Relationship Id="rId337" Type="http://schemas.openxmlformats.org/officeDocument/2006/relationships/hyperlink" Target="https://login.consultant.ru/link/?req=doc&amp;base=LAW&amp;n=513953&amp;dst=100008" TargetMode="External"/><Relationship Id="rId34" Type="http://schemas.openxmlformats.org/officeDocument/2006/relationships/hyperlink" Target="https://login.consultant.ru/link/?req=doc&amp;base=LAW&amp;n=519474&amp;dst=100017" TargetMode="External"/><Relationship Id="rId544" Type="http://schemas.openxmlformats.org/officeDocument/2006/relationships/hyperlink" Target="https://login.consultant.ru/link/?req=doc&amp;base=LAW&amp;n=515584&amp;dst=100819" TargetMode="External"/><Relationship Id="rId183" Type="http://schemas.openxmlformats.org/officeDocument/2006/relationships/hyperlink" Target="https://login.consultant.ru/link/?req=doc&amp;base=LAW&amp;n=508345" TargetMode="External"/><Relationship Id="rId390" Type="http://schemas.openxmlformats.org/officeDocument/2006/relationships/hyperlink" Target="https://login.consultant.ru/link/?req=doc&amp;base=LAW&amp;n=508613&amp;dst=100010" TargetMode="External"/><Relationship Id="rId404" Type="http://schemas.openxmlformats.org/officeDocument/2006/relationships/hyperlink" Target="https://login.consultant.ru/link/?req=doc&amp;base=LAW&amp;n=510614&amp;dst=3" TargetMode="External"/><Relationship Id="rId250" Type="http://schemas.openxmlformats.org/officeDocument/2006/relationships/hyperlink" Target="https://login.consultant.ru/link/?req=doc&amp;base=LAW&amp;n=374757" TargetMode="External"/><Relationship Id="rId488" Type="http://schemas.openxmlformats.org/officeDocument/2006/relationships/hyperlink" Target="https://login.consultant.ru/link/?req=doc&amp;base=LAW&amp;n=515584&amp;dst=100873" TargetMode="External"/><Relationship Id="rId45" Type="http://schemas.openxmlformats.org/officeDocument/2006/relationships/hyperlink" Target="https://login.consultant.ru/link/?req=doc&amp;base=LAW&amp;n=519343&amp;dst=100009" TargetMode="External"/><Relationship Id="rId110" Type="http://schemas.openxmlformats.org/officeDocument/2006/relationships/hyperlink" Target="https://login.consultant.ru/link/?req=doc&amp;base=LAW&amp;n=510694" TargetMode="External"/><Relationship Id="rId348" Type="http://schemas.openxmlformats.org/officeDocument/2006/relationships/hyperlink" Target="https://login.consultant.ru/link/?req=doc&amp;base=LAW&amp;n=494691&amp;dst=100006" TargetMode="External"/><Relationship Id="rId555" Type="http://schemas.openxmlformats.org/officeDocument/2006/relationships/hyperlink" Target="https://login.consultant.ru/link/?req=doc&amp;base=LAW&amp;n=515694&amp;dst=5409" TargetMode="External"/><Relationship Id="rId194" Type="http://schemas.openxmlformats.org/officeDocument/2006/relationships/hyperlink" Target="https://login.consultant.ru/link/?req=doc&amp;base=LAW&amp;n=505114&amp;dst=19237" TargetMode="External"/><Relationship Id="rId208" Type="http://schemas.openxmlformats.org/officeDocument/2006/relationships/hyperlink" Target="https://login.consultant.ru/link/?req=doc&amp;base=LAW&amp;n=517325&amp;dst=100007" TargetMode="External"/><Relationship Id="rId415" Type="http://schemas.openxmlformats.org/officeDocument/2006/relationships/hyperlink" Target="https://login.consultant.ru/link/?req=doc&amp;base=LAW&amp;n=499270&amp;dst=100025" TargetMode="External"/><Relationship Id="rId261" Type="http://schemas.openxmlformats.org/officeDocument/2006/relationships/hyperlink" Target="https://login.consultant.ru/link/?req=doc&amp;base=LAW&amp;n=514313&amp;dst=101379" TargetMode="External"/><Relationship Id="rId499" Type="http://schemas.openxmlformats.org/officeDocument/2006/relationships/hyperlink" Target="https://login.consultant.ru/link/?req=doc&amp;base=LAW&amp;n=470072&amp;dst=100222" TargetMode="External"/><Relationship Id="rId56" Type="http://schemas.openxmlformats.org/officeDocument/2006/relationships/hyperlink" Target="https://login.consultant.ru/link/?req=doc&amp;base=LAW&amp;n=517749&amp;dst=100018" TargetMode="External"/><Relationship Id="rId359" Type="http://schemas.openxmlformats.org/officeDocument/2006/relationships/hyperlink" Target="https://login.consultant.ru/link/?req=doc&amp;base=LAW&amp;n=494679&amp;dst=100006" TargetMode="External"/><Relationship Id="rId566" Type="http://schemas.openxmlformats.org/officeDocument/2006/relationships/hyperlink" Target="https://login.consultant.ru/link/?req=doc&amp;base=LAW&amp;n=496469&amp;dst=1000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hot@usoft.ru"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D716-6135-48D5-999A-9D000F63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F2416784</Template>
  <TotalTime>0</TotalTime>
  <Pages>42</Pages>
  <Words>25265</Words>
  <Characters>144015</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 Людмила Викторовна</dc:creator>
  <cp:lastModifiedBy>Сушок Елена Юрьевна</cp:lastModifiedBy>
  <cp:revision>2</cp:revision>
  <cp:lastPrinted>2023-10-13T11:25:00Z</cp:lastPrinted>
  <dcterms:created xsi:type="dcterms:W3CDTF">2025-11-27T11:08:00Z</dcterms:created>
  <dcterms:modified xsi:type="dcterms:W3CDTF">2025-11-27T11:08:00Z</dcterms:modified>
</cp:coreProperties>
</file>