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EA" w:rsidRPr="002827EA" w:rsidRDefault="002827EA" w:rsidP="002827EA">
      <w:pPr>
        <w:shd w:val="clear" w:color="auto" w:fill="FFFFFF"/>
        <w:spacing w:before="120" w:after="120"/>
        <w:jc w:val="center"/>
        <w:textAlignment w:val="top"/>
        <w:rPr>
          <w:rFonts w:ascii="Arial" w:hAnsi="Arial" w:cs="Arial"/>
          <w:color w:val="2F5496"/>
          <w:sz w:val="36"/>
          <w:szCs w:val="36"/>
          <w:shd w:val="clear" w:color="auto" w:fill="FFFFFF"/>
        </w:rPr>
      </w:pPr>
      <w:bookmarkStart w:id="0" w:name="_GoBack"/>
      <w:r w:rsidRPr="002827EA">
        <w:rPr>
          <w:rFonts w:ascii="Arial" w:hAnsi="Arial" w:cs="Arial"/>
          <w:color w:val="2F5496"/>
          <w:sz w:val="36"/>
          <w:szCs w:val="36"/>
          <w:shd w:val="clear" w:color="auto" w:fill="FFFFFF"/>
        </w:rPr>
        <w:t>Стандартный вычет по НДФЛ на детей в 2025 году</w:t>
      </w:r>
      <w:bookmarkEnd w:id="0"/>
      <w:r w:rsidRPr="002827EA">
        <w:rPr>
          <w:rFonts w:ascii="Arial" w:hAnsi="Arial" w:cs="Arial"/>
          <w:color w:val="2F5496"/>
          <w:sz w:val="36"/>
          <w:szCs w:val="36"/>
          <w:shd w:val="clear" w:color="auto" w:fill="FFFFFF"/>
        </w:rPr>
        <w:t>:</w:t>
      </w:r>
    </w:p>
    <w:p w:rsidR="002827EA" w:rsidRPr="002827EA" w:rsidRDefault="002827EA" w:rsidP="002827EA">
      <w:pPr>
        <w:shd w:val="clear" w:color="auto" w:fill="FFFFFF"/>
        <w:spacing w:before="120" w:after="120"/>
        <w:jc w:val="center"/>
        <w:textAlignment w:val="top"/>
        <w:rPr>
          <w:rFonts w:ascii="Arial" w:hAnsi="Arial" w:cs="Arial"/>
          <w:b/>
          <w:bCs/>
          <w:color w:val="2F5496"/>
          <w:sz w:val="36"/>
          <w:szCs w:val="36"/>
        </w:rPr>
      </w:pPr>
      <w:r w:rsidRPr="002827EA">
        <w:rPr>
          <w:rFonts w:ascii="Arial" w:hAnsi="Arial" w:cs="Arial"/>
          <w:color w:val="2F5496"/>
          <w:sz w:val="36"/>
          <w:szCs w:val="36"/>
          <w:shd w:val="clear" w:color="auto" w:fill="FFFFFF"/>
        </w:rPr>
        <w:t>размер, порядок получения</w:t>
      </w:r>
    </w:p>
    <w:p w:rsidR="002827EA" w:rsidRPr="002827EA" w:rsidRDefault="002827EA" w:rsidP="002827EA">
      <w:pPr>
        <w:shd w:val="clear" w:color="auto" w:fill="FFFFFF"/>
        <w:spacing w:before="120" w:after="120"/>
        <w:textAlignment w:val="top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27EA" w:rsidRPr="002827EA" w:rsidRDefault="002827EA" w:rsidP="002827EA">
      <w:pPr>
        <w:shd w:val="clear" w:color="auto" w:fill="FFFFFF"/>
        <w:spacing w:before="120" w:after="120"/>
        <w:textAlignment w:val="top"/>
        <w:rPr>
          <w:rFonts w:ascii="Arial" w:hAnsi="Arial" w:cs="Arial"/>
          <w:b/>
          <w:bCs/>
          <w:color w:val="000000"/>
          <w:sz w:val="20"/>
          <w:szCs w:val="20"/>
        </w:rPr>
      </w:pPr>
      <w:r w:rsidRPr="002827EA">
        <w:rPr>
          <w:rFonts w:ascii="Arial" w:hAnsi="Arial" w:cs="Arial"/>
          <w:b/>
          <w:bCs/>
          <w:color w:val="000000"/>
          <w:sz w:val="20"/>
          <w:szCs w:val="20"/>
        </w:rPr>
        <w:t>Лица с детьми при определенных условиях могут получить стандартный налоговый вычет. Его размер зависит от числа детей и других факторов. На практике часто возникают вопросы: как получить вычет через работодателя и налоговую, какие документы нужны? Подробнее об этом и не только расскажем в обзоре.</w:t>
      </w:r>
    </w:p>
    <w:p w:rsidR="002827EA" w:rsidRPr="002827EA" w:rsidRDefault="002827EA" w:rsidP="002827EA">
      <w:pPr>
        <w:numPr>
          <w:ilvl w:val="0"/>
          <w:numId w:val="3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8" w:anchor="anchor_1" w:history="1">
        <w:r w:rsidRPr="002827EA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Кто имеет право на стандартный налоговый вычет на детей</w:t>
        </w:r>
      </w:hyperlink>
    </w:p>
    <w:p w:rsidR="002827EA" w:rsidRPr="002827EA" w:rsidRDefault="002827EA" w:rsidP="002827EA">
      <w:pPr>
        <w:numPr>
          <w:ilvl w:val="0"/>
          <w:numId w:val="3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9" w:anchor="anchor_2" w:history="1">
        <w:r w:rsidRPr="002827EA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Размер стандартного вычета по НДФЛ на ребенка</w:t>
        </w:r>
      </w:hyperlink>
    </w:p>
    <w:p w:rsidR="002827EA" w:rsidRPr="002827EA" w:rsidRDefault="002827EA" w:rsidP="002827EA">
      <w:pPr>
        <w:numPr>
          <w:ilvl w:val="0"/>
          <w:numId w:val="3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0" w:anchor="anchor_3" w:history="1">
        <w:r w:rsidRPr="002827EA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Способы получения стандартного вычета по НДФЛ на детей</w:t>
        </w:r>
      </w:hyperlink>
    </w:p>
    <w:p w:rsidR="002827EA" w:rsidRPr="002827EA" w:rsidRDefault="002827EA" w:rsidP="002827EA">
      <w:pPr>
        <w:numPr>
          <w:ilvl w:val="0"/>
          <w:numId w:val="3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1" w:anchor="anchor_4" w:history="1">
        <w:r w:rsidRPr="002827EA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Как получить стандартный вычет по НДФЛ на ребенка у работодателя</w:t>
        </w:r>
      </w:hyperlink>
    </w:p>
    <w:p w:rsidR="002827EA" w:rsidRPr="002827EA" w:rsidRDefault="002827EA" w:rsidP="002827EA">
      <w:pPr>
        <w:numPr>
          <w:ilvl w:val="0"/>
          <w:numId w:val="3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2" w:anchor="anchor_5" w:history="1">
        <w:r w:rsidRPr="002827EA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Как получить стандартный вычет по НДФЛ через налоговую</w:t>
        </w:r>
      </w:hyperlink>
    </w:p>
    <w:p w:rsidR="002827EA" w:rsidRPr="002827EA" w:rsidRDefault="002827EA" w:rsidP="002827EA">
      <w:pPr>
        <w:pStyle w:val="2"/>
        <w:shd w:val="clear" w:color="auto" w:fill="FFFFFF"/>
        <w:spacing w:before="360" w:after="360"/>
        <w:textAlignment w:val="baseline"/>
        <w:rPr>
          <w:rFonts w:ascii="Arial" w:hAnsi="Arial" w:cs="Arial"/>
          <w:color w:val="2F5496"/>
          <w:sz w:val="20"/>
          <w:szCs w:val="20"/>
        </w:rPr>
      </w:pPr>
      <w:bookmarkStart w:id="1" w:name="anchor_1"/>
      <w:bookmarkEnd w:id="1"/>
      <w:r w:rsidRPr="002827EA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>Кто имеет право на стандартный налоговый вычет на детей</w:t>
      </w:r>
    </w:p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Вычет по НДФЛ могут получить физлица – налоговые резиденты, на обеспечении у которых есть дети, включая неродных. Так, право на вычет есть:</w:t>
      </w:r>
    </w:p>
    <w:p w:rsidR="002827EA" w:rsidRPr="002827EA" w:rsidRDefault="002827EA" w:rsidP="002827EA">
      <w:pPr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 xml:space="preserve">у родителя ребенка (в </w:t>
      </w:r>
      <w:proofErr w:type="spellStart"/>
      <w:r w:rsidRPr="002827EA">
        <w:rPr>
          <w:rFonts w:ascii="Arial" w:hAnsi="Arial" w:cs="Arial"/>
          <w:color w:val="0E0E0E"/>
          <w:sz w:val="20"/>
          <w:szCs w:val="20"/>
        </w:rPr>
        <w:t>т.ч</w:t>
      </w:r>
      <w:proofErr w:type="spellEnd"/>
      <w:r w:rsidRPr="002827EA">
        <w:rPr>
          <w:rFonts w:ascii="Arial" w:hAnsi="Arial" w:cs="Arial"/>
          <w:color w:val="0E0E0E"/>
          <w:sz w:val="20"/>
          <w:szCs w:val="20"/>
        </w:rPr>
        <w:t>. разведенного);</w:t>
      </w:r>
    </w:p>
    <w:p w:rsidR="002827EA" w:rsidRPr="002827EA" w:rsidRDefault="002827EA" w:rsidP="002827EA">
      <w:pPr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супруга или супруги такого родителя;</w:t>
      </w:r>
    </w:p>
    <w:p w:rsidR="002827EA" w:rsidRPr="002827EA" w:rsidRDefault="002827EA" w:rsidP="002827EA">
      <w:pPr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усыновителя;</w:t>
      </w:r>
    </w:p>
    <w:p w:rsidR="002827EA" w:rsidRPr="002827EA" w:rsidRDefault="002827EA" w:rsidP="002827EA">
      <w:pPr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опекуна;</w:t>
      </w:r>
    </w:p>
    <w:p w:rsidR="002827EA" w:rsidRPr="002827EA" w:rsidRDefault="002827EA" w:rsidP="002827EA">
      <w:pPr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попечителя.</w:t>
      </w:r>
    </w:p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Вычет могут получать оба родителя одновременно. Он не зависит от наличия у ребенка собственного источника дохода и совместного проживания с родителями.</w:t>
      </w:r>
    </w:p>
    <w:p w:rsidR="002827EA" w:rsidRPr="002827EA" w:rsidRDefault="002827EA" w:rsidP="002827EA">
      <w:pPr>
        <w:pStyle w:val="2"/>
        <w:shd w:val="clear" w:color="auto" w:fill="FFFFFF"/>
        <w:spacing w:before="360" w:after="360"/>
        <w:textAlignment w:val="baseline"/>
        <w:rPr>
          <w:rStyle w:val="aff"/>
          <w:color w:val="2F5496"/>
          <w:bdr w:val="none" w:sz="0" w:space="0" w:color="auto" w:frame="1"/>
        </w:rPr>
      </w:pPr>
      <w:bookmarkStart w:id="2" w:name="anchor_2"/>
      <w:bookmarkEnd w:id="2"/>
      <w:r w:rsidRPr="002827EA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>Размер стандартного вычета по НДФЛ на ребенка</w:t>
      </w:r>
    </w:p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Вычет предоставляют ежемесячно на каждого ребенка. Его размер зависит от того, какой он по счету, а также от состояния его здоровья.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9"/>
        <w:gridCol w:w="1918"/>
        <w:gridCol w:w="2229"/>
      </w:tblGrid>
      <w:tr w:rsidR="002827EA" w:rsidRPr="002827EA" w:rsidTr="002827EA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7EA">
              <w:rPr>
                <w:rFonts w:ascii="Arial" w:hAnsi="Arial" w:cs="Arial"/>
                <w:b/>
                <w:bCs/>
                <w:sz w:val="20"/>
                <w:szCs w:val="20"/>
              </w:rPr>
              <w:t>Какой ребенок по счету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7EA">
              <w:rPr>
                <w:rFonts w:ascii="Arial" w:hAnsi="Arial" w:cs="Arial"/>
                <w:b/>
                <w:bCs/>
                <w:sz w:val="20"/>
                <w:szCs w:val="20"/>
              </w:rPr>
              <w:t>Здоровый ребенок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7E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Ребенок - инвалид</w:t>
            </w:r>
          </w:p>
        </w:tc>
      </w:tr>
      <w:tr w:rsidR="002827EA" w:rsidRPr="002827EA" w:rsidTr="002827E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Первый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1 400 руб.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1 400 руб. + 12 000 руб.</w:t>
            </w:r>
          </w:p>
        </w:tc>
      </w:tr>
      <w:tr w:rsidR="002827EA" w:rsidRPr="002827EA" w:rsidTr="002827E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Второй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2 800 руб.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2 800 руб. + 12 000 руб.</w:t>
            </w:r>
          </w:p>
        </w:tc>
      </w:tr>
      <w:tr w:rsidR="002827EA" w:rsidRPr="002827EA" w:rsidTr="002827E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Третий или каждый последующий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6 000 руб.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6 000 руб. + 12 000 руб.</w:t>
            </w:r>
          </w:p>
        </w:tc>
      </w:tr>
    </w:tbl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В ряде случаев вычет могут предоставить в двойном размере, например единственному родителю (усыновителю, опекуну, попечителю).</w:t>
      </w:r>
    </w:p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Учтите: есть ограничения по размеру дохода и возрасту ребенка. Так, вычет предоставляют, пока исчисленный с начала года доход получателя не достигнет 450 тыс. руб. В общем случае его можно получать на детей в возрасте до 18 лет включительно. Вычет на студента с 18 до 24 лет, обучающегося очно, предоставляют до конца месяца завершения учебы.</w:t>
      </w:r>
    </w:p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Очередность детей определяют по датам рождения с учетом взрослых, на которых вычет уже не дают.</w:t>
      </w:r>
    </w:p>
    <w:p w:rsidR="002827EA" w:rsidRPr="002827EA" w:rsidRDefault="002827EA" w:rsidP="002827EA">
      <w:pPr>
        <w:pStyle w:val="2"/>
        <w:shd w:val="clear" w:color="auto" w:fill="FFFFFF"/>
        <w:spacing w:before="360" w:after="360"/>
        <w:textAlignment w:val="baseline"/>
        <w:rPr>
          <w:rStyle w:val="aff"/>
          <w:color w:val="2F5496"/>
          <w:bdr w:val="none" w:sz="0" w:space="0" w:color="auto" w:frame="1"/>
        </w:rPr>
      </w:pPr>
      <w:bookmarkStart w:id="3" w:name="anchor_3"/>
      <w:bookmarkEnd w:id="3"/>
      <w:r w:rsidRPr="002827EA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lastRenderedPageBreak/>
        <w:t>Способы получения стандартного вычета по НДФЛ на детей</w:t>
      </w:r>
    </w:p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Вычет можно получить у налогового агента (например, работодателя) или через налоговую.</w:t>
      </w:r>
    </w:p>
    <w:p w:rsidR="002827EA" w:rsidRPr="002827EA" w:rsidRDefault="002827EA" w:rsidP="002827EA">
      <w:pPr>
        <w:pStyle w:val="2"/>
        <w:shd w:val="clear" w:color="auto" w:fill="FFFFFF"/>
        <w:spacing w:before="360" w:after="360"/>
        <w:textAlignment w:val="baseline"/>
        <w:rPr>
          <w:rStyle w:val="aff"/>
          <w:color w:val="2F5496"/>
          <w:bdr w:val="none" w:sz="0" w:space="0" w:color="auto" w:frame="1"/>
        </w:rPr>
      </w:pPr>
      <w:bookmarkStart w:id="4" w:name="anchor_4"/>
      <w:bookmarkEnd w:id="4"/>
      <w:r w:rsidRPr="002827EA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>Как получить стандартный вычет по НДФЛ на ребенка у работодателя</w:t>
      </w:r>
    </w:p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Для получения вычета на детей через работодателя подавать заявление больше не нужно. Он должен предоставить вычет на основании имеющихся сведений.</w:t>
      </w:r>
    </w:p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Если вы получаете вычет впервые, представьте подтверждающие документы. Работодатель также может запросить у вас недостающие сведения.</w:t>
      </w:r>
    </w:p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Основной документ для определения права на вычет и его размера – свидетельство о рождении. Необходимы свидетельства всех детей, включая взрослых, достигших 18 лет. Свидетельства нужны для правильного подсчета числа детей, так как это влияет на размер вычета.</w:t>
      </w:r>
    </w:p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Остальные документы зависят от конкретных обстоятельств. Приведем некоторые из них.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8041"/>
      </w:tblGrid>
      <w:tr w:rsidR="002827EA" w:rsidRPr="002827EA" w:rsidTr="002827EA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7EA">
              <w:rPr>
                <w:rFonts w:ascii="Arial" w:hAnsi="Arial" w:cs="Arial"/>
                <w:b/>
                <w:bCs/>
                <w:sz w:val="20"/>
                <w:szCs w:val="20"/>
              </w:rPr>
              <w:t>Ситуация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7EA">
              <w:rPr>
                <w:rFonts w:ascii="Arial" w:hAnsi="Arial" w:cs="Arial"/>
                <w:b/>
                <w:bCs/>
                <w:sz w:val="20"/>
                <w:szCs w:val="20"/>
              </w:rPr>
              <w:t>Документы</w:t>
            </w:r>
          </w:p>
        </w:tc>
      </w:tr>
      <w:tr w:rsidR="002827EA" w:rsidRPr="002827EA" w:rsidTr="002827E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Родитель не проживает с ребенком из-за развода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Документы об уплате алиментов (нотариальное соглашение, исполнительный лист, решение суда и др.)</w:t>
            </w:r>
          </w:p>
        </w:tc>
      </w:tr>
      <w:tr w:rsidR="002827EA" w:rsidRPr="002827EA" w:rsidTr="002827E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Единственный родитель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numPr>
                <w:ilvl w:val="0"/>
                <w:numId w:val="39"/>
              </w:numPr>
              <w:spacing w:before="120" w:after="12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Свидетельство о рождении с прочерком в графе "Отец";</w:t>
            </w:r>
          </w:p>
          <w:p w:rsidR="002827EA" w:rsidRPr="002827EA" w:rsidRDefault="002827EA" w:rsidP="002827EA">
            <w:pPr>
              <w:numPr>
                <w:ilvl w:val="0"/>
                <w:numId w:val="39"/>
              </w:numPr>
              <w:spacing w:before="120" w:after="12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 xml:space="preserve">справка </w:t>
            </w:r>
            <w:proofErr w:type="spellStart"/>
            <w:r w:rsidRPr="002827EA">
              <w:rPr>
                <w:rFonts w:ascii="Arial" w:hAnsi="Arial" w:cs="Arial"/>
                <w:sz w:val="20"/>
                <w:szCs w:val="20"/>
              </w:rPr>
              <w:t>ЗАГСа</w:t>
            </w:r>
            <w:proofErr w:type="spellEnd"/>
            <w:r w:rsidRPr="002827EA">
              <w:rPr>
                <w:rFonts w:ascii="Arial" w:hAnsi="Arial" w:cs="Arial"/>
                <w:sz w:val="20"/>
                <w:szCs w:val="20"/>
              </w:rPr>
              <w:t xml:space="preserve"> о рождении, по которой сведения об отце внесены со слов матери;</w:t>
            </w:r>
          </w:p>
          <w:p w:rsidR="002827EA" w:rsidRPr="002827EA" w:rsidRDefault="002827EA" w:rsidP="002827EA">
            <w:pPr>
              <w:numPr>
                <w:ilvl w:val="0"/>
                <w:numId w:val="39"/>
              </w:numPr>
              <w:spacing w:before="120" w:after="12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свидетельство о смерти второго родителя;</w:t>
            </w:r>
          </w:p>
          <w:p w:rsidR="002827EA" w:rsidRPr="002827EA" w:rsidRDefault="002827EA" w:rsidP="002827EA">
            <w:pPr>
              <w:numPr>
                <w:ilvl w:val="0"/>
                <w:numId w:val="39"/>
              </w:numPr>
              <w:spacing w:before="120" w:after="12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решение суда о признании его безвестно отсутствующим</w:t>
            </w:r>
          </w:p>
        </w:tc>
      </w:tr>
      <w:tr w:rsidR="002827EA" w:rsidRPr="002827EA" w:rsidTr="002827E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Ребенок - инвалид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Справка об инвалидности</w:t>
            </w:r>
          </w:p>
        </w:tc>
      </w:tr>
      <w:tr w:rsidR="002827EA" w:rsidRPr="002827EA" w:rsidTr="002827E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Ребенок - студент от 18 до 24 лет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Справка с места учебы</w:t>
            </w:r>
          </w:p>
        </w:tc>
      </w:tr>
      <w:tr w:rsidR="002827EA" w:rsidRPr="002827EA" w:rsidTr="002827E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Получатель работает не с начала года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Справка о доходах за текущий год с прежнего места работы</w:t>
            </w:r>
          </w:p>
        </w:tc>
      </w:tr>
      <w:tr w:rsidR="002827EA" w:rsidRPr="002827EA" w:rsidTr="002827E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Двойной вычет из-за отказа второго родителя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Заявление второго родителя об отказе от получения вычета и справка о доходах с его места работы</w:t>
            </w:r>
          </w:p>
        </w:tc>
      </w:tr>
      <w:tr w:rsidR="002827EA" w:rsidRPr="002827EA" w:rsidTr="002827EA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pStyle w:val="aff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Неродной родитель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827EA" w:rsidRPr="002827EA" w:rsidRDefault="002827EA" w:rsidP="002827EA">
            <w:pPr>
              <w:numPr>
                <w:ilvl w:val="0"/>
                <w:numId w:val="40"/>
              </w:numPr>
              <w:spacing w:before="120" w:after="12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Для усыновителя - решение суда об усыновлении (удочерении) или свидетельство об усыновлении (удочерении);</w:t>
            </w:r>
          </w:p>
          <w:p w:rsidR="002827EA" w:rsidRPr="002827EA" w:rsidRDefault="002827EA" w:rsidP="002827EA">
            <w:pPr>
              <w:numPr>
                <w:ilvl w:val="0"/>
                <w:numId w:val="40"/>
              </w:numPr>
              <w:spacing w:before="120" w:after="12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для опекуна (попечителя) - акт органа опеки и попечительства о назначении опекуна (попечителя);</w:t>
            </w:r>
          </w:p>
          <w:p w:rsidR="002827EA" w:rsidRPr="002827EA" w:rsidRDefault="002827EA" w:rsidP="002827EA">
            <w:pPr>
              <w:numPr>
                <w:ilvl w:val="0"/>
                <w:numId w:val="40"/>
              </w:numPr>
              <w:spacing w:before="120" w:after="12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для приемного родителя - договор о передаче ребенка на воспитание в семью, копия удостоверения приемного родителя;</w:t>
            </w:r>
          </w:p>
          <w:p w:rsidR="002827EA" w:rsidRPr="002827EA" w:rsidRDefault="002827EA" w:rsidP="002827EA">
            <w:pPr>
              <w:numPr>
                <w:ilvl w:val="0"/>
                <w:numId w:val="40"/>
              </w:numPr>
              <w:spacing w:before="120" w:after="12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27EA">
              <w:rPr>
                <w:rFonts w:ascii="Arial" w:hAnsi="Arial" w:cs="Arial"/>
                <w:sz w:val="20"/>
                <w:szCs w:val="20"/>
              </w:rPr>
              <w:t>для супруги (супруга) родителя - копия свидетельства о регистрации брака или паспорта с отметкой о регистрации брака (если есть), заявление родителя о том, что ребенок находится на совместном иждивении супругов</w:t>
            </w:r>
          </w:p>
        </w:tc>
      </w:tr>
    </w:tbl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Если вы работаете у нескольких работодателей, вычет можно получить только у одного.</w:t>
      </w:r>
    </w:p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При изменении оснований для получения детского вычета сообщите об этом работодателю и представьте подтверждающие документы, если они есть.</w:t>
      </w:r>
    </w:p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Учтите: если вы заключили ГПД с организацией или ИП, то для получения вычета дополнительно</w:t>
      </w:r>
      <w:r w:rsidRPr="002827EA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827EA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нужно представить</w:t>
      </w:r>
      <w:r w:rsidRPr="002827EA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827EA">
        <w:rPr>
          <w:rFonts w:ascii="Arial" w:hAnsi="Arial" w:cs="Arial"/>
          <w:color w:val="0E0E0E"/>
          <w:sz w:val="20"/>
          <w:szCs w:val="20"/>
        </w:rPr>
        <w:t>заявление. Упрощенный порядок применяет только работодатель.</w:t>
      </w:r>
    </w:p>
    <w:p w:rsidR="002827EA" w:rsidRPr="002827EA" w:rsidRDefault="002827EA" w:rsidP="002827EA">
      <w:pPr>
        <w:pStyle w:val="2"/>
        <w:shd w:val="clear" w:color="auto" w:fill="FFFFFF"/>
        <w:spacing w:before="360" w:after="360"/>
        <w:textAlignment w:val="baseline"/>
        <w:rPr>
          <w:rStyle w:val="aff"/>
          <w:color w:val="2F5496"/>
          <w:bdr w:val="none" w:sz="0" w:space="0" w:color="auto" w:frame="1"/>
        </w:rPr>
      </w:pPr>
      <w:bookmarkStart w:id="5" w:name="anchor_5"/>
      <w:bookmarkEnd w:id="5"/>
      <w:r w:rsidRPr="002827EA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lastRenderedPageBreak/>
        <w:t>Как получить стандартный вычет по НДФЛ через налоговую</w:t>
      </w:r>
    </w:p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Если работодатель не предоставил вычет или предоставил его частично, то по окончании 2025 года вы можете подать в налоговую декларацию и подтверждающие документы.</w:t>
      </w:r>
    </w:p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Отчетность сдают по месту жительства. Срок – не позднее 30 апреля 2026 года. Если вы подаете декларацию исключительно с целью получения вычетов, ее можно сдать и позже.</w:t>
      </w:r>
    </w:p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Декларацию можно заполнить на сайте ФНС в разделе "Программные средства/Декларация" или в личном кабинете налогоплательщика. Ее можно подать:</w:t>
      </w:r>
    </w:p>
    <w:p w:rsidR="002827EA" w:rsidRPr="002827EA" w:rsidRDefault="002827EA" w:rsidP="002827EA">
      <w:pPr>
        <w:numPr>
          <w:ilvl w:val="0"/>
          <w:numId w:val="4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в электронном виде – через госуслуги или личный кабинет налогоплательщика на сайте ФНС;</w:t>
      </w:r>
    </w:p>
    <w:p w:rsidR="002827EA" w:rsidRPr="002827EA" w:rsidRDefault="002827EA" w:rsidP="002827EA">
      <w:pPr>
        <w:numPr>
          <w:ilvl w:val="0"/>
          <w:numId w:val="4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>на бумаге – в налоговую или МФЦ либо по почте. Документы отправляйте с описью вложения. Сохраните квитанцию об отправке.</w:t>
      </w:r>
    </w:p>
    <w:p w:rsidR="002827EA" w:rsidRPr="002827EA" w:rsidRDefault="002827EA" w:rsidP="002827EA">
      <w:pPr>
        <w:pStyle w:val="aff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827EA">
        <w:rPr>
          <w:rFonts w:ascii="Arial" w:hAnsi="Arial" w:cs="Arial"/>
          <w:color w:val="0E0E0E"/>
          <w:sz w:val="20"/>
          <w:szCs w:val="20"/>
        </w:rPr>
        <w:t xml:space="preserve">Учтите: если вычет превысит годовой лимит, инспекция </w:t>
      </w:r>
      <w:proofErr w:type="spellStart"/>
      <w:r w:rsidRPr="002827EA">
        <w:rPr>
          <w:rFonts w:ascii="Arial" w:hAnsi="Arial" w:cs="Arial"/>
          <w:color w:val="0E0E0E"/>
          <w:sz w:val="20"/>
          <w:szCs w:val="20"/>
        </w:rPr>
        <w:t>перерас</w:t>
      </w:r>
      <w:r>
        <w:rPr>
          <w:rFonts w:ascii="Arial" w:hAnsi="Arial" w:cs="Arial"/>
          <w:color w:val="0E0E0E"/>
          <w:sz w:val="20"/>
          <w:szCs w:val="20"/>
        </w:rPr>
        <w:t>с</w:t>
      </w:r>
      <w:r w:rsidRPr="002827EA">
        <w:rPr>
          <w:rFonts w:ascii="Arial" w:hAnsi="Arial" w:cs="Arial"/>
          <w:color w:val="0E0E0E"/>
          <w:sz w:val="20"/>
          <w:szCs w:val="20"/>
        </w:rPr>
        <w:t>читает</w:t>
      </w:r>
      <w:proofErr w:type="spellEnd"/>
      <w:r w:rsidRPr="002827EA">
        <w:rPr>
          <w:rFonts w:ascii="Arial" w:hAnsi="Arial" w:cs="Arial"/>
          <w:color w:val="0E0E0E"/>
          <w:sz w:val="20"/>
          <w:szCs w:val="20"/>
        </w:rPr>
        <w:t xml:space="preserve"> налог и включит сумму в уведомление. Налог нужно уплатить до 1 декабря 2026 года.</w:t>
      </w:r>
    </w:p>
    <w:p w:rsidR="00D43F17" w:rsidRPr="002827EA" w:rsidRDefault="00D43F17" w:rsidP="002827EA">
      <w:pPr>
        <w:pStyle w:val="2"/>
        <w:shd w:val="clear" w:color="auto" w:fill="FFFFFF"/>
        <w:spacing w:before="360" w:after="360"/>
        <w:textAlignment w:val="baseline"/>
        <w:rPr>
          <w:rFonts w:ascii="Arial" w:hAnsi="Arial" w:cs="Arial"/>
          <w:sz w:val="20"/>
          <w:szCs w:val="20"/>
        </w:rPr>
      </w:pPr>
    </w:p>
    <w:sectPr w:rsidR="00D43F17" w:rsidRPr="002827EA" w:rsidSect="0033263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1C8" w:rsidRDefault="009A41C8" w:rsidP="00704AA4">
      <w:r>
        <w:separator/>
      </w:r>
    </w:p>
  </w:endnote>
  <w:endnote w:type="continuationSeparator" w:id="0">
    <w:p w:rsidR="009A41C8" w:rsidRDefault="009A41C8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9A41C8" w:rsidTr="005E75A5">
      <w:tc>
        <w:tcPr>
          <w:tcW w:w="4842" w:type="dxa"/>
          <w:shd w:val="clear" w:color="auto" w:fill="auto"/>
        </w:tcPr>
        <w:p w:rsidR="009A41C8" w:rsidRPr="005E75A5" w:rsidRDefault="009A41C8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9A41C8" w:rsidRPr="005E75A5" w:rsidRDefault="009A41C8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2827EA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9A41C8" w:rsidRPr="005E75A5" w:rsidRDefault="009A41C8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9A41C8" w:rsidRDefault="002827EA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7pt;height:30.5pt">
                <v:imagedata r:id="rId1" o:title="K+"/>
              </v:shape>
            </w:pict>
          </w:r>
        </w:p>
      </w:tc>
    </w:tr>
  </w:tbl>
  <w:p w:rsidR="009A41C8" w:rsidRDefault="009A41C8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9A41C8" w:rsidTr="005E75A5">
      <w:tc>
        <w:tcPr>
          <w:tcW w:w="4842" w:type="dxa"/>
          <w:shd w:val="clear" w:color="auto" w:fill="auto"/>
        </w:tcPr>
        <w:p w:rsidR="009A41C8" w:rsidRPr="005E75A5" w:rsidRDefault="009A41C8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9A41C8" w:rsidRPr="005E75A5" w:rsidRDefault="009A41C8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2827EA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9A41C8" w:rsidRPr="005E75A5" w:rsidRDefault="009A41C8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9A41C8" w:rsidRDefault="002827EA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7pt;height:30.5pt">
                <v:imagedata r:id="rId1" o:title="K+"/>
              </v:shape>
            </w:pict>
          </w:r>
        </w:p>
      </w:tc>
    </w:tr>
  </w:tbl>
  <w:p w:rsidR="009A41C8" w:rsidRDefault="009A41C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1C8" w:rsidRDefault="009A41C8" w:rsidP="00704AA4">
      <w:r>
        <w:separator/>
      </w:r>
    </w:p>
  </w:footnote>
  <w:footnote w:type="continuationSeparator" w:id="0">
    <w:p w:rsidR="009A41C8" w:rsidRDefault="009A41C8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1C8" w:rsidRDefault="009A41C8" w:rsidP="00EE3F99">
    <w:pPr>
      <w:pStyle w:val="af0"/>
      <w:tabs>
        <w:tab w:val="clear" w:pos="9355"/>
        <w:tab w:val="right" w:pos="9639"/>
      </w:tabs>
    </w:pPr>
  </w:p>
  <w:p w:rsidR="009A41C8" w:rsidRPr="00704AA4" w:rsidRDefault="009A41C8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9A41C8" w:rsidRPr="00704AA4" w:rsidTr="006D28A7">
      <w:tc>
        <w:tcPr>
          <w:tcW w:w="4390" w:type="dxa"/>
          <w:shd w:val="clear" w:color="auto" w:fill="auto"/>
        </w:tcPr>
        <w:p w:rsidR="009A41C8" w:rsidRPr="00704AA4" w:rsidRDefault="002827EA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9pt;height:37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9A41C8" w:rsidRPr="006D28A7" w:rsidRDefault="009A41C8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9A41C8" w:rsidRPr="006D28A7" w:rsidRDefault="009A41C8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9A41C8" w:rsidRPr="006D28A7" w:rsidRDefault="009A41C8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9A41C8" w:rsidRPr="006D28A7" w:rsidRDefault="009A41C8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9A41C8" w:rsidRPr="006D28A7" w:rsidRDefault="009A41C8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9A41C8" w:rsidRPr="006D28A7" w:rsidRDefault="002827EA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9A41C8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9A41C8" w:rsidRPr="00704AA4" w:rsidRDefault="009A41C8" w:rsidP="00D6731D">
          <w:pPr>
            <w:pStyle w:val="af0"/>
          </w:pPr>
        </w:p>
      </w:tc>
    </w:tr>
  </w:tbl>
  <w:p w:rsidR="009A41C8" w:rsidRDefault="002827EA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06AB"/>
    <w:multiLevelType w:val="multilevel"/>
    <w:tmpl w:val="DEA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5916B9"/>
    <w:multiLevelType w:val="multilevel"/>
    <w:tmpl w:val="D74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2236E"/>
    <w:multiLevelType w:val="hybridMultilevel"/>
    <w:tmpl w:val="B6940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033F0"/>
    <w:multiLevelType w:val="multilevel"/>
    <w:tmpl w:val="7E50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459EF"/>
    <w:multiLevelType w:val="hybridMultilevel"/>
    <w:tmpl w:val="ECC2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F4357"/>
    <w:multiLevelType w:val="multilevel"/>
    <w:tmpl w:val="2E4E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7F4CAB"/>
    <w:multiLevelType w:val="multilevel"/>
    <w:tmpl w:val="1ED6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2E77"/>
    <w:multiLevelType w:val="multilevel"/>
    <w:tmpl w:val="9CAC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241BF2"/>
    <w:multiLevelType w:val="multilevel"/>
    <w:tmpl w:val="B026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A2D02"/>
    <w:multiLevelType w:val="multilevel"/>
    <w:tmpl w:val="C78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A7320C"/>
    <w:multiLevelType w:val="multilevel"/>
    <w:tmpl w:val="72DA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2F7FCE"/>
    <w:multiLevelType w:val="hybridMultilevel"/>
    <w:tmpl w:val="AD3459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C851411"/>
    <w:multiLevelType w:val="multilevel"/>
    <w:tmpl w:val="1974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762009"/>
    <w:multiLevelType w:val="multilevel"/>
    <w:tmpl w:val="851A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D67F80"/>
    <w:multiLevelType w:val="multilevel"/>
    <w:tmpl w:val="2AB2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96B2D"/>
    <w:multiLevelType w:val="multilevel"/>
    <w:tmpl w:val="C94A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566010"/>
    <w:multiLevelType w:val="multilevel"/>
    <w:tmpl w:val="224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3630BB"/>
    <w:multiLevelType w:val="hybridMultilevel"/>
    <w:tmpl w:val="70C6D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0E3DC9"/>
    <w:multiLevelType w:val="multilevel"/>
    <w:tmpl w:val="264A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D43959"/>
    <w:multiLevelType w:val="multilevel"/>
    <w:tmpl w:val="A8C2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157336"/>
    <w:multiLevelType w:val="multilevel"/>
    <w:tmpl w:val="75F8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B95A58"/>
    <w:multiLevelType w:val="multilevel"/>
    <w:tmpl w:val="3BC8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004367"/>
    <w:multiLevelType w:val="hybridMultilevel"/>
    <w:tmpl w:val="346C6088"/>
    <w:lvl w:ilvl="0" w:tplc="0419000F">
      <w:start w:val="1"/>
      <w:numFmt w:val="decimal"/>
      <w:lvlText w:val="%1."/>
      <w:lvlJc w:val="left"/>
      <w:pPr>
        <w:ind w:left="899" w:hanging="360"/>
      </w:p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>
    <w:nsid w:val="4A487115"/>
    <w:multiLevelType w:val="hybridMultilevel"/>
    <w:tmpl w:val="7AA221EA"/>
    <w:lvl w:ilvl="0" w:tplc="1C845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28C7E2F"/>
    <w:multiLevelType w:val="multilevel"/>
    <w:tmpl w:val="30A8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C319D3"/>
    <w:multiLevelType w:val="multilevel"/>
    <w:tmpl w:val="DBA8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0B6E4D"/>
    <w:multiLevelType w:val="multilevel"/>
    <w:tmpl w:val="8EDE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204C7E"/>
    <w:multiLevelType w:val="hybridMultilevel"/>
    <w:tmpl w:val="B7F85088"/>
    <w:lvl w:ilvl="0" w:tplc="41C6DB9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8">
    <w:nsid w:val="5A757357"/>
    <w:multiLevelType w:val="multilevel"/>
    <w:tmpl w:val="4884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CC67E0"/>
    <w:multiLevelType w:val="multilevel"/>
    <w:tmpl w:val="AC3A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984436"/>
    <w:multiLevelType w:val="multilevel"/>
    <w:tmpl w:val="2C3EA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1A008EE"/>
    <w:multiLevelType w:val="multilevel"/>
    <w:tmpl w:val="66D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0E06A6"/>
    <w:multiLevelType w:val="multilevel"/>
    <w:tmpl w:val="5F7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0E0CB5"/>
    <w:multiLevelType w:val="multilevel"/>
    <w:tmpl w:val="4416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26213A"/>
    <w:multiLevelType w:val="hybridMultilevel"/>
    <w:tmpl w:val="F1F01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113C5A"/>
    <w:multiLevelType w:val="multilevel"/>
    <w:tmpl w:val="F39A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495740"/>
    <w:multiLevelType w:val="hybridMultilevel"/>
    <w:tmpl w:val="0B38CB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EE356BB"/>
    <w:multiLevelType w:val="multilevel"/>
    <w:tmpl w:val="0B88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4D25FD"/>
    <w:multiLevelType w:val="hybridMultilevel"/>
    <w:tmpl w:val="6458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32CC4"/>
    <w:multiLevelType w:val="multilevel"/>
    <w:tmpl w:val="4510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10725A"/>
    <w:multiLevelType w:val="multilevel"/>
    <w:tmpl w:val="7688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5A0316"/>
    <w:multiLevelType w:val="multilevel"/>
    <w:tmpl w:val="44D6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4"/>
  </w:num>
  <w:num w:numId="3">
    <w:abstractNumId w:val="17"/>
  </w:num>
  <w:num w:numId="4">
    <w:abstractNumId w:val="11"/>
  </w:num>
  <w:num w:numId="5">
    <w:abstractNumId w:val="36"/>
  </w:num>
  <w:num w:numId="6">
    <w:abstractNumId w:val="23"/>
  </w:num>
  <w:num w:numId="7">
    <w:abstractNumId w:val="22"/>
  </w:num>
  <w:num w:numId="8">
    <w:abstractNumId w:val="4"/>
  </w:num>
  <w:num w:numId="9">
    <w:abstractNumId w:val="27"/>
  </w:num>
  <w:num w:numId="10">
    <w:abstractNumId w:val="2"/>
  </w:num>
  <w:num w:numId="11">
    <w:abstractNumId w:val="38"/>
  </w:num>
  <w:num w:numId="12">
    <w:abstractNumId w:val="0"/>
  </w:num>
  <w:num w:numId="13">
    <w:abstractNumId w:val="41"/>
  </w:num>
  <w:num w:numId="14">
    <w:abstractNumId w:val="35"/>
  </w:num>
  <w:num w:numId="15">
    <w:abstractNumId w:val="16"/>
  </w:num>
  <w:num w:numId="16">
    <w:abstractNumId w:val="1"/>
  </w:num>
  <w:num w:numId="17">
    <w:abstractNumId w:val="26"/>
  </w:num>
  <w:num w:numId="18">
    <w:abstractNumId w:val="32"/>
  </w:num>
  <w:num w:numId="19">
    <w:abstractNumId w:val="12"/>
  </w:num>
  <w:num w:numId="20">
    <w:abstractNumId w:val="31"/>
  </w:num>
  <w:num w:numId="21">
    <w:abstractNumId w:val="8"/>
  </w:num>
  <w:num w:numId="22">
    <w:abstractNumId w:val="25"/>
  </w:num>
  <w:num w:numId="23">
    <w:abstractNumId w:val="15"/>
  </w:num>
  <w:num w:numId="24">
    <w:abstractNumId w:val="37"/>
  </w:num>
  <w:num w:numId="25">
    <w:abstractNumId w:val="29"/>
  </w:num>
  <w:num w:numId="26">
    <w:abstractNumId w:val="33"/>
  </w:num>
  <w:num w:numId="27">
    <w:abstractNumId w:val="24"/>
  </w:num>
  <w:num w:numId="28">
    <w:abstractNumId w:val="20"/>
  </w:num>
  <w:num w:numId="29">
    <w:abstractNumId w:val="6"/>
  </w:num>
  <w:num w:numId="30">
    <w:abstractNumId w:val="9"/>
  </w:num>
  <w:num w:numId="31">
    <w:abstractNumId w:val="21"/>
  </w:num>
  <w:num w:numId="32">
    <w:abstractNumId w:val="3"/>
  </w:num>
  <w:num w:numId="33">
    <w:abstractNumId w:val="13"/>
  </w:num>
  <w:num w:numId="34">
    <w:abstractNumId w:val="39"/>
  </w:num>
  <w:num w:numId="35">
    <w:abstractNumId w:val="5"/>
  </w:num>
  <w:num w:numId="36">
    <w:abstractNumId w:val="40"/>
  </w:num>
  <w:num w:numId="37">
    <w:abstractNumId w:val="18"/>
  </w:num>
  <w:num w:numId="38">
    <w:abstractNumId w:val="14"/>
  </w:num>
  <w:num w:numId="39">
    <w:abstractNumId w:val="19"/>
  </w:num>
  <w:num w:numId="40">
    <w:abstractNumId w:val="10"/>
  </w:num>
  <w:num w:numId="41">
    <w:abstractNumId w:val="28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D02E6"/>
    <w:rsid w:val="000D33EE"/>
    <w:rsid w:val="000D7A93"/>
    <w:rsid w:val="000F1277"/>
    <w:rsid w:val="000F3BFE"/>
    <w:rsid w:val="00102452"/>
    <w:rsid w:val="001105D1"/>
    <w:rsid w:val="00114FE4"/>
    <w:rsid w:val="00140C82"/>
    <w:rsid w:val="001420A5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5046E"/>
    <w:rsid w:val="00260F13"/>
    <w:rsid w:val="0026467D"/>
    <w:rsid w:val="002827EA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23ECB"/>
    <w:rsid w:val="0044740C"/>
    <w:rsid w:val="0046038E"/>
    <w:rsid w:val="00476A46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3A52"/>
    <w:rsid w:val="006A6276"/>
    <w:rsid w:val="006B0790"/>
    <w:rsid w:val="006C25EA"/>
    <w:rsid w:val="006D28A7"/>
    <w:rsid w:val="006E7EE2"/>
    <w:rsid w:val="00704AA4"/>
    <w:rsid w:val="00715800"/>
    <w:rsid w:val="007518F9"/>
    <w:rsid w:val="00762342"/>
    <w:rsid w:val="00766CA1"/>
    <w:rsid w:val="00784A6D"/>
    <w:rsid w:val="007A3202"/>
    <w:rsid w:val="007E5EF4"/>
    <w:rsid w:val="007E7385"/>
    <w:rsid w:val="007F29AA"/>
    <w:rsid w:val="00832A9C"/>
    <w:rsid w:val="008335DF"/>
    <w:rsid w:val="00845FC2"/>
    <w:rsid w:val="00896740"/>
    <w:rsid w:val="008B58D8"/>
    <w:rsid w:val="00911A15"/>
    <w:rsid w:val="009334D9"/>
    <w:rsid w:val="00947B9B"/>
    <w:rsid w:val="00984F7F"/>
    <w:rsid w:val="00994870"/>
    <w:rsid w:val="009A41C8"/>
    <w:rsid w:val="009A4701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44B7A"/>
    <w:rsid w:val="00A50D7C"/>
    <w:rsid w:val="00A57BBA"/>
    <w:rsid w:val="00A63FF0"/>
    <w:rsid w:val="00A66D6F"/>
    <w:rsid w:val="00A73878"/>
    <w:rsid w:val="00A73AD3"/>
    <w:rsid w:val="00A7507F"/>
    <w:rsid w:val="00A86317"/>
    <w:rsid w:val="00A86F13"/>
    <w:rsid w:val="00AB0804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6F55"/>
    <w:rsid w:val="00F91D4D"/>
    <w:rsid w:val="00F950C3"/>
    <w:rsid w:val="00FC7CF6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uiPriority w:val="99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uiPriority w:val="99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semiHidden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  <w:style w:type="paragraph" w:customStyle="1" w:styleId="ConsPlusNonformat">
    <w:name w:val="ConsPlusNonformat"/>
    <w:uiPriority w:val="99"/>
    <w:rsid w:val="00423E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uiPriority w:val="99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db.consultant.ru/news/29336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ndb.consultant.ru/news/29336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db.consultant.ru/news/29336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ondb.consultant.ru/news/2933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db.consultant.ru/news/29336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CC3C7-34E2-41E4-8B78-42C0746C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2849BD62</Template>
  <TotalTime>0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Людмила Викторовна</dc:creator>
  <cp:lastModifiedBy>Сушок Елена Юрьевна</cp:lastModifiedBy>
  <cp:revision>2</cp:revision>
  <cp:lastPrinted>2023-10-13T11:25:00Z</cp:lastPrinted>
  <dcterms:created xsi:type="dcterms:W3CDTF">2025-08-28T14:15:00Z</dcterms:created>
  <dcterms:modified xsi:type="dcterms:W3CDTF">2025-08-28T14:15:00Z</dcterms:modified>
</cp:coreProperties>
</file>