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544" w:rsidRPr="00876544" w:rsidRDefault="00876544" w:rsidP="00876544">
      <w:pPr>
        <w:pStyle w:val="ConsPlusNormal"/>
        <w:spacing w:before="480"/>
        <w:jc w:val="center"/>
        <w:rPr>
          <w:color w:val="2F5496"/>
          <w:sz w:val="32"/>
          <w:szCs w:val="32"/>
        </w:rPr>
      </w:pPr>
      <w:bookmarkStart w:id="0" w:name="_GoBack"/>
      <w:r w:rsidRPr="00876544">
        <w:rPr>
          <w:b/>
          <w:color w:val="2F5496"/>
          <w:sz w:val="32"/>
          <w:szCs w:val="32"/>
        </w:rPr>
        <w:t>Как заполнить 6-НДФЛ за 2023 г.</w:t>
      </w:r>
    </w:p>
    <w:bookmarkEnd w:id="0"/>
    <w:p w:rsidR="00876544" w:rsidRPr="00876544" w:rsidRDefault="00876544" w:rsidP="00876544">
      <w:pPr>
        <w:pStyle w:val="ConsPlusNormal"/>
        <w:spacing w:before="220"/>
        <w:jc w:val="both"/>
      </w:pPr>
      <w:r w:rsidRPr="00876544">
        <w:t>Заполните титульный лист, разд. 1 - по каждому КБК, разд. 2 - по каждому КБК и каждой ставке налога, а также справки о доходах (Письмо ФНС от 06.04.2021 N БС-4-11/4577@).</w:t>
      </w:r>
    </w:p>
    <w:p w:rsidR="00876544" w:rsidRPr="00876544" w:rsidRDefault="00876544" w:rsidP="00876544">
      <w:pPr>
        <w:pStyle w:val="ConsPlusNormal"/>
        <w:spacing w:before="220"/>
        <w:jc w:val="both"/>
      </w:pPr>
      <w:r w:rsidRPr="00876544">
        <w:t>Код отчетного периода - 34.</w:t>
      </w:r>
    </w:p>
    <w:p w:rsidR="00876544" w:rsidRPr="00876544" w:rsidRDefault="00876544" w:rsidP="00876544">
      <w:pPr>
        <w:pStyle w:val="ConsPlusNormal"/>
        <w:spacing w:before="220"/>
        <w:jc w:val="both"/>
      </w:pPr>
      <w:r w:rsidRPr="00876544">
        <w:t>Налог в 6-НДФЛ указывают без копеек с округлением до целых рублей, а доходы и вычеты - с копейками.</w:t>
      </w:r>
    </w:p>
    <w:p w:rsidR="00876544" w:rsidRPr="00876544" w:rsidRDefault="00876544" w:rsidP="00876544">
      <w:pPr>
        <w:pStyle w:val="ConsPlusNormal"/>
        <w:spacing w:before="220"/>
        <w:jc w:val="both"/>
      </w:pPr>
      <w:r w:rsidRPr="00876544">
        <w:rPr>
          <w:b/>
          <w:color w:val="2F5496"/>
        </w:rPr>
        <w:t>Раздел 1</w:t>
      </w:r>
      <w:r w:rsidRPr="00876544">
        <w:t xml:space="preserve"> - НДФЛ, подлежащий перечислению в бюджет, а также возвращенный работникам в 4 кв. (п. 3.2 Порядка).</w:t>
      </w:r>
    </w:p>
    <w:p w:rsidR="00876544" w:rsidRPr="00876544" w:rsidRDefault="00876544" w:rsidP="00876544">
      <w:pPr>
        <w:pStyle w:val="ConsPlusNormal"/>
        <w:spacing w:before="220"/>
        <w:jc w:val="both"/>
      </w:pPr>
      <w:r w:rsidRPr="00876544">
        <w:t>Поле 020 - общая сумма НДФЛ к перечислению в 4 кв. Поля 021, 022, 023, 024 - НДФЛ со сроками уплаты 30.10.2023, 28.11.2023, 28.12.2023 и 29.12.2023.</w:t>
      </w:r>
    </w:p>
    <w:p w:rsidR="00876544" w:rsidRPr="00876544" w:rsidRDefault="00876544" w:rsidP="00876544">
      <w:pPr>
        <w:pStyle w:val="ConsPlusNormal"/>
        <w:spacing w:before="220"/>
        <w:jc w:val="both"/>
      </w:pPr>
      <w:r w:rsidRPr="00876544">
        <w:t>Поле 030 - НДФЛ, возвращенный работникам в 4 кв. с разбивкой по датам: 031 - дата возврата, 032 - возвращенная сумма.</w:t>
      </w:r>
    </w:p>
    <w:p w:rsidR="00876544" w:rsidRPr="00876544" w:rsidRDefault="00876544" w:rsidP="00876544">
      <w:pPr>
        <w:pStyle w:val="ConsPlusNormal"/>
        <w:spacing w:before="220"/>
        <w:jc w:val="both"/>
      </w:pPr>
      <w:r w:rsidRPr="00876544">
        <w:rPr>
          <w:b/>
          <w:color w:val="2F5496"/>
        </w:rPr>
        <w:t>Раздел 2</w:t>
      </w:r>
      <w:r w:rsidRPr="00876544">
        <w:t xml:space="preserve"> - данные о суммах дохода, исчисленного и удержанного налога с 1 января по 31 декабря нарастающим итогом. Полностью необлагаемые доходы в 6-НДФЛ не включайте (п. 4.1 Порядка).</w:t>
      </w:r>
    </w:p>
    <w:p w:rsidR="00876544" w:rsidRPr="00876544" w:rsidRDefault="00876544" w:rsidP="00876544">
      <w:pPr>
        <w:pStyle w:val="ConsPlusNormal"/>
        <w:spacing w:before="220"/>
        <w:jc w:val="both"/>
      </w:pPr>
      <w:r w:rsidRPr="00876544">
        <w:t>Поле 110 - доходы, выплаченные физлицам в течение 2023 г., общей суммой без уменьшения на налог и вычеты. Поле 112 - все доходы по трудовым договорам, в том числе зарплата, премии, отпускные, больничные. Поле 130 - вычеты (стандартные, социальные, имущественные), поле 140 - исчисленный в течение 2023 г. НДФЛ (Письмо ФНС от 06.03.2023 N ЗГ-3-11/3160@).</w:t>
      </w:r>
    </w:p>
    <w:p w:rsidR="00876544" w:rsidRPr="00876544" w:rsidRDefault="00876544" w:rsidP="00876544">
      <w:pPr>
        <w:pStyle w:val="ConsPlusNormal"/>
        <w:spacing w:before="220"/>
        <w:jc w:val="both"/>
      </w:pPr>
      <w:r w:rsidRPr="00876544">
        <w:t>Поле 160 - налог, удержанный до конца года. Этот налог может не совпадать с суммой НДФЛ в поле 140, например, если были доходы в натуральной форме.</w:t>
      </w:r>
    </w:p>
    <w:p w:rsidR="00876544" w:rsidRPr="00876544" w:rsidRDefault="00876544" w:rsidP="00876544">
      <w:pPr>
        <w:pStyle w:val="ConsPlusNormal"/>
        <w:spacing w:before="220"/>
        <w:jc w:val="both"/>
      </w:pPr>
      <w:r w:rsidRPr="00876544">
        <w:t>Поле 170 - только НДФЛ, не удержанный до конца года. Например, налог с подарка человеку, не получавшему от вас денежных доходов.</w:t>
      </w:r>
    </w:p>
    <w:p w:rsidR="00876544" w:rsidRPr="00876544" w:rsidRDefault="00876544" w:rsidP="00876544">
      <w:pPr>
        <w:pStyle w:val="ConsPlusNormal"/>
        <w:spacing w:before="220"/>
        <w:jc w:val="both"/>
      </w:pPr>
      <w:r w:rsidRPr="00876544">
        <w:t>Поле 180 - НДФЛ, излишне удержанный, но не возвращенный до конца года (переплата по НДФЛ).</w:t>
      </w:r>
    </w:p>
    <w:p w:rsidR="00876544" w:rsidRPr="00876544" w:rsidRDefault="00876544" w:rsidP="00876544">
      <w:pPr>
        <w:pStyle w:val="ConsPlusNormal"/>
        <w:spacing w:before="220"/>
        <w:jc w:val="both"/>
      </w:pPr>
      <w:r w:rsidRPr="00876544">
        <w:t>Поле 190 - НДФЛ, возвращенный работникам с начала года.</w:t>
      </w:r>
    </w:p>
    <w:p w:rsidR="00876544" w:rsidRPr="00876544" w:rsidRDefault="00876544" w:rsidP="00876544">
      <w:pPr>
        <w:pStyle w:val="ConsPlusNormal"/>
        <w:spacing w:before="220"/>
        <w:jc w:val="both"/>
      </w:pPr>
      <w:r w:rsidRPr="00876544">
        <w:rPr>
          <w:b/>
          <w:color w:val="2F5496"/>
        </w:rPr>
        <w:t>Справку о доходах</w:t>
      </w:r>
      <w:r w:rsidRPr="00876544">
        <w:t xml:space="preserve"> заполняют на каждого человека, получавшего от вас доходы в 2023 г. По каждой ставке налога заполняют отдельные разд. 2 и Приложения. По доходам, с которых налог не удержан, заполняют разд. 4.</w:t>
      </w:r>
    </w:p>
    <w:p w:rsidR="00876544" w:rsidRPr="00876544" w:rsidRDefault="00876544" w:rsidP="00876544">
      <w:pPr>
        <w:pStyle w:val="ConsPlusNormal"/>
        <w:spacing w:before="220"/>
        <w:jc w:val="both"/>
      </w:pPr>
      <w:r w:rsidRPr="00876544">
        <w:t>Статус налогоплательщика</w:t>
      </w:r>
      <w:r w:rsidRPr="00876544">
        <w:rPr>
          <w:i/>
        </w:rPr>
        <w:t>:</w:t>
      </w:r>
      <w:r w:rsidRPr="00876544">
        <w:t xml:space="preserve"> резидент - 1, нерезидент - 2</w:t>
      </w:r>
      <w:r w:rsidRPr="00876544">
        <w:rPr>
          <w:i/>
        </w:rPr>
        <w:t>.</w:t>
      </w:r>
      <w:r w:rsidRPr="00876544">
        <w:t xml:space="preserve"> Код документа возьмите из Перечня, например, паспорт РФ - 21.</w:t>
      </w:r>
    </w:p>
    <w:p w:rsidR="00876544" w:rsidRDefault="00876544" w:rsidP="00876544">
      <w:pPr>
        <w:pStyle w:val="ConsPlusNormal"/>
        <w:spacing w:before="220"/>
        <w:jc w:val="both"/>
      </w:pPr>
      <w:r w:rsidRPr="00876544">
        <w:t>В Приложении к справке стандартные, социальные и имущественные вычеты из разд. 3 не указывают. Здесь приводят помесячную расшифровку доходов и других вычетов. Примеры: вычет из стоимости подарка - 501, из материальной помощи - 503, 620 - если отдельного кода для вычета нет.</w:t>
      </w:r>
    </w:p>
    <w:p w:rsidR="00876544" w:rsidRDefault="00876544" w:rsidP="00876544">
      <w:pPr>
        <w:pStyle w:val="ConsPlusNormal"/>
        <w:spacing w:before="220"/>
        <w:jc w:val="both"/>
      </w:pPr>
    </w:p>
    <w:p w:rsidR="00876544" w:rsidRPr="00876544" w:rsidRDefault="00876544" w:rsidP="00876544">
      <w:pPr>
        <w:pStyle w:val="ConsPlusNormal"/>
        <w:spacing w:before="220"/>
        <w:jc w:val="both"/>
      </w:pPr>
    </w:p>
    <w:p w:rsidR="00876544" w:rsidRPr="00876544" w:rsidRDefault="00876544" w:rsidP="00876544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44"/>
      </w:tblGrid>
      <w:tr w:rsidR="00876544" w:rsidRPr="00876544" w:rsidTr="00975CE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876544" w:rsidRPr="00876544" w:rsidRDefault="00876544" w:rsidP="00975CEE">
            <w:pPr>
              <w:pStyle w:val="ConsPlusNormal"/>
              <w:jc w:val="both"/>
            </w:pPr>
            <w:bookmarkStart w:id="1" w:name="P19"/>
            <w:bookmarkEnd w:id="1"/>
            <w:r w:rsidRPr="00876544">
              <w:rPr>
                <w:u w:val="single"/>
              </w:rPr>
              <w:lastRenderedPageBreak/>
              <w:t>6-НДФЛ за 2023 г.</w:t>
            </w:r>
          </w:p>
          <w:p w:rsidR="00876544" w:rsidRPr="00876544" w:rsidRDefault="00876544" w:rsidP="00975CEE">
            <w:pPr>
              <w:pStyle w:val="ConsPlusNormal"/>
              <w:spacing w:before="220"/>
              <w:jc w:val="both"/>
            </w:pPr>
          </w:p>
          <w:p w:rsidR="00876544" w:rsidRPr="00876544" w:rsidRDefault="00876544" w:rsidP="00975CEE">
            <w:pPr>
              <w:pStyle w:val="ConsPlusNormal"/>
              <w:jc w:val="both"/>
            </w:pPr>
            <w:r w:rsidRPr="00876544">
              <w:rPr>
                <w:noProof/>
                <w:position w:val="-6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378.8pt;height:627.95pt;visibility:visible;mso-wrap-style:square">
                  <v:imagedata r:id="rId8" o:title=""/>
                </v:shape>
              </w:pict>
            </w:r>
          </w:p>
          <w:p w:rsidR="00876544" w:rsidRPr="00876544" w:rsidRDefault="00876544" w:rsidP="00975CEE">
            <w:pPr>
              <w:pStyle w:val="ConsPlusNormal"/>
              <w:spacing w:before="220"/>
              <w:jc w:val="both"/>
            </w:pPr>
          </w:p>
          <w:p w:rsidR="00876544" w:rsidRPr="00876544" w:rsidRDefault="00876544" w:rsidP="00975CEE">
            <w:pPr>
              <w:pStyle w:val="ConsPlusNormal"/>
              <w:jc w:val="both"/>
            </w:pPr>
            <w:r w:rsidRPr="00876544">
              <w:rPr>
                <w:noProof/>
                <w:position w:val="-616"/>
              </w:rPr>
              <w:lastRenderedPageBreak/>
              <w:pict>
                <v:shape id="_x0000_i1032" type="#_x0000_t75" style="width:401.3pt;height:627.95pt;visibility:visible;mso-wrap-style:square">
                  <v:imagedata r:id="rId9" o:title=""/>
                </v:shape>
              </w:pict>
            </w:r>
          </w:p>
          <w:p w:rsidR="00876544" w:rsidRPr="00876544" w:rsidRDefault="00876544" w:rsidP="00975CEE">
            <w:pPr>
              <w:pStyle w:val="ConsPlusNormal"/>
              <w:spacing w:before="220"/>
              <w:jc w:val="both"/>
            </w:pPr>
          </w:p>
          <w:p w:rsidR="00876544" w:rsidRPr="00876544" w:rsidRDefault="00876544" w:rsidP="00975CEE">
            <w:pPr>
              <w:pStyle w:val="ConsPlusNormal"/>
              <w:jc w:val="both"/>
            </w:pPr>
            <w:r w:rsidRPr="00876544">
              <w:rPr>
                <w:noProof/>
                <w:position w:val="-616"/>
              </w:rPr>
              <w:lastRenderedPageBreak/>
              <w:pict>
                <v:shape id="_x0000_i1031" type="#_x0000_t75" style="width:397.55pt;height:627.95pt;visibility:visible;mso-wrap-style:square">
                  <v:imagedata r:id="rId10" o:title=""/>
                </v:shape>
              </w:pict>
            </w:r>
          </w:p>
          <w:p w:rsidR="00876544" w:rsidRPr="00876544" w:rsidRDefault="00876544" w:rsidP="00975CEE">
            <w:pPr>
              <w:pStyle w:val="ConsPlusNormal"/>
              <w:spacing w:before="220"/>
              <w:jc w:val="both"/>
            </w:pPr>
          </w:p>
          <w:p w:rsidR="00876544" w:rsidRPr="00876544" w:rsidRDefault="00876544" w:rsidP="00975CEE">
            <w:pPr>
              <w:pStyle w:val="ConsPlusNormal"/>
              <w:jc w:val="both"/>
            </w:pPr>
            <w:r w:rsidRPr="00876544">
              <w:rPr>
                <w:noProof/>
                <w:position w:val="-616"/>
              </w:rPr>
              <w:lastRenderedPageBreak/>
              <w:pict>
                <v:shape id="_x0000_i1030" type="#_x0000_t75" style="width:369.4pt;height:627.95pt;visibility:visible;mso-wrap-style:square">
                  <v:imagedata r:id="rId11" o:title=""/>
                </v:shape>
              </w:pict>
            </w:r>
          </w:p>
          <w:p w:rsidR="00876544" w:rsidRPr="00876544" w:rsidRDefault="00876544" w:rsidP="00975CEE">
            <w:pPr>
              <w:pStyle w:val="ConsPlusNormal"/>
              <w:spacing w:before="220"/>
              <w:jc w:val="both"/>
            </w:pPr>
          </w:p>
          <w:p w:rsidR="00876544" w:rsidRPr="00876544" w:rsidRDefault="00876544" w:rsidP="00975CEE">
            <w:pPr>
              <w:pStyle w:val="ConsPlusNormal"/>
              <w:jc w:val="both"/>
            </w:pPr>
            <w:r w:rsidRPr="00876544">
              <w:rPr>
                <w:noProof/>
                <w:position w:val="-616"/>
              </w:rPr>
              <w:lastRenderedPageBreak/>
              <w:pict>
                <v:shape id="Консультант Плюс" o:spid="_x0000_i1029" type="#_x0000_t75" style="width:339.35pt;height:627.95pt;visibility:visible;mso-wrap-style:square">
                  <v:imagedata r:id="rId12" o:title=""/>
                </v:shape>
              </w:pict>
            </w:r>
          </w:p>
        </w:tc>
      </w:tr>
    </w:tbl>
    <w:p w:rsidR="00876544" w:rsidRPr="00876544" w:rsidRDefault="00876544" w:rsidP="00876544">
      <w:pPr>
        <w:pStyle w:val="ConsPlusNormal"/>
        <w:jc w:val="both"/>
      </w:pPr>
    </w:p>
    <w:p w:rsidR="00876544" w:rsidRPr="00876544" w:rsidRDefault="00876544" w:rsidP="00876544">
      <w:pPr>
        <w:pStyle w:val="ConsPlusNormal"/>
        <w:jc w:val="both"/>
      </w:pPr>
    </w:p>
    <w:p w:rsidR="00876544" w:rsidRPr="00876544" w:rsidRDefault="00876544" w:rsidP="00876544">
      <w:pPr>
        <w:pStyle w:val="ConsPlusNormal"/>
        <w:pBdr>
          <w:bottom w:val="single" w:sz="6" w:space="0" w:color="auto"/>
        </w:pBdr>
        <w:spacing w:before="100" w:after="100"/>
        <w:jc w:val="both"/>
      </w:pPr>
    </w:p>
    <w:p w:rsidR="00876544" w:rsidRPr="00876544" w:rsidRDefault="00876544" w:rsidP="00876544">
      <w:pPr>
        <w:rPr>
          <w:rFonts w:ascii="Arial" w:hAnsi="Arial" w:cs="Arial"/>
          <w:sz w:val="20"/>
          <w:szCs w:val="20"/>
        </w:rPr>
      </w:pPr>
    </w:p>
    <w:p w:rsidR="00D43F17" w:rsidRPr="00876544" w:rsidRDefault="00D43F17" w:rsidP="00074CF2">
      <w:pPr>
        <w:rPr>
          <w:rFonts w:ascii="Arial" w:hAnsi="Arial" w:cs="Arial"/>
          <w:sz w:val="20"/>
          <w:szCs w:val="20"/>
        </w:rPr>
      </w:pPr>
    </w:p>
    <w:sectPr w:rsidR="00D43F17" w:rsidRPr="00876544" w:rsidSect="00832A9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1134" w:bottom="426" w:left="1304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F13" w:rsidRDefault="00260F13" w:rsidP="00704AA4">
      <w:r>
        <w:separator/>
      </w:r>
    </w:p>
  </w:endnote>
  <w:endnote w:type="continuationSeparator" w:id="0">
    <w:p w:rsidR="00260F13" w:rsidRDefault="00260F13" w:rsidP="00704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9" w:type="dxa"/>
      <w:tblLook w:val="04A0" w:firstRow="1" w:lastRow="0" w:firstColumn="1" w:lastColumn="0" w:noHBand="0" w:noVBand="1"/>
    </w:tblPr>
    <w:tblGrid>
      <w:gridCol w:w="4842"/>
      <w:gridCol w:w="5047"/>
    </w:tblGrid>
    <w:tr w:rsidR="00D6731D" w:rsidTr="005E75A5">
      <w:tc>
        <w:tcPr>
          <w:tcW w:w="4842" w:type="dxa"/>
          <w:shd w:val="clear" w:color="auto" w:fill="auto"/>
        </w:tcPr>
        <w:p w:rsidR="00D6731D" w:rsidRPr="005E75A5" w:rsidRDefault="00D6731D" w:rsidP="00D6731D">
          <w:pPr>
            <w:pStyle w:val="af7"/>
            <w:rPr>
              <w:rFonts w:ascii="Arial" w:hAnsi="Arial" w:cs="Arial"/>
              <w:sz w:val="18"/>
              <w:szCs w:val="18"/>
            </w:rPr>
          </w:pPr>
        </w:p>
        <w:p w:rsidR="00D6731D" w:rsidRPr="005E75A5" w:rsidRDefault="00D6731D" w:rsidP="00D6731D">
          <w:pPr>
            <w:pStyle w:val="af7"/>
            <w:rPr>
              <w:rFonts w:ascii="Arial" w:hAnsi="Arial" w:cs="Arial"/>
              <w:sz w:val="16"/>
              <w:szCs w:val="16"/>
            </w:rPr>
          </w:pPr>
          <w:r w:rsidRPr="005E75A5">
            <w:rPr>
              <w:rFonts w:ascii="Arial" w:hAnsi="Arial" w:cs="Arial"/>
              <w:sz w:val="16"/>
              <w:szCs w:val="16"/>
            </w:rPr>
            <w:t xml:space="preserve">Исключительные права на представленный </w:t>
          </w:r>
          <w:r w:rsidRPr="005E75A5">
            <w:rPr>
              <w:rFonts w:ascii="Arial" w:hAnsi="Arial" w:cs="Arial"/>
              <w:sz w:val="16"/>
              <w:szCs w:val="16"/>
            </w:rPr>
            <w:br/>
            <w:t xml:space="preserve">материал принадлежат АО </w:t>
          </w:r>
          <w:r w:rsidR="004E5DEE">
            <w:rPr>
              <w:rFonts w:ascii="Arial" w:hAnsi="Arial" w:cs="Arial"/>
              <w:sz w:val="16"/>
              <w:szCs w:val="16"/>
            </w:rPr>
            <w:t>«</w:t>
          </w:r>
          <w:r w:rsidRPr="005E75A5">
            <w:rPr>
              <w:rFonts w:ascii="Arial" w:hAnsi="Arial" w:cs="Arial"/>
              <w:sz w:val="16"/>
              <w:szCs w:val="16"/>
            </w:rPr>
            <w:t>Консультант Плюс</w:t>
          </w:r>
          <w:r w:rsidR="00876544">
            <w:rPr>
              <w:rFonts w:ascii="Arial" w:hAnsi="Arial" w:cs="Arial"/>
              <w:noProof/>
              <w:sz w:val="16"/>
              <w:szCs w:val="16"/>
            </w:rPr>
            <w:pict>
              <v:line id="_x0000_s2054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5.65pt" to="150.1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" strokeweight=".5pt">
                <v:stroke joinstyle="miter"/>
              </v:line>
            </w:pict>
          </w:r>
          <w:r w:rsidR="004E5DEE">
            <w:rPr>
              <w:rFonts w:ascii="Arial" w:hAnsi="Arial" w:cs="Arial"/>
              <w:sz w:val="16"/>
              <w:szCs w:val="16"/>
            </w:rPr>
            <w:t>»</w:t>
          </w:r>
        </w:p>
        <w:p w:rsidR="00D6731D" w:rsidRPr="005E75A5" w:rsidRDefault="00D6731D" w:rsidP="00D6731D">
          <w:pPr>
            <w:pStyle w:val="af7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5047" w:type="dxa"/>
          <w:shd w:val="clear" w:color="auto" w:fill="auto"/>
        </w:tcPr>
        <w:p w:rsidR="00D6731D" w:rsidRDefault="00876544" w:rsidP="00062ED9">
          <w:pPr>
            <w:pStyle w:val="af7"/>
            <w:tabs>
              <w:tab w:val="clear" w:pos="4677"/>
              <w:tab w:val="right" w:pos="4626"/>
            </w:tabs>
            <w:ind w:right="317"/>
            <w:jc w:val="right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7.1pt;height:30.05pt">
                <v:imagedata r:id="rId1" o:title="K+"/>
              </v:shape>
            </w:pict>
          </w:r>
        </w:p>
      </w:tc>
    </w:tr>
  </w:tbl>
  <w:p w:rsidR="00D6731D" w:rsidRDefault="00D6731D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9" w:type="dxa"/>
      <w:tblLook w:val="04A0" w:firstRow="1" w:lastRow="0" w:firstColumn="1" w:lastColumn="0" w:noHBand="0" w:noVBand="1"/>
    </w:tblPr>
    <w:tblGrid>
      <w:gridCol w:w="4842"/>
      <w:gridCol w:w="5047"/>
    </w:tblGrid>
    <w:tr w:rsidR="00D6731D" w:rsidTr="005E75A5">
      <w:tc>
        <w:tcPr>
          <w:tcW w:w="4842" w:type="dxa"/>
          <w:shd w:val="clear" w:color="auto" w:fill="auto"/>
        </w:tcPr>
        <w:p w:rsidR="00D6731D" w:rsidRPr="005E75A5" w:rsidRDefault="00D6731D" w:rsidP="00D6731D">
          <w:pPr>
            <w:pStyle w:val="af7"/>
            <w:rPr>
              <w:rFonts w:ascii="Arial" w:hAnsi="Arial" w:cs="Arial"/>
              <w:sz w:val="18"/>
              <w:szCs w:val="18"/>
            </w:rPr>
          </w:pPr>
        </w:p>
        <w:p w:rsidR="00D6731D" w:rsidRPr="005E75A5" w:rsidRDefault="00D6731D" w:rsidP="00D6731D">
          <w:pPr>
            <w:pStyle w:val="af7"/>
            <w:rPr>
              <w:rFonts w:ascii="Arial" w:hAnsi="Arial" w:cs="Arial"/>
              <w:sz w:val="16"/>
              <w:szCs w:val="16"/>
            </w:rPr>
          </w:pPr>
          <w:r w:rsidRPr="005E75A5">
            <w:rPr>
              <w:rFonts w:ascii="Arial" w:hAnsi="Arial" w:cs="Arial"/>
              <w:sz w:val="16"/>
              <w:szCs w:val="16"/>
            </w:rPr>
            <w:t xml:space="preserve">Исключительные права на представленный </w:t>
          </w:r>
          <w:r w:rsidRPr="005E75A5">
            <w:rPr>
              <w:rFonts w:ascii="Arial" w:hAnsi="Arial" w:cs="Arial"/>
              <w:sz w:val="16"/>
              <w:szCs w:val="16"/>
            </w:rPr>
            <w:br/>
            <w:t>материал принадлежат АО "Консультант Плюс"</w:t>
          </w:r>
          <w:r w:rsidR="00876544">
            <w:rPr>
              <w:rFonts w:ascii="Arial" w:hAnsi="Arial" w:cs="Arial"/>
              <w:noProof/>
              <w:sz w:val="16"/>
              <w:szCs w:val="16"/>
            </w:rPr>
            <w:pict>
              <v:line id="Прямая соединительная линия 28" o:spid="_x0000_s2051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5.65pt" to="150.1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" strokeweight=".5pt">
                <v:stroke joinstyle="miter"/>
              </v:line>
            </w:pict>
          </w:r>
        </w:p>
        <w:p w:rsidR="00D6731D" w:rsidRPr="005E75A5" w:rsidRDefault="00D6731D" w:rsidP="00D6731D">
          <w:pPr>
            <w:pStyle w:val="af7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5047" w:type="dxa"/>
          <w:shd w:val="clear" w:color="auto" w:fill="auto"/>
        </w:tcPr>
        <w:p w:rsidR="00D6731D" w:rsidRDefault="00876544" w:rsidP="00062ED9">
          <w:pPr>
            <w:pStyle w:val="af7"/>
            <w:tabs>
              <w:tab w:val="clear" w:pos="4677"/>
              <w:tab w:val="right" w:pos="4626"/>
            </w:tabs>
            <w:ind w:right="175"/>
            <w:jc w:val="right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7.1pt;height:30.05pt">
                <v:imagedata r:id="rId1" o:title="K+"/>
              </v:shape>
            </w:pict>
          </w:r>
        </w:p>
      </w:tc>
    </w:tr>
  </w:tbl>
  <w:p w:rsidR="00D6731D" w:rsidRDefault="00D6731D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F13" w:rsidRDefault="00260F13" w:rsidP="00704AA4">
      <w:r>
        <w:separator/>
      </w:r>
    </w:p>
  </w:footnote>
  <w:footnote w:type="continuationSeparator" w:id="0">
    <w:p w:rsidR="00260F13" w:rsidRDefault="00260F13" w:rsidP="00704A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31D" w:rsidRDefault="00D6731D" w:rsidP="00EE3F99">
    <w:pPr>
      <w:pStyle w:val="af0"/>
      <w:tabs>
        <w:tab w:val="clear" w:pos="9355"/>
        <w:tab w:val="right" w:pos="9639"/>
      </w:tabs>
    </w:pPr>
  </w:p>
  <w:p w:rsidR="00D6731D" w:rsidRPr="00704AA4" w:rsidRDefault="00D6731D" w:rsidP="00704AA4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345"/>
      <w:gridCol w:w="5339"/>
    </w:tblGrid>
    <w:tr w:rsidR="00D6731D" w:rsidRPr="00704AA4" w:rsidTr="006D28A7">
      <w:tc>
        <w:tcPr>
          <w:tcW w:w="4390" w:type="dxa"/>
          <w:shd w:val="clear" w:color="auto" w:fill="auto"/>
        </w:tcPr>
        <w:p w:rsidR="00D6731D" w:rsidRPr="00704AA4" w:rsidRDefault="00876544" w:rsidP="006D28A7">
          <w:pPr>
            <w:pStyle w:val="af0"/>
            <w:tabs>
              <w:tab w:val="clear" w:pos="9355"/>
            </w:tabs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5" o:spid="_x0000_i1026" type="#_x0000_t75" style="width:189.7pt;height:36.95pt;visibility:visible;mso-wrap-style:square">
                <v:imagedata r:id="rId1" o:title=""/>
              </v:shape>
            </w:pict>
          </w:r>
        </w:p>
      </w:tc>
      <w:tc>
        <w:tcPr>
          <w:tcW w:w="5804" w:type="dxa"/>
          <w:shd w:val="clear" w:color="auto" w:fill="auto"/>
        </w:tcPr>
        <w:p w:rsidR="00D6731D" w:rsidRPr="006D28A7" w:rsidRDefault="00D6731D" w:rsidP="006D28A7">
          <w:pPr>
            <w:ind w:right="-30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6D28A7">
            <w:rPr>
              <w:rFonts w:ascii="Arial" w:hAnsi="Arial" w:cs="Arial"/>
              <w:b/>
              <w:sz w:val="18"/>
              <w:szCs w:val="18"/>
            </w:rPr>
            <w:t>ООО «Информационно-сервисная компания «Ю-Софт»</w:t>
          </w:r>
        </w:p>
        <w:p w:rsidR="00D6731D" w:rsidRPr="006D28A7" w:rsidRDefault="00D6731D" w:rsidP="006D28A7">
          <w:pPr>
            <w:ind w:right="-30"/>
            <w:jc w:val="right"/>
            <w:rPr>
              <w:rFonts w:ascii="Arial" w:hAnsi="Arial" w:cs="Arial"/>
              <w:sz w:val="18"/>
              <w:szCs w:val="18"/>
            </w:rPr>
          </w:pPr>
          <w:r w:rsidRPr="006D28A7">
            <w:rPr>
              <w:rFonts w:ascii="Arial" w:hAnsi="Arial" w:cs="Arial"/>
              <w:sz w:val="18"/>
              <w:szCs w:val="18"/>
            </w:rPr>
            <w:t>117393, г. Москва, ул. Архитектора Власова, д. 55</w:t>
          </w:r>
        </w:p>
        <w:p w:rsidR="00D6731D" w:rsidRPr="006D28A7" w:rsidRDefault="00D6731D" w:rsidP="006D28A7">
          <w:pPr>
            <w:ind w:right="-30"/>
            <w:jc w:val="right"/>
            <w:rPr>
              <w:rFonts w:ascii="Arial" w:hAnsi="Arial" w:cs="Arial"/>
              <w:sz w:val="18"/>
              <w:szCs w:val="18"/>
            </w:rPr>
          </w:pPr>
          <w:r w:rsidRPr="006D28A7">
            <w:rPr>
              <w:rFonts w:ascii="Arial" w:hAnsi="Arial" w:cs="Arial"/>
              <w:sz w:val="18"/>
              <w:szCs w:val="18"/>
            </w:rPr>
            <w:t>ИНН 7718129300, КПП 771801001</w:t>
          </w:r>
        </w:p>
        <w:p w:rsidR="00D6731D" w:rsidRPr="006D28A7" w:rsidRDefault="00D6731D" w:rsidP="006D28A7">
          <w:pPr>
            <w:ind w:right="-30"/>
            <w:jc w:val="center"/>
            <w:rPr>
              <w:rFonts w:ascii="Arial" w:hAnsi="Arial" w:cs="Arial"/>
              <w:sz w:val="18"/>
              <w:szCs w:val="18"/>
            </w:rPr>
          </w:pPr>
        </w:p>
        <w:p w:rsidR="00D6731D" w:rsidRPr="006D28A7" w:rsidRDefault="00D6731D" w:rsidP="006D28A7">
          <w:pPr>
            <w:ind w:right="-30"/>
            <w:jc w:val="right"/>
            <w:rPr>
              <w:rFonts w:ascii="Arial" w:hAnsi="Arial" w:cs="Arial"/>
              <w:sz w:val="18"/>
              <w:szCs w:val="18"/>
            </w:rPr>
          </w:pPr>
          <w:r w:rsidRPr="006D28A7">
            <w:rPr>
              <w:rFonts w:ascii="Arial" w:hAnsi="Arial" w:cs="Arial"/>
              <w:sz w:val="18"/>
              <w:szCs w:val="18"/>
            </w:rPr>
            <w:t>8 (495) 956-</w:t>
          </w:r>
          <w:r>
            <w:rPr>
              <w:rFonts w:ascii="Arial" w:hAnsi="Arial" w:cs="Arial"/>
              <w:sz w:val="18"/>
              <w:szCs w:val="18"/>
            </w:rPr>
            <w:t>67-76</w:t>
          </w:r>
        </w:p>
        <w:p w:rsidR="00D6731D" w:rsidRPr="006D28A7" w:rsidRDefault="00876544" w:rsidP="006D28A7">
          <w:pPr>
            <w:ind w:right="-30"/>
            <w:jc w:val="right"/>
            <w:rPr>
              <w:rFonts w:ascii="Arial" w:hAnsi="Arial" w:cs="Arial"/>
              <w:sz w:val="20"/>
              <w:szCs w:val="20"/>
            </w:rPr>
          </w:pPr>
          <w:hyperlink r:id="rId2" w:history="1">
            <w:r w:rsidR="00D6731D" w:rsidRPr="006D28A7">
              <w:rPr>
                <w:rStyle w:val="af6"/>
                <w:rFonts w:ascii="Arial" w:hAnsi="Arial" w:cs="Arial"/>
                <w:sz w:val="18"/>
                <w:szCs w:val="18"/>
                <w:lang w:val="en-US"/>
              </w:rPr>
              <w:t>hot@usoft.ru</w:t>
            </w:r>
          </w:hyperlink>
        </w:p>
        <w:p w:rsidR="00D6731D" w:rsidRPr="00704AA4" w:rsidRDefault="00D6731D" w:rsidP="00D6731D">
          <w:pPr>
            <w:pStyle w:val="af0"/>
          </w:pPr>
        </w:p>
      </w:tc>
    </w:tr>
  </w:tbl>
  <w:p w:rsidR="00D6731D" w:rsidRDefault="00876544" w:rsidP="00D567F4">
    <w:pPr>
      <w:pStyle w:val="af0"/>
      <w:tabs>
        <w:tab w:val="clear" w:pos="9355"/>
        <w:tab w:val="right" w:pos="9639"/>
      </w:tabs>
    </w:pPr>
    <w:r>
      <w:rPr>
        <w:noProof/>
      </w:rPr>
      <w:pict>
        <v:line id="Прямая соединительная линия 4" o:spid="_x0000_s2049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pt,.45pt" to="473.3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" strokeweight=".5pt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2236E"/>
    <w:multiLevelType w:val="hybridMultilevel"/>
    <w:tmpl w:val="B6940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459EF"/>
    <w:multiLevelType w:val="hybridMultilevel"/>
    <w:tmpl w:val="ECC25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F7FCE"/>
    <w:multiLevelType w:val="hybridMultilevel"/>
    <w:tmpl w:val="AD3459B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3F3630BB"/>
    <w:multiLevelType w:val="hybridMultilevel"/>
    <w:tmpl w:val="70C6D6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9004367"/>
    <w:multiLevelType w:val="hybridMultilevel"/>
    <w:tmpl w:val="346C6088"/>
    <w:lvl w:ilvl="0" w:tplc="0419000F">
      <w:start w:val="1"/>
      <w:numFmt w:val="decimal"/>
      <w:lvlText w:val="%1."/>
      <w:lvlJc w:val="left"/>
      <w:pPr>
        <w:ind w:left="899" w:hanging="360"/>
      </w:p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5">
    <w:nsid w:val="4A487115"/>
    <w:multiLevelType w:val="hybridMultilevel"/>
    <w:tmpl w:val="7AA221EA"/>
    <w:lvl w:ilvl="0" w:tplc="1C8456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6204C7E"/>
    <w:multiLevelType w:val="hybridMultilevel"/>
    <w:tmpl w:val="B7F85088"/>
    <w:lvl w:ilvl="0" w:tplc="41C6DB9E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7">
    <w:nsid w:val="5E984436"/>
    <w:multiLevelType w:val="multilevel"/>
    <w:tmpl w:val="2C3EA9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6226213A"/>
    <w:multiLevelType w:val="hybridMultilevel"/>
    <w:tmpl w:val="F1F013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495740"/>
    <w:multiLevelType w:val="hybridMultilevel"/>
    <w:tmpl w:val="0B38CB3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6F1C672D"/>
    <w:multiLevelType w:val="multilevel"/>
    <w:tmpl w:val="F6CEC24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F4D25FD"/>
    <w:multiLevelType w:val="hybridMultilevel"/>
    <w:tmpl w:val="6458E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"/>
  </w:num>
  <w:num w:numId="5">
    <w:abstractNumId w:val="9"/>
  </w:num>
  <w:num w:numId="6">
    <w:abstractNumId w:val="5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11"/>
  </w:num>
  <w:num w:numId="12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oNotTrackMoves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F6413"/>
    <w:rsid w:val="00006501"/>
    <w:rsid w:val="00035A19"/>
    <w:rsid w:val="0004022D"/>
    <w:rsid w:val="000409B5"/>
    <w:rsid w:val="00052C0A"/>
    <w:rsid w:val="00062ED9"/>
    <w:rsid w:val="00074CF2"/>
    <w:rsid w:val="00096CCD"/>
    <w:rsid w:val="000A31A5"/>
    <w:rsid w:val="000A5629"/>
    <w:rsid w:val="000A7DB8"/>
    <w:rsid w:val="000B3444"/>
    <w:rsid w:val="000D02E6"/>
    <w:rsid w:val="000D33EE"/>
    <w:rsid w:val="000D7A93"/>
    <w:rsid w:val="000F3BFE"/>
    <w:rsid w:val="00102452"/>
    <w:rsid w:val="001105D1"/>
    <w:rsid w:val="00114FE4"/>
    <w:rsid w:val="00140C82"/>
    <w:rsid w:val="00150800"/>
    <w:rsid w:val="00160690"/>
    <w:rsid w:val="00183F0D"/>
    <w:rsid w:val="001912C7"/>
    <w:rsid w:val="0019566A"/>
    <w:rsid w:val="001B39E7"/>
    <w:rsid w:val="001B4D2B"/>
    <w:rsid w:val="001C08C6"/>
    <w:rsid w:val="001C477B"/>
    <w:rsid w:val="001D45A6"/>
    <w:rsid w:val="001E1B1C"/>
    <w:rsid w:val="001E32E5"/>
    <w:rsid w:val="001F04EA"/>
    <w:rsid w:val="001F413B"/>
    <w:rsid w:val="00220BFB"/>
    <w:rsid w:val="00222997"/>
    <w:rsid w:val="00227978"/>
    <w:rsid w:val="002360D0"/>
    <w:rsid w:val="0024383E"/>
    <w:rsid w:val="00243E4C"/>
    <w:rsid w:val="0025046E"/>
    <w:rsid w:val="00260F13"/>
    <w:rsid w:val="0026467D"/>
    <w:rsid w:val="002C2304"/>
    <w:rsid w:val="002D2C36"/>
    <w:rsid w:val="002D5AB4"/>
    <w:rsid w:val="002E0B25"/>
    <w:rsid w:val="00305F4B"/>
    <w:rsid w:val="00315ED5"/>
    <w:rsid w:val="00330EBF"/>
    <w:rsid w:val="00334E6F"/>
    <w:rsid w:val="003D0624"/>
    <w:rsid w:val="003D5111"/>
    <w:rsid w:val="004043DC"/>
    <w:rsid w:val="00405C7C"/>
    <w:rsid w:val="00407E4E"/>
    <w:rsid w:val="004209BF"/>
    <w:rsid w:val="0044740C"/>
    <w:rsid w:val="0046038E"/>
    <w:rsid w:val="00476A46"/>
    <w:rsid w:val="00485B1E"/>
    <w:rsid w:val="004B6C24"/>
    <w:rsid w:val="004E1583"/>
    <w:rsid w:val="004E5DEE"/>
    <w:rsid w:val="004F5EC1"/>
    <w:rsid w:val="00502128"/>
    <w:rsid w:val="00513414"/>
    <w:rsid w:val="00523055"/>
    <w:rsid w:val="00535E3F"/>
    <w:rsid w:val="0054255B"/>
    <w:rsid w:val="00560A66"/>
    <w:rsid w:val="00581A6D"/>
    <w:rsid w:val="005857AB"/>
    <w:rsid w:val="00597962"/>
    <w:rsid w:val="005A4B2A"/>
    <w:rsid w:val="005B15B3"/>
    <w:rsid w:val="005B6629"/>
    <w:rsid w:val="005C4A88"/>
    <w:rsid w:val="005C54BB"/>
    <w:rsid w:val="005C7D4D"/>
    <w:rsid w:val="005E75A5"/>
    <w:rsid w:val="005E76E4"/>
    <w:rsid w:val="005F28A2"/>
    <w:rsid w:val="0060701B"/>
    <w:rsid w:val="006101E3"/>
    <w:rsid w:val="006362E4"/>
    <w:rsid w:val="00637473"/>
    <w:rsid w:val="00640259"/>
    <w:rsid w:val="00640B2C"/>
    <w:rsid w:val="006A3A52"/>
    <w:rsid w:val="006A6276"/>
    <w:rsid w:val="006C25EA"/>
    <w:rsid w:val="006D28A7"/>
    <w:rsid w:val="006E7EE2"/>
    <w:rsid w:val="00704AA4"/>
    <w:rsid w:val="00715800"/>
    <w:rsid w:val="007518F9"/>
    <w:rsid w:val="00762342"/>
    <w:rsid w:val="00766CA1"/>
    <w:rsid w:val="00784A6D"/>
    <w:rsid w:val="007A3202"/>
    <w:rsid w:val="007E5EF4"/>
    <w:rsid w:val="007E7385"/>
    <w:rsid w:val="007F29AA"/>
    <w:rsid w:val="00832A9C"/>
    <w:rsid w:val="008335DF"/>
    <w:rsid w:val="00845FC2"/>
    <w:rsid w:val="00876544"/>
    <w:rsid w:val="00896740"/>
    <w:rsid w:val="008B58D8"/>
    <w:rsid w:val="00911A15"/>
    <w:rsid w:val="009334D9"/>
    <w:rsid w:val="00947B9B"/>
    <w:rsid w:val="00984F7F"/>
    <w:rsid w:val="00994870"/>
    <w:rsid w:val="009A4701"/>
    <w:rsid w:val="009B3722"/>
    <w:rsid w:val="009C6009"/>
    <w:rsid w:val="009D6662"/>
    <w:rsid w:val="009E562C"/>
    <w:rsid w:val="00A01858"/>
    <w:rsid w:val="00A0364B"/>
    <w:rsid w:val="00A132D2"/>
    <w:rsid w:val="00A151C9"/>
    <w:rsid w:val="00A44B7A"/>
    <w:rsid w:val="00A57BBA"/>
    <w:rsid w:val="00A63FF0"/>
    <w:rsid w:val="00A66D6F"/>
    <w:rsid w:val="00A73878"/>
    <w:rsid w:val="00A73AD3"/>
    <w:rsid w:val="00A86317"/>
    <w:rsid w:val="00A86F13"/>
    <w:rsid w:val="00AB0F61"/>
    <w:rsid w:val="00AD2338"/>
    <w:rsid w:val="00AD6D09"/>
    <w:rsid w:val="00AF166F"/>
    <w:rsid w:val="00AF6413"/>
    <w:rsid w:val="00AF7782"/>
    <w:rsid w:val="00B015ED"/>
    <w:rsid w:val="00B0241A"/>
    <w:rsid w:val="00B2776B"/>
    <w:rsid w:val="00B420A9"/>
    <w:rsid w:val="00B51D24"/>
    <w:rsid w:val="00B52B88"/>
    <w:rsid w:val="00B56E8B"/>
    <w:rsid w:val="00B6023C"/>
    <w:rsid w:val="00B81099"/>
    <w:rsid w:val="00B9297C"/>
    <w:rsid w:val="00B941CA"/>
    <w:rsid w:val="00BB2FAD"/>
    <w:rsid w:val="00BB6E80"/>
    <w:rsid w:val="00BC536D"/>
    <w:rsid w:val="00BD369D"/>
    <w:rsid w:val="00BD6D3B"/>
    <w:rsid w:val="00C01616"/>
    <w:rsid w:val="00C26945"/>
    <w:rsid w:val="00C46BCF"/>
    <w:rsid w:val="00C52C22"/>
    <w:rsid w:val="00C52DE3"/>
    <w:rsid w:val="00C61CC6"/>
    <w:rsid w:val="00C62596"/>
    <w:rsid w:val="00C852A3"/>
    <w:rsid w:val="00C91218"/>
    <w:rsid w:val="00CA40F5"/>
    <w:rsid w:val="00CB3975"/>
    <w:rsid w:val="00CB65F4"/>
    <w:rsid w:val="00CC0241"/>
    <w:rsid w:val="00CD0085"/>
    <w:rsid w:val="00CD446B"/>
    <w:rsid w:val="00CD6EBF"/>
    <w:rsid w:val="00CF7C74"/>
    <w:rsid w:val="00D076D4"/>
    <w:rsid w:val="00D13CFD"/>
    <w:rsid w:val="00D37247"/>
    <w:rsid w:val="00D414BA"/>
    <w:rsid w:val="00D43F17"/>
    <w:rsid w:val="00D51593"/>
    <w:rsid w:val="00D567F4"/>
    <w:rsid w:val="00D6731D"/>
    <w:rsid w:val="00D67D83"/>
    <w:rsid w:val="00D8088E"/>
    <w:rsid w:val="00D869D2"/>
    <w:rsid w:val="00D90A29"/>
    <w:rsid w:val="00DA568D"/>
    <w:rsid w:val="00DC7016"/>
    <w:rsid w:val="00DC746F"/>
    <w:rsid w:val="00DE654D"/>
    <w:rsid w:val="00E25CE6"/>
    <w:rsid w:val="00E2688A"/>
    <w:rsid w:val="00E76087"/>
    <w:rsid w:val="00E76A91"/>
    <w:rsid w:val="00E94EF6"/>
    <w:rsid w:val="00EA554F"/>
    <w:rsid w:val="00EB6E3F"/>
    <w:rsid w:val="00EE077F"/>
    <w:rsid w:val="00EE3F99"/>
    <w:rsid w:val="00EF01C4"/>
    <w:rsid w:val="00EF332E"/>
    <w:rsid w:val="00F277BF"/>
    <w:rsid w:val="00F76F55"/>
    <w:rsid w:val="00F91D4D"/>
    <w:rsid w:val="00F950C3"/>
    <w:rsid w:val="00FC7CF6"/>
    <w:rsid w:val="00FD1EEB"/>
    <w:rsid w:val="00FD4C28"/>
    <w:rsid w:val="00FE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14AE1936-DAF8-49FF-AB91-BBEEF45C8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6234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rsid w:val="005E75A5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rsid w:val="00D6731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rsid w:val="0076234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rsid w:val="0076234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FE3717"/>
    <w:rPr>
      <w:sz w:val="16"/>
      <w:szCs w:val="16"/>
    </w:rPr>
  </w:style>
  <w:style w:type="paragraph" w:styleId="a4">
    <w:name w:val="annotation text"/>
    <w:basedOn w:val="a"/>
    <w:link w:val="a5"/>
    <w:semiHidden/>
    <w:rsid w:val="00FE3717"/>
    <w:rPr>
      <w:sz w:val="20"/>
      <w:szCs w:val="20"/>
    </w:rPr>
  </w:style>
  <w:style w:type="character" w:customStyle="1" w:styleId="a5">
    <w:name w:val="Текст примечания Знак"/>
    <w:link w:val="a4"/>
    <w:semiHidden/>
    <w:rsid w:val="00FE37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E3717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7">
    <w:name w:val="Текст выноски Знак"/>
    <w:link w:val="a6"/>
    <w:uiPriority w:val="99"/>
    <w:semiHidden/>
    <w:rsid w:val="00FE3717"/>
    <w:rPr>
      <w:rFonts w:ascii="Segoe UI" w:hAnsi="Segoe UI" w:cs="Segoe UI"/>
      <w:sz w:val="18"/>
      <w:szCs w:val="18"/>
    </w:rPr>
  </w:style>
  <w:style w:type="paragraph" w:styleId="a8">
    <w:name w:val="Title"/>
    <w:basedOn w:val="a"/>
    <w:link w:val="a9"/>
    <w:uiPriority w:val="10"/>
    <w:rsid w:val="00762342"/>
    <w:pPr>
      <w:widowControl w:val="0"/>
      <w:jc w:val="center"/>
    </w:pPr>
    <w:rPr>
      <w:rFonts w:eastAsia="SimSun"/>
      <w:b/>
      <w:szCs w:val="20"/>
    </w:rPr>
  </w:style>
  <w:style w:type="character" w:customStyle="1" w:styleId="a9">
    <w:name w:val="Название Знак"/>
    <w:link w:val="a8"/>
    <w:uiPriority w:val="10"/>
    <w:rsid w:val="00762342"/>
    <w:rPr>
      <w:rFonts w:ascii="Times New Roman" w:eastAsia="SimSun" w:hAnsi="Times New Roman" w:cs="Times New Roman"/>
      <w:b/>
      <w:sz w:val="24"/>
      <w:szCs w:val="20"/>
      <w:lang w:eastAsia="ru-RU"/>
    </w:rPr>
  </w:style>
  <w:style w:type="paragraph" w:styleId="aa">
    <w:name w:val="Body Text"/>
    <w:basedOn w:val="a"/>
    <w:link w:val="ab"/>
    <w:rsid w:val="00762342"/>
    <w:pPr>
      <w:spacing w:after="120"/>
    </w:pPr>
  </w:style>
  <w:style w:type="character" w:customStyle="1" w:styleId="ab">
    <w:name w:val="Основной текст Знак"/>
    <w:link w:val="aa"/>
    <w:rsid w:val="007623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rsid w:val="0076234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1">
    <w:name w:val="Body Text 2"/>
    <w:basedOn w:val="a"/>
    <w:link w:val="22"/>
    <w:rsid w:val="00762342"/>
    <w:pPr>
      <w:spacing w:after="120" w:line="480" w:lineRule="auto"/>
    </w:pPr>
  </w:style>
  <w:style w:type="character" w:customStyle="1" w:styleId="22">
    <w:name w:val="Основной текст 2 Знак"/>
    <w:link w:val="21"/>
    <w:rsid w:val="00762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762342"/>
    <w:pPr>
      <w:spacing w:after="120"/>
      <w:ind w:left="283"/>
    </w:pPr>
  </w:style>
  <w:style w:type="character" w:customStyle="1" w:styleId="ad">
    <w:name w:val="Основной текст с отступом Знак"/>
    <w:link w:val="ac"/>
    <w:rsid w:val="00762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76234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762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6234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76234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Cell">
    <w:name w:val="ConsPlusCell"/>
    <w:rsid w:val="00762342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40">
    <w:name w:val="Заголовок 4 Знак"/>
    <w:link w:val="4"/>
    <w:rsid w:val="0076234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e">
    <w:name w:val="Placeholder Text"/>
    <w:uiPriority w:val="99"/>
    <w:semiHidden/>
    <w:rsid w:val="00FD1EEB"/>
    <w:rPr>
      <w:color w:val="808080"/>
    </w:rPr>
  </w:style>
  <w:style w:type="paragraph" w:styleId="af">
    <w:name w:val="List Paragraph"/>
    <w:basedOn w:val="a"/>
    <w:uiPriority w:val="34"/>
    <w:rsid w:val="009B3722"/>
    <w:pPr>
      <w:ind w:left="720"/>
      <w:contextualSpacing/>
    </w:pPr>
  </w:style>
  <w:style w:type="paragraph" w:customStyle="1" w:styleId="ConsPlusNormal">
    <w:name w:val="ConsPlusNormal"/>
    <w:rsid w:val="00EB6E3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0">
    <w:name w:val="header"/>
    <w:basedOn w:val="a"/>
    <w:link w:val="af1"/>
    <w:uiPriority w:val="99"/>
    <w:rsid w:val="00EB6E3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uiPriority w:val="99"/>
    <w:rsid w:val="00EB6E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Signature"/>
    <w:basedOn w:val="a"/>
    <w:link w:val="af3"/>
    <w:rsid w:val="00EB6E3F"/>
    <w:pPr>
      <w:tabs>
        <w:tab w:val="right" w:pos="10206"/>
      </w:tabs>
      <w:spacing w:before="240"/>
    </w:pPr>
    <w:rPr>
      <w:rFonts w:ascii="Arial" w:hAnsi="Arial"/>
      <w:b/>
      <w:bCs/>
      <w:sz w:val="20"/>
    </w:rPr>
  </w:style>
  <w:style w:type="character" w:customStyle="1" w:styleId="af3">
    <w:name w:val="Подпись Знак"/>
    <w:link w:val="af2"/>
    <w:rsid w:val="00EB6E3F"/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customStyle="1" w:styleId="af4">
    <w:name w:val="Исх./Вх.номер"/>
    <w:basedOn w:val="aa"/>
    <w:rsid w:val="00EB6E3F"/>
    <w:pPr>
      <w:tabs>
        <w:tab w:val="right" w:pos="10260"/>
      </w:tabs>
      <w:spacing w:after="0"/>
      <w:jc w:val="both"/>
    </w:pPr>
    <w:rPr>
      <w:rFonts w:ascii="Arial" w:hAnsi="Arial" w:cs="Arial"/>
      <w:b/>
      <w:bCs/>
      <w:sz w:val="20"/>
      <w:szCs w:val="20"/>
    </w:rPr>
  </w:style>
  <w:style w:type="paragraph" w:customStyle="1" w:styleId="af5">
    <w:name w:val="Адресат"/>
    <w:basedOn w:val="aa"/>
    <w:rsid w:val="00EB6E3F"/>
    <w:pPr>
      <w:tabs>
        <w:tab w:val="right" w:pos="10260"/>
      </w:tabs>
      <w:spacing w:after="0"/>
      <w:jc w:val="right"/>
    </w:pPr>
    <w:rPr>
      <w:rFonts w:ascii="Arial" w:hAnsi="Arial" w:cs="Arial"/>
      <w:b/>
      <w:bCs/>
      <w:sz w:val="20"/>
      <w:szCs w:val="20"/>
    </w:rPr>
  </w:style>
  <w:style w:type="character" w:styleId="af6">
    <w:name w:val="Hyperlink"/>
    <w:uiPriority w:val="99"/>
    <w:unhideWhenUsed/>
    <w:rsid w:val="00A86317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A86317"/>
    <w:rPr>
      <w:color w:val="605E5C"/>
      <w:shd w:val="clear" w:color="auto" w:fill="E1DFDD"/>
    </w:rPr>
  </w:style>
  <w:style w:type="paragraph" w:styleId="af7">
    <w:name w:val="footer"/>
    <w:basedOn w:val="a"/>
    <w:link w:val="af8"/>
    <w:uiPriority w:val="99"/>
    <w:unhideWhenUsed/>
    <w:rsid w:val="00704AA4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704AA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9">
    <w:name w:val="Table Grid"/>
    <w:basedOn w:val="a1"/>
    <w:uiPriority w:val="39"/>
    <w:rsid w:val="00704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uiPriority w:val="9"/>
    <w:rsid w:val="00D6731D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afa">
    <w:name w:val="Вспомогательный заголовок"/>
    <w:basedOn w:val="a"/>
    <w:next w:val="a"/>
    <w:unhideWhenUsed/>
    <w:rsid w:val="00D6731D"/>
    <w:pPr>
      <w:keepNext/>
      <w:keepLines/>
      <w:spacing w:after="200" w:line="259" w:lineRule="auto"/>
      <w:jc w:val="center"/>
    </w:pPr>
    <w:rPr>
      <w:b/>
      <w:sz w:val="32"/>
      <w:szCs w:val="22"/>
      <w:lang w:eastAsia="en-US"/>
    </w:rPr>
  </w:style>
  <w:style w:type="paragraph" w:customStyle="1" w:styleId="afb">
    <w:name w:val="Подзаг"/>
    <w:basedOn w:val="2"/>
    <w:link w:val="afc"/>
    <w:qFormat/>
    <w:rsid w:val="005E75A5"/>
    <w:pPr>
      <w:spacing w:before="400" w:after="120" w:line="288" w:lineRule="auto"/>
    </w:pPr>
    <w:rPr>
      <w:rFonts w:ascii="Arial" w:hAnsi="Arial" w:cs="Arial"/>
      <w:i w:val="0"/>
      <w:color w:val="2F5496"/>
      <w:sz w:val="20"/>
      <w:szCs w:val="20"/>
    </w:rPr>
  </w:style>
  <w:style w:type="character" w:customStyle="1" w:styleId="10">
    <w:name w:val="Заголовок 1 Знак"/>
    <w:link w:val="1"/>
    <w:uiPriority w:val="9"/>
    <w:rsid w:val="005E75A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c">
    <w:name w:val="Подзаг Знак"/>
    <w:link w:val="afb"/>
    <w:rsid w:val="005E75A5"/>
    <w:rPr>
      <w:rFonts w:ascii="Arial" w:eastAsia="Times New Roman" w:hAnsi="Arial" w:cs="Arial"/>
      <w:b/>
      <w:bCs/>
      <w:i w:val="0"/>
      <w:iCs/>
      <w:color w:val="2F5496"/>
      <w:sz w:val="28"/>
      <w:szCs w:val="28"/>
    </w:rPr>
  </w:style>
  <w:style w:type="paragraph" w:styleId="afd">
    <w:name w:val="TOC Heading"/>
    <w:basedOn w:val="1"/>
    <w:next w:val="a"/>
    <w:uiPriority w:val="39"/>
    <w:unhideWhenUsed/>
    <w:rsid w:val="005E75A5"/>
    <w:pPr>
      <w:keepLines/>
      <w:spacing w:after="0" w:line="259" w:lineRule="auto"/>
      <w:outlineLvl w:val="9"/>
    </w:pPr>
    <w:rPr>
      <w:b w:val="0"/>
      <w:bCs w:val="0"/>
      <w:color w:val="2E74B5"/>
      <w:kern w:val="0"/>
    </w:rPr>
  </w:style>
  <w:style w:type="paragraph" w:styleId="25">
    <w:name w:val="toc 2"/>
    <w:basedOn w:val="a"/>
    <w:next w:val="a"/>
    <w:autoRedefine/>
    <w:uiPriority w:val="39"/>
    <w:unhideWhenUsed/>
    <w:rsid w:val="005E75A5"/>
    <w:pPr>
      <w:spacing w:before="240"/>
    </w:pPr>
    <w:rPr>
      <w:rFonts w:ascii="Calibri" w:hAnsi="Calibri"/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5E75A5"/>
    <w:pPr>
      <w:ind w:left="240"/>
    </w:pPr>
    <w:rPr>
      <w:rFonts w:ascii="Calibri" w:hAnsi="Calibri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F91D4D"/>
    <w:pPr>
      <w:framePr w:wrap="around" w:vAnchor="text" w:hAnchor="text" w:y="1"/>
    </w:pPr>
    <w:rPr>
      <w:rFonts w:ascii="Arial" w:hAnsi="Arial"/>
      <w:bCs/>
      <w:caps/>
      <w:color w:val="2E74B5"/>
      <w:sz w:val="20"/>
    </w:rPr>
  </w:style>
  <w:style w:type="paragraph" w:styleId="41">
    <w:name w:val="toc 4"/>
    <w:basedOn w:val="a"/>
    <w:next w:val="a"/>
    <w:autoRedefine/>
    <w:uiPriority w:val="39"/>
    <w:unhideWhenUsed/>
    <w:rsid w:val="005E75A5"/>
    <w:pPr>
      <w:ind w:left="480"/>
    </w:pPr>
    <w:rPr>
      <w:rFonts w:ascii="Calibri" w:hAnsi="Calibr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5E75A5"/>
    <w:pPr>
      <w:ind w:left="720"/>
    </w:pPr>
    <w:rPr>
      <w:rFonts w:ascii="Calibri" w:hAnsi="Calibr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5E75A5"/>
    <w:pPr>
      <w:ind w:left="960"/>
    </w:pPr>
    <w:rPr>
      <w:rFonts w:ascii="Calibri" w:hAnsi="Calibr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5E75A5"/>
    <w:pPr>
      <w:ind w:left="1200"/>
    </w:pPr>
    <w:rPr>
      <w:rFonts w:ascii="Calibri" w:hAnsi="Calibr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5E75A5"/>
    <w:pPr>
      <w:ind w:left="1440"/>
    </w:pPr>
    <w:rPr>
      <w:rFonts w:ascii="Calibri" w:hAnsi="Calibr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5E75A5"/>
    <w:pPr>
      <w:ind w:left="1680"/>
    </w:pPr>
    <w:rPr>
      <w:rFonts w:ascii="Calibri" w:hAnsi="Calibri"/>
      <w:sz w:val="20"/>
      <w:szCs w:val="20"/>
    </w:rPr>
  </w:style>
  <w:style w:type="paragraph" w:styleId="afe">
    <w:name w:val="No Spacing"/>
    <w:aliases w:val="Основной"/>
    <w:uiPriority w:val="1"/>
    <w:qFormat/>
    <w:rsid w:val="00BD6D3B"/>
    <w:pPr>
      <w:spacing w:after="80" w:line="288" w:lineRule="auto"/>
      <w:jc w:val="both"/>
    </w:pPr>
    <w:rPr>
      <w:rFonts w:ascii="Arial" w:eastAsia="Times New Roman" w:hAnsi="Arial"/>
      <w:szCs w:val="24"/>
    </w:rPr>
  </w:style>
  <w:style w:type="character" w:styleId="aff">
    <w:name w:val="Strong"/>
    <w:uiPriority w:val="22"/>
    <w:qFormat/>
    <w:rsid w:val="00D90A29"/>
    <w:rPr>
      <w:b/>
      <w:bCs/>
    </w:rPr>
  </w:style>
  <w:style w:type="paragraph" w:customStyle="1" w:styleId="ConsPlusTitlePage">
    <w:name w:val="ConsPlusTitlePage"/>
    <w:rsid w:val="00876544"/>
    <w:pPr>
      <w:widowControl w:val="0"/>
      <w:autoSpaceDE w:val="0"/>
      <w:autoSpaceDN w:val="0"/>
    </w:pPr>
    <w:rPr>
      <w:rFonts w:ascii="Tahoma" w:eastAsia="Times New Roman" w:hAnsi="Tahoma" w:cs="Tahoma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hot@usoft.ru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359CA-012A-40DA-A16A-52A84C0B9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971CFF39</Template>
  <TotalTime>0</TotalTime>
  <Pages>6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Корнеева Людмила Викторовна</dc:creator>
  <cp:lastModifiedBy>Сушок Елена Юрьевна</cp:lastModifiedBy>
  <cp:revision>2</cp:revision>
  <cp:lastPrinted>2023-10-13T11:25:00Z</cp:lastPrinted>
  <dcterms:created xsi:type="dcterms:W3CDTF">2024-02-01T12:04:00Z</dcterms:created>
  <dcterms:modified xsi:type="dcterms:W3CDTF">2024-02-01T12:04:00Z</dcterms:modified>
</cp:coreProperties>
</file>